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B47B27" w:rsidRDefault="00FC278D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114300" distR="114300">
            <wp:extent cx="723900" cy="982345"/>
            <wp:effectExtent l="0" t="0" r="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B47B27" w:rsidRDefault="00B47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47B27" w:rsidRDefault="00B47B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AE0" w:rsidRDefault="00FC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с.Богородское</w:t>
      </w: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>Об утверждении Порядка списания имущества, находящегося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br/>
        <w:t>в собственности Богородского сельсовета Мокшанского района Пензенской области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В соответствии с Федеральным законом от 06.10.2003 № 131-ФЗ«Об общих принципах организации местного самоуправления в Российской Федерации» (с последующими изменениями), Гражданским </w:t>
      </w:r>
      <w:hyperlink r:id="rId9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0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изменениями),решением Комитета местного самоуправления Богородского сельсовета Мокшанского района Пензенской области </w:t>
      </w:r>
      <w:hyperlink r:id="rId11" w:tgtFrame="_blank" w:history="1"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</w:rPr>
          <w:t>от</w:t>
        </w:r>
        <w:r w:rsidR="00570829"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</w:rPr>
          <w:t xml:space="preserve"> </w:t>
        </w:r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</w:rPr>
          <w:t>10.04.2014 № 457-179/5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управления и распоряжения имуществом, находящимся в собственности Богородского сельсовета Мокшанского района Пензенской области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», </w:t>
      </w:r>
      <w:r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="00570829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Богородского сельсовета Мокшанского района Пензенской области, </w:t>
      </w:r>
    </w:p>
    <w:p w:rsidR="00B47B27" w:rsidRDefault="00B47B27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Богородского сельсовета Мокшанского района Пензенской области решил: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1. Утвердить прилагаемый </w:t>
      </w:r>
      <w:hyperlink w:anchor="Par29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списания имущества, находящегося в собственности Богородского сельсовета Мокшанского района Пензенской области.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 Признать утратившими силу решения Комитета местного самоуправления Богородского сельсовета Мокшанского района Пензенской области: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1)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 30.12.2014 № 39-14/6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>Об утверждении Порядка списания имущества, находящегосяв собственности 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Chars="250" w:firstLine="700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14.07.2015 № 91-32/6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 Порядок списания имущества, находящегося в собственности 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15.12.2015 №125-46/6</w:t>
      </w:r>
      <w:r>
        <w:rPr>
          <w:rFonts w:ascii="Times New Roman" w:hAnsi="Times New Roman" w:cs="Times New Roman"/>
          <w:position w:val="-2"/>
          <w:sz w:val="28"/>
          <w:szCs w:val="28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 Порядок списания имущества, находящегося в собственности Богородского сельсовета Мокшанского района Пензенской области, утвержденный решением Комитета местного самоуправления Богородского сельсовета Мокшанского района Пензенской области от 30.12.2014 №39-14/6</w:t>
      </w:r>
      <w:r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4)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 23.10.2019 №18-3/7 «О внесении изменений в решение Комитета местного самоуправления Богородского сельсовета Мокшанского района Пензенской области от 30.12.2014 №39-14/6 «Об утверждении Порядка списания имущества, находящегося всобственности Богородского сельсовета Мокшанского района Пензенской области»;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5) от 10.04.2020 №71-13/7 «О внесении изменений в Порядок списания имущества, находящегося в собственности Богородского сельсовета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30.12.2014 №39-14/6»;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6) от 07.10.2021 №180-62/7 «О внесении изменений в Порядок списания имущества, находящегося в собственности Богородского сельсовета Мокшанского района Пензенской области».</w:t>
      </w:r>
    </w:p>
    <w:p w:rsidR="00B47B27" w:rsidRDefault="00FC278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iCs/>
          <w:position w:val="-2"/>
          <w:sz w:val="28"/>
          <w:szCs w:val="28"/>
        </w:rPr>
        <w:t>информационном бюллетене «Вести Богородского сельсовета»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и на официальном сайте администрации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информационно-телекоммуникационной сети «Интернет».</w:t>
      </w:r>
    </w:p>
    <w:p w:rsidR="00B47B27" w:rsidRDefault="00FC278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47B27" w:rsidRDefault="00FC278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Богородского сельсовета Мокшанского района Пензенской области.</w:t>
      </w:r>
    </w:p>
    <w:p w:rsidR="00B47B27" w:rsidRDefault="00B47B27">
      <w:pPr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B27" w:rsidRDefault="00FC278D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Богородского сельсовета </w:t>
      </w:r>
    </w:p>
    <w:p w:rsidR="00B47B27" w:rsidRDefault="00FC278D">
      <w:pPr>
        <w:pStyle w:val="aa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B47B27" w:rsidRDefault="00FC278D">
      <w:pPr>
        <w:pStyle w:val="aa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Е.В.Кудряшова</w:t>
      </w:r>
    </w:p>
    <w:p w:rsidR="00B47B27" w:rsidRDefault="00B47B27">
      <w:pPr>
        <w:spacing w:line="240" w:lineRule="auto"/>
        <w:ind w:firstLine="709"/>
        <w:jc w:val="both"/>
        <w:rPr>
          <w:b/>
          <w:sz w:val="28"/>
          <w:szCs w:val="28"/>
        </w:rPr>
      </w:pPr>
    </w:p>
    <w:p w:rsidR="00B47B27" w:rsidRDefault="00B47B27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FC278D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bookmarkStart w:id="0" w:name="Par29"/>
      <w:bookmarkEnd w:id="0"/>
      <w:r>
        <w:rPr>
          <w:rFonts w:ascii="Times New Roman" w:hAnsi="Times New Roman" w:cs="Times New Roman"/>
          <w:b w:val="0"/>
          <w:position w:val="-2"/>
          <w:sz w:val="24"/>
          <w:szCs w:val="24"/>
        </w:rPr>
        <w:t>Утвержден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решением Комитета местного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самоуправления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Богородского сельсовета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Мокшанского района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B47B27" w:rsidRDefault="00FC278D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от №</w:t>
      </w: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Порядок списания имущества, находящегося в собственности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br/>
        <w:t>Богородского сельсовета Мокшанского района Пензенской области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1. Настоящий Порядок в соответствии с Федеральным закономот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3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Федерации(с последующими изменениями) определяет особенности списания движимого и недвижимого имущества, находящегося в собственности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(далее – муниципальное имущество) и закрепленного на праве хозяйственного ведения за муниципальными унитарными предприятиями или на праве оперативного управленияза муниципальными казенными предприятиями, за муниципальными бюджетными, автономными и казенными учреждениями, за администрацией 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(далее – Администрация),за исключением муниципального имущества, изъятого из оборота, а также документов, включенных в архивный фонд 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1" w:name="Par6"/>
      <w:bookmarkEnd w:id="1"/>
      <w:r>
        <w:rPr>
          <w:rFonts w:ascii="Times New Roman" w:hAnsi="Times New Roman" w:cs="Times New Roman"/>
          <w:position w:val="-2"/>
          <w:sz w:val="24"/>
          <w:szCs w:val="24"/>
        </w:rPr>
        <w:t>2. 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3. Решение о списании муниципального имущества принимаетсяв отношении: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в) муниципального движимого имущества, находящегосяу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ar15"/>
      <w:bookmarkEnd w:id="2"/>
      <w:r>
        <w:rPr>
          <w:rFonts w:ascii="Times New Roman" w:hAnsi="Times New Roman" w:cs="Times New Roman"/>
          <w:position w:val="-2"/>
          <w:sz w:val="24"/>
          <w:szCs w:val="24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" w:name="Par17"/>
      <w:bookmarkEnd w:id="3"/>
      <w:r>
        <w:rPr>
          <w:rFonts w:ascii="Times New Roman" w:hAnsi="Times New Roman" w:cs="Times New Roman"/>
          <w:position w:val="-2"/>
          <w:sz w:val="24"/>
          <w:szCs w:val="24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4" w:name="Par18"/>
      <w:bookmarkEnd w:id="4"/>
      <w:r>
        <w:rPr>
          <w:rFonts w:ascii="Times New Roman" w:hAnsi="Times New Roman" w:cs="Times New Roman"/>
          <w:position w:val="-2"/>
          <w:sz w:val="24"/>
          <w:szCs w:val="24"/>
        </w:rPr>
        <w:t>е</w:t>
      </w:r>
      <w:bookmarkStart w:id="5" w:name="_GoBack"/>
      <w:r>
        <w:rPr>
          <w:rFonts w:ascii="Times New Roman" w:hAnsi="Times New Roman" w:cs="Times New Roman"/>
          <w:position w:val="-2"/>
          <w:sz w:val="24"/>
          <w:szCs w:val="24"/>
        </w:rPr>
        <w:t xml:space="preserve">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</w:t>
      </w: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муниципальных бюджетных и автономных учреждений на праве оперативного управления - указанными учреждениями самостоятельно;</w:t>
      </w:r>
    </w:p>
    <w:bookmarkEnd w:id="5"/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6" w:name="Par21"/>
      <w:bookmarkEnd w:id="6"/>
      <w:r>
        <w:rPr>
          <w:rFonts w:ascii="Times New Roman" w:hAnsi="Times New Roman" w:cs="Times New Roman"/>
          <w:position w:val="-2"/>
          <w:sz w:val="24"/>
          <w:szCs w:val="24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4.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 Российской Федерации (далее - Акт о списании).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5. Комиссия создается правовым актом Администрации, 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6. Комиссия осуществляет следующие полномочия: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а) осматривает муниципальное имущество, подлежащее списанию,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с учетом данных, содержащихся в учетно-технической и иной документации;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7. Оформленный Комиссией Акт о списании утверждается: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«а» и «б» пункта 3 настоящего Порядка - главой Администрации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в </w:t>
      </w:r>
      <w:hyperlink r:id="rId14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5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«е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>» пункта 3 настоящего Порядка - руководителем муниципального учреждения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в </w:t>
      </w:r>
      <w:hyperlink r:id="rId16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7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«ж» пункта 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>3 настоящего Порядка - руководителем муниципального предприятия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 xml:space="preserve">в подпунктах «з» и «и» пункта 3 настоящего Порядка, - руководителем муниципального </w:t>
      </w: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предприятия после согласования с Администрацией, осуществляющей функции и полномочия учредителя такого предприятия.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8. Порядок согласования решения о списании муниципального имущества утверждается Администрацией.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11. 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sectPr w:rsidR="00B47B27" w:rsidSect="00B47B27"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CFD" w:rsidRDefault="00CB4CFD">
      <w:pPr>
        <w:spacing w:line="240" w:lineRule="auto"/>
      </w:pPr>
      <w:r>
        <w:separator/>
      </w:r>
    </w:p>
  </w:endnote>
  <w:endnote w:type="continuationSeparator" w:id="1">
    <w:p w:rsidR="00CB4CFD" w:rsidRDefault="00CB4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CFD" w:rsidRDefault="00CB4CFD">
      <w:pPr>
        <w:spacing w:after="0"/>
      </w:pPr>
      <w:r>
        <w:separator/>
      </w:r>
    </w:p>
  </w:footnote>
  <w:footnote w:type="continuationSeparator" w:id="1">
    <w:p w:rsidR="00CB4CFD" w:rsidRDefault="00CB4CF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4220E"/>
    <w:rsid w:val="00007B7E"/>
    <w:rsid w:val="00016165"/>
    <w:rsid w:val="000264E8"/>
    <w:rsid w:val="0005008B"/>
    <w:rsid w:val="00055712"/>
    <w:rsid w:val="00061101"/>
    <w:rsid w:val="000965D8"/>
    <w:rsid w:val="000B1C18"/>
    <w:rsid w:val="000B6DA5"/>
    <w:rsid w:val="000D4356"/>
    <w:rsid w:val="00134C2B"/>
    <w:rsid w:val="00152F96"/>
    <w:rsid w:val="00165FD9"/>
    <w:rsid w:val="001811EC"/>
    <w:rsid w:val="001A48A3"/>
    <w:rsid w:val="001B261E"/>
    <w:rsid w:val="001C380C"/>
    <w:rsid w:val="001E0AD5"/>
    <w:rsid w:val="001F104B"/>
    <w:rsid w:val="001F6BFE"/>
    <w:rsid w:val="002231F4"/>
    <w:rsid w:val="00252E37"/>
    <w:rsid w:val="002547B4"/>
    <w:rsid w:val="003060DF"/>
    <w:rsid w:val="003308C3"/>
    <w:rsid w:val="0034132A"/>
    <w:rsid w:val="00342073"/>
    <w:rsid w:val="003733CE"/>
    <w:rsid w:val="00381236"/>
    <w:rsid w:val="00393081"/>
    <w:rsid w:val="003C3AC5"/>
    <w:rsid w:val="003D0C21"/>
    <w:rsid w:val="003D6C30"/>
    <w:rsid w:val="003F45C6"/>
    <w:rsid w:val="003F7DBD"/>
    <w:rsid w:val="00404251"/>
    <w:rsid w:val="00405611"/>
    <w:rsid w:val="00416E9F"/>
    <w:rsid w:val="00434860"/>
    <w:rsid w:val="00435089"/>
    <w:rsid w:val="00437DC0"/>
    <w:rsid w:val="0044019F"/>
    <w:rsid w:val="00456475"/>
    <w:rsid w:val="00461766"/>
    <w:rsid w:val="00470F91"/>
    <w:rsid w:val="00471389"/>
    <w:rsid w:val="00480C3A"/>
    <w:rsid w:val="00481ABE"/>
    <w:rsid w:val="00492305"/>
    <w:rsid w:val="004A7892"/>
    <w:rsid w:val="004C662A"/>
    <w:rsid w:val="004C708F"/>
    <w:rsid w:val="004F0756"/>
    <w:rsid w:val="005209FB"/>
    <w:rsid w:val="00544C5F"/>
    <w:rsid w:val="00551518"/>
    <w:rsid w:val="005664B1"/>
    <w:rsid w:val="00570829"/>
    <w:rsid w:val="00581BA4"/>
    <w:rsid w:val="005D08D3"/>
    <w:rsid w:val="00600EBD"/>
    <w:rsid w:val="006129E8"/>
    <w:rsid w:val="00615509"/>
    <w:rsid w:val="006376B7"/>
    <w:rsid w:val="00637C6F"/>
    <w:rsid w:val="00646A23"/>
    <w:rsid w:val="00660AE0"/>
    <w:rsid w:val="0066208E"/>
    <w:rsid w:val="006771DE"/>
    <w:rsid w:val="00683D3C"/>
    <w:rsid w:val="0068484E"/>
    <w:rsid w:val="00692A97"/>
    <w:rsid w:val="0069348D"/>
    <w:rsid w:val="00693834"/>
    <w:rsid w:val="006970D9"/>
    <w:rsid w:val="006A198F"/>
    <w:rsid w:val="006A253D"/>
    <w:rsid w:val="006A5AB8"/>
    <w:rsid w:val="006E43F4"/>
    <w:rsid w:val="0071248A"/>
    <w:rsid w:val="0074404C"/>
    <w:rsid w:val="0076437E"/>
    <w:rsid w:val="00767474"/>
    <w:rsid w:val="0078139F"/>
    <w:rsid w:val="00792C52"/>
    <w:rsid w:val="0079356F"/>
    <w:rsid w:val="00796E46"/>
    <w:rsid w:val="007971E7"/>
    <w:rsid w:val="007A176B"/>
    <w:rsid w:val="007C7C4F"/>
    <w:rsid w:val="007D47A8"/>
    <w:rsid w:val="007D77BF"/>
    <w:rsid w:val="00803725"/>
    <w:rsid w:val="00841A57"/>
    <w:rsid w:val="00856F06"/>
    <w:rsid w:val="00877836"/>
    <w:rsid w:val="00882C97"/>
    <w:rsid w:val="008D3CF2"/>
    <w:rsid w:val="008E243D"/>
    <w:rsid w:val="008E34DD"/>
    <w:rsid w:val="00904B12"/>
    <w:rsid w:val="00950FD5"/>
    <w:rsid w:val="009762B4"/>
    <w:rsid w:val="00980FA2"/>
    <w:rsid w:val="009B13CD"/>
    <w:rsid w:val="009C0120"/>
    <w:rsid w:val="009C4914"/>
    <w:rsid w:val="009E0EE8"/>
    <w:rsid w:val="009E5EC5"/>
    <w:rsid w:val="009E6ABE"/>
    <w:rsid w:val="009F3B14"/>
    <w:rsid w:val="00A108F2"/>
    <w:rsid w:val="00A4220E"/>
    <w:rsid w:val="00A54BAB"/>
    <w:rsid w:val="00A81A96"/>
    <w:rsid w:val="00A839EC"/>
    <w:rsid w:val="00A9334E"/>
    <w:rsid w:val="00A97E24"/>
    <w:rsid w:val="00AD0194"/>
    <w:rsid w:val="00AF45EB"/>
    <w:rsid w:val="00B06554"/>
    <w:rsid w:val="00B10451"/>
    <w:rsid w:val="00B2066F"/>
    <w:rsid w:val="00B2224A"/>
    <w:rsid w:val="00B35F34"/>
    <w:rsid w:val="00B42B33"/>
    <w:rsid w:val="00B43830"/>
    <w:rsid w:val="00B47B27"/>
    <w:rsid w:val="00B53F7C"/>
    <w:rsid w:val="00BC2C9E"/>
    <w:rsid w:val="00C02EF8"/>
    <w:rsid w:val="00C04177"/>
    <w:rsid w:val="00C23308"/>
    <w:rsid w:val="00C36490"/>
    <w:rsid w:val="00C50CD4"/>
    <w:rsid w:val="00C90EC1"/>
    <w:rsid w:val="00C91034"/>
    <w:rsid w:val="00C94337"/>
    <w:rsid w:val="00CB4CFD"/>
    <w:rsid w:val="00CB4D77"/>
    <w:rsid w:val="00CB5374"/>
    <w:rsid w:val="00D26262"/>
    <w:rsid w:val="00D3431D"/>
    <w:rsid w:val="00D42C64"/>
    <w:rsid w:val="00D472BD"/>
    <w:rsid w:val="00D528AE"/>
    <w:rsid w:val="00E331E8"/>
    <w:rsid w:val="00E63655"/>
    <w:rsid w:val="00E63F31"/>
    <w:rsid w:val="00E972A6"/>
    <w:rsid w:val="00EB05AA"/>
    <w:rsid w:val="00EB1A47"/>
    <w:rsid w:val="00ED7F84"/>
    <w:rsid w:val="00EE6DA2"/>
    <w:rsid w:val="00EF5CA3"/>
    <w:rsid w:val="00F07058"/>
    <w:rsid w:val="00F23DAE"/>
    <w:rsid w:val="00F24B27"/>
    <w:rsid w:val="00F35522"/>
    <w:rsid w:val="00F54DAE"/>
    <w:rsid w:val="00F66C93"/>
    <w:rsid w:val="00F93568"/>
    <w:rsid w:val="00FA6BDA"/>
    <w:rsid w:val="00FB5874"/>
    <w:rsid w:val="00FC109A"/>
    <w:rsid w:val="00FC278D"/>
    <w:rsid w:val="00FC457F"/>
    <w:rsid w:val="00FD1C14"/>
    <w:rsid w:val="0305141C"/>
    <w:rsid w:val="31947E25"/>
    <w:rsid w:val="48401EA6"/>
    <w:rsid w:val="4C915C5B"/>
    <w:rsid w:val="615D0B5D"/>
    <w:rsid w:val="71267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uiPriority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B47B2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B47B27"/>
    <w:pPr>
      <w:spacing w:after="120"/>
    </w:pPr>
  </w:style>
  <w:style w:type="character" w:styleId="a5">
    <w:name w:val="footnote reference"/>
    <w:basedOn w:val="a1"/>
    <w:uiPriority w:val="99"/>
    <w:semiHidden/>
    <w:unhideWhenUsed/>
    <w:rsid w:val="00B47B27"/>
    <w:rPr>
      <w:vertAlign w:val="superscript"/>
    </w:rPr>
  </w:style>
  <w:style w:type="character" w:styleId="a6">
    <w:name w:val="endnote reference"/>
    <w:basedOn w:val="a1"/>
    <w:uiPriority w:val="99"/>
    <w:semiHidden/>
    <w:unhideWhenUsed/>
    <w:qFormat/>
    <w:rsid w:val="00B47B27"/>
    <w:rPr>
      <w:vertAlign w:val="superscript"/>
    </w:rPr>
  </w:style>
  <w:style w:type="character" w:styleId="a7">
    <w:name w:val="Hyperlink"/>
    <w:qFormat/>
    <w:rsid w:val="00B47B2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7B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sid w:val="00B47B27"/>
    <w:rPr>
      <w:rFonts w:ascii="Courier New" w:hAnsi="Courier New"/>
    </w:rPr>
  </w:style>
  <w:style w:type="paragraph" w:styleId="ab">
    <w:name w:val="endnote text"/>
    <w:basedOn w:val="a"/>
    <w:link w:val="ac"/>
    <w:uiPriority w:val="99"/>
    <w:semiHidden/>
    <w:unhideWhenUsed/>
    <w:qFormat/>
    <w:rsid w:val="00B47B27"/>
    <w:pPr>
      <w:spacing w:after="0" w:line="240" w:lineRule="auto"/>
    </w:pPr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B47B27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rsid w:val="00B47B2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semiHidden/>
    <w:unhideWhenUsed/>
    <w:rsid w:val="00B47B27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qFormat/>
    <w:rsid w:val="00B47B2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qFormat/>
    <w:rsid w:val="00B47B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2">
    <w:name w:val="Основной текст с отступом Знак"/>
    <w:basedOn w:val="a1"/>
    <w:link w:val="af1"/>
    <w:semiHidden/>
    <w:qFormat/>
    <w:rsid w:val="00B47B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qFormat/>
    <w:rsid w:val="00B47B27"/>
    <w:rPr>
      <w:sz w:val="20"/>
      <w:szCs w:val="20"/>
    </w:rPr>
  </w:style>
  <w:style w:type="character" w:customStyle="1" w:styleId="a9">
    <w:name w:val="Текст выноски Знак"/>
    <w:basedOn w:val="a1"/>
    <w:link w:val="a8"/>
    <w:uiPriority w:val="99"/>
    <w:semiHidden/>
    <w:rsid w:val="00B47B27"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1"/>
    <w:link w:val="af"/>
    <w:uiPriority w:val="99"/>
    <w:qFormat/>
    <w:rsid w:val="00B47B27"/>
  </w:style>
  <w:style w:type="character" w:customStyle="1" w:styleId="af4">
    <w:name w:val="Нижний колонтитул Знак"/>
    <w:basedOn w:val="a1"/>
    <w:link w:val="af3"/>
    <w:uiPriority w:val="99"/>
    <w:qFormat/>
    <w:rsid w:val="00B47B27"/>
  </w:style>
  <w:style w:type="character" w:customStyle="1" w:styleId="ConsPlusNormal0">
    <w:name w:val="ConsPlusNormal Знак"/>
    <w:link w:val="ConsPlusNormal"/>
    <w:locked/>
    <w:rsid w:val="00B47B2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B47B27"/>
  </w:style>
  <w:style w:type="character" w:customStyle="1" w:styleId="ac">
    <w:name w:val="Текст концевой сноски Знак"/>
    <w:basedOn w:val="a1"/>
    <w:link w:val="ab"/>
    <w:uiPriority w:val="99"/>
    <w:semiHidden/>
    <w:qFormat/>
    <w:rsid w:val="00B47B27"/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B47B27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qFormat/>
    <w:rsid w:val="00B47B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rsid w:val="00B47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A325CDCB58060AD15DECF9BE62E26C832A77CE0B57BEFE588D5ED2519i6O6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17" Type="http://schemas.openxmlformats.org/officeDocument/2006/relationships/hyperlink" Target="consultantplus://offline/ref=D4CB2907E4A80634DA8E3B6D7D19FE1523A756B0F747419533845AD2B16F04B4C2235A636E6F543CC35144D4E1A1131F8F22D057Z7H2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6957AB4B-AC7E-476A-9A7E-64429E3EDBE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CB2907E4A80634DA8E3B6D7D19FE1523A756B0F747419533845AD2B16F04B4C2235A63696F543CC35144D4E1A1131F8F22D057Z7H2O" TargetMode="External"/><Relationship Id="rId10" Type="http://schemas.openxmlformats.org/officeDocument/2006/relationships/hyperlink" Target="consultantplus://offline/ref=1A325CDCB58060AD15DECF9BE62E26C832A77CE0B57BEFE588D5ED2519i6O6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677E0B975EFE588D5ED25196661C783E37ED637387E3BiDO8L" TargetMode="External"/><Relationship Id="rId14" Type="http://schemas.openxmlformats.org/officeDocument/2006/relationships/hyperlink" Target="consultantplus://offline/ref=D4CB2907E4A80634DA8E3B6D7D19FE1523A756B0F747419533845AD2B16F04B4C2235A636A6F543CC35144D4E1A1131F8F22D057Z7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652F-F8BD-4952-BC4A-6F573DE5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2041</Words>
  <Characters>11639</Characters>
  <Application>Microsoft Office Word</Application>
  <DocSecurity>0</DocSecurity>
  <Lines>96</Lines>
  <Paragraphs>27</Paragraphs>
  <ScaleCrop>false</ScaleCrop>
  <Company>Microsoft</Company>
  <LinksUpToDate>false</LinksUpToDate>
  <CharactersWithSpaces>13653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2022-02-28T12:34:00Z</cp:lastPrinted>
  <dcterms:created xsi:type="dcterms:W3CDTF">2022-07-22T05:38:00Z</dcterms:created>
  <dcterms:modified xsi:type="dcterms:W3CDTF">2022-07-22T05:38:00Z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50A00F8370314411B596121A1A992D73</vt:lpwstr>
  </property>
</Properties>
</file>