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4D" w:rsidRDefault="000B684D" w:rsidP="000B684D">
      <w:pPr>
        <w:ind w:firstLine="54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-329565</wp:posOffset>
            </wp:positionV>
            <wp:extent cx="799465" cy="1031240"/>
            <wp:effectExtent l="19050" t="0" r="635" b="0"/>
            <wp:wrapTight wrapText="bothSides">
              <wp:wrapPolygon edited="0">
                <wp:start x="-515" y="0"/>
                <wp:lineTo x="-515" y="21148"/>
                <wp:lineTo x="21617" y="21148"/>
                <wp:lineTo x="21617" y="0"/>
                <wp:lineTo x="-515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84D" w:rsidRDefault="000B684D" w:rsidP="000B684D">
      <w:pPr>
        <w:ind w:firstLine="540"/>
        <w:rPr>
          <w:sz w:val="24"/>
          <w:szCs w:val="24"/>
        </w:rPr>
      </w:pPr>
    </w:p>
    <w:p w:rsidR="000B684D" w:rsidRDefault="000B684D" w:rsidP="000B684D">
      <w:pPr>
        <w:ind w:firstLine="540"/>
        <w:rPr>
          <w:sz w:val="24"/>
          <w:szCs w:val="24"/>
        </w:rPr>
      </w:pPr>
    </w:p>
    <w:p w:rsidR="000B684D" w:rsidRDefault="000B684D" w:rsidP="000B684D">
      <w:pPr>
        <w:ind w:firstLine="540"/>
        <w:jc w:val="center"/>
        <w:rPr>
          <w:b/>
          <w:sz w:val="24"/>
          <w:szCs w:val="24"/>
        </w:rPr>
      </w:pPr>
    </w:p>
    <w:p w:rsidR="000B684D" w:rsidRDefault="000B684D" w:rsidP="000B684D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</w:t>
      </w:r>
    </w:p>
    <w:p w:rsidR="000B684D" w:rsidRDefault="000B684D" w:rsidP="000B684D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0B684D" w:rsidRDefault="000B684D" w:rsidP="000B684D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0B684D" w:rsidRDefault="000B684D" w:rsidP="000B684D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0B684D" w:rsidRDefault="000B684D" w:rsidP="000B684D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0B684D" w:rsidRDefault="000B684D" w:rsidP="000B684D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25.02.2022 № 30</w:t>
      </w:r>
    </w:p>
    <w:p w:rsidR="000B684D" w:rsidRDefault="000B684D" w:rsidP="000B684D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Нечаевка</w:t>
      </w:r>
    </w:p>
    <w:p w:rsidR="00AB6D2C" w:rsidRDefault="00AB6D2C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AB6D2C" w:rsidRPr="001E6321" w:rsidRDefault="00604EF5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>О внесении изменений в  программу профилактики рисков причинения вреда (ущерба) охраняемым</w:t>
      </w:r>
      <w:r w:rsidR="00806092" w:rsidRPr="001E6321">
        <w:rPr>
          <w:rFonts w:ascii="Times New Roman" w:hAnsi="Times New Roman"/>
          <w:b/>
          <w:sz w:val="24"/>
          <w:szCs w:val="24"/>
        </w:rPr>
        <w:t xml:space="preserve"> </w:t>
      </w:r>
      <w:r w:rsidRPr="001E6321">
        <w:rPr>
          <w:rFonts w:ascii="Times New Roman" w:hAnsi="Times New Roman"/>
          <w:b/>
          <w:sz w:val="24"/>
          <w:szCs w:val="24"/>
        </w:rPr>
        <w:t xml:space="preserve">законом ценностям на 2022 год в области </w:t>
      </w:r>
      <w:r w:rsidRPr="001E6321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Pr="001E6321">
        <w:rPr>
          <w:rFonts w:ascii="Times New Roman" w:hAnsi="Times New Roman"/>
          <w:b/>
          <w:sz w:val="24"/>
          <w:szCs w:val="24"/>
        </w:rPr>
        <w:t xml:space="preserve">контроля в сфере благоустройства на территории </w:t>
      </w:r>
      <w:r w:rsidR="00806092" w:rsidRPr="001E6321">
        <w:rPr>
          <w:rFonts w:ascii="Times New Roman" w:hAnsi="Times New Roman"/>
          <w:b/>
          <w:sz w:val="24"/>
          <w:szCs w:val="24"/>
        </w:rPr>
        <w:t>Нечаевского</w:t>
      </w:r>
      <w:r w:rsidRPr="001E6321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AB6D2C" w:rsidRPr="001E6321" w:rsidRDefault="00604EF5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>Мокш</w:t>
      </w:r>
      <w:r w:rsidR="00806092" w:rsidRPr="001E6321">
        <w:rPr>
          <w:rFonts w:ascii="Times New Roman" w:hAnsi="Times New Roman"/>
          <w:b/>
          <w:sz w:val="24"/>
          <w:szCs w:val="24"/>
        </w:rPr>
        <w:t>анский район Пензенской области</w:t>
      </w:r>
      <w:r w:rsidRPr="001E6321"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 w:rsidRPr="001E6321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1E6321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 w:rsidR="00806092" w:rsidRPr="001E6321">
        <w:rPr>
          <w:rFonts w:ascii="Times New Roman" w:hAnsi="Times New Roman"/>
          <w:b/>
          <w:sz w:val="24"/>
          <w:szCs w:val="24"/>
        </w:rPr>
        <w:t>Нечаевского</w:t>
      </w:r>
      <w:r w:rsidRPr="001E6321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 от 30.12.2021 №</w:t>
      </w:r>
      <w:r w:rsidR="001E6321" w:rsidRPr="001E6321">
        <w:rPr>
          <w:rFonts w:ascii="Times New Roman" w:hAnsi="Times New Roman"/>
          <w:b/>
          <w:sz w:val="24"/>
          <w:szCs w:val="24"/>
        </w:rPr>
        <w:t xml:space="preserve"> 135</w:t>
      </w:r>
    </w:p>
    <w:p w:rsidR="00AB6D2C" w:rsidRPr="001E6321" w:rsidRDefault="00AB6D2C">
      <w:pPr>
        <w:rPr>
          <w:rFonts w:ascii="Times New Roman" w:hAnsi="Times New Roman"/>
          <w:sz w:val="24"/>
          <w:szCs w:val="24"/>
        </w:rPr>
      </w:pPr>
    </w:p>
    <w:p w:rsidR="00AB6D2C" w:rsidRPr="001E6321" w:rsidRDefault="00604EF5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8" w:history="1">
        <w:proofErr w:type="gramStart"/>
        <w:r w:rsidRPr="001E6321">
          <w:rPr>
            <w:rFonts w:ascii="Times New Roman" w:hAnsi="Times New Roman"/>
            <w:sz w:val="24"/>
            <w:szCs w:val="24"/>
          </w:rPr>
          <w:t>закон</w:t>
        </w:r>
      </w:hyperlink>
      <w:r w:rsidRPr="001E6321">
        <w:rPr>
          <w:rFonts w:ascii="Times New Roman" w:hAnsi="Times New Roman"/>
          <w:sz w:val="24"/>
          <w:szCs w:val="24"/>
        </w:rPr>
        <w:t>ами</w:t>
      </w:r>
      <w:proofErr w:type="gramEnd"/>
      <w:r w:rsidRPr="001E6321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806092" w:rsidRPr="001E6321">
        <w:rPr>
          <w:rFonts w:ascii="Times New Roman" w:hAnsi="Times New Roman"/>
          <w:sz w:val="24"/>
          <w:szCs w:val="24"/>
        </w:rPr>
        <w:t>Нечаевского</w:t>
      </w:r>
      <w:r w:rsidRPr="001E632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решением Комитета местного самоуправления </w:t>
      </w:r>
      <w:r w:rsidR="00806092" w:rsidRPr="001E6321">
        <w:rPr>
          <w:rFonts w:ascii="Times New Roman" w:hAnsi="Times New Roman"/>
          <w:sz w:val="24"/>
          <w:szCs w:val="24"/>
        </w:rPr>
        <w:t>Нечаевского</w:t>
      </w:r>
      <w:r w:rsidRPr="001E632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 </w:t>
      </w:r>
      <w:r w:rsidR="001E6321" w:rsidRPr="001E6321">
        <w:rPr>
          <w:rFonts w:ascii="Times New Roman" w:hAnsi="Times New Roman"/>
          <w:sz w:val="24"/>
          <w:szCs w:val="24"/>
        </w:rPr>
        <w:t>16.11.2021 № 179-76/7</w:t>
      </w:r>
      <w:r w:rsidRPr="001E6321">
        <w:rPr>
          <w:rFonts w:ascii="Times New Roman" w:hAnsi="Times New Roman"/>
          <w:sz w:val="24"/>
          <w:szCs w:val="24"/>
        </w:rPr>
        <w:t xml:space="preserve"> «Об утверждении Положения о </w:t>
      </w:r>
      <w:bookmarkStart w:id="0" w:name="_Hlk73706793"/>
      <w:r w:rsidRPr="001E6321">
        <w:rPr>
          <w:rFonts w:ascii="Times New Roman" w:hAnsi="Times New Roman"/>
          <w:sz w:val="24"/>
          <w:szCs w:val="24"/>
        </w:rPr>
        <w:t>муниципальном контроле </w:t>
      </w:r>
      <w:bookmarkEnd w:id="0"/>
      <w:r w:rsidRPr="001E6321">
        <w:rPr>
          <w:rFonts w:ascii="Times New Roman" w:hAnsi="Times New Roman"/>
          <w:sz w:val="24"/>
          <w:szCs w:val="24"/>
        </w:rPr>
        <w:t xml:space="preserve"> в сфере благоустройства в </w:t>
      </w:r>
      <w:r w:rsidR="001E6321">
        <w:rPr>
          <w:rFonts w:ascii="Times New Roman" w:hAnsi="Times New Roman"/>
          <w:sz w:val="24"/>
          <w:szCs w:val="24"/>
        </w:rPr>
        <w:t>Нечаевском</w:t>
      </w:r>
      <w:r w:rsidRPr="001E6321">
        <w:rPr>
          <w:rFonts w:ascii="Times New Roman" w:hAnsi="Times New Roman"/>
          <w:sz w:val="24"/>
          <w:szCs w:val="24"/>
        </w:rPr>
        <w:t xml:space="preserve"> сельсовете</w:t>
      </w:r>
      <w:r w:rsidR="001E6321">
        <w:rPr>
          <w:rFonts w:ascii="Times New Roman" w:hAnsi="Times New Roman"/>
          <w:sz w:val="24"/>
          <w:szCs w:val="24"/>
        </w:rPr>
        <w:t xml:space="preserve"> </w:t>
      </w:r>
      <w:r w:rsidRPr="001E6321">
        <w:rPr>
          <w:rFonts w:ascii="Times New Roman" w:hAnsi="Times New Roman"/>
          <w:sz w:val="24"/>
          <w:szCs w:val="24"/>
        </w:rPr>
        <w:t>Мокшанского района Пензенской области»,</w:t>
      </w:r>
    </w:p>
    <w:p w:rsidR="00AB6D2C" w:rsidRPr="001E6321" w:rsidRDefault="00AB6D2C">
      <w:pPr>
        <w:ind w:left="-284" w:firstLine="284"/>
        <w:rPr>
          <w:rFonts w:ascii="Times New Roman" w:hAnsi="Times New Roman"/>
          <w:sz w:val="24"/>
          <w:szCs w:val="24"/>
        </w:rPr>
      </w:pPr>
    </w:p>
    <w:p w:rsidR="00466922" w:rsidRDefault="00604EF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806092" w:rsidRPr="001E6321">
        <w:rPr>
          <w:rFonts w:ascii="Times New Roman" w:hAnsi="Times New Roman"/>
          <w:b/>
          <w:sz w:val="24"/>
          <w:szCs w:val="24"/>
        </w:rPr>
        <w:t>Нечаевского</w:t>
      </w:r>
      <w:r w:rsidRPr="001E6321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AB6D2C" w:rsidRPr="001E6321" w:rsidRDefault="00604EF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>Мокшанского района Пензенской области</w:t>
      </w:r>
      <w:r w:rsidR="00466922">
        <w:rPr>
          <w:rFonts w:ascii="Times New Roman" w:hAnsi="Times New Roman"/>
          <w:b/>
          <w:sz w:val="24"/>
          <w:szCs w:val="24"/>
        </w:rPr>
        <w:t xml:space="preserve"> </w:t>
      </w:r>
      <w:r w:rsidRPr="001E6321">
        <w:rPr>
          <w:rFonts w:ascii="Times New Roman" w:hAnsi="Times New Roman"/>
          <w:b/>
          <w:sz w:val="24"/>
          <w:szCs w:val="24"/>
        </w:rPr>
        <w:t>постановляет:</w:t>
      </w:r>
    </w:p>
    <w:p w:rsidR="00AB6D2C" w:rsidRPr="001E6321" w:rsidRDefault="000B684D">
      <w:pPr>
        <w:outlineLvl w:val="0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04EF5" w:rsidRPr="001E6321">
        <w:rPr>
          <w:rFonts w:ascii="Times New Roman" w:hAnsi="Times New Roman"/>
          <w:sz w:val="24"/>
          <w:szCs w:val="24"/>
        </w:rPr>
        <w:t xml:space="preserve">1. </w:t>
      </w:r>
      <w:r w:rsidR="00604EF5" w:rsidRPr="001E6321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Внести в раздел 3 Программы </w:t>
      </w:r>
      <w:r w:rsidR="00604EF5" w:rsidRPr="001E6321">
        <w:rPr>
          <w:rFonts w:ascii="Times New Roman" w:hAnsi="Times New Roman"/>
          <w:bCs/>
          <w:sz w:val="24"/>
          <w:szCs w:val="24"/>
        </w:rPr>
        <w:t>профилактики рисков причинения вреда (ущерба) охраняемым</w:t>
      </w:r>
      <w:r w:rsidR="001E6321">
        <w:rPr>
          <w:rFonts w:ascii="Times New Roman" w:hAnsi="Times New Roman"/>
          <w:bCs/>
          <w:sz w:val="24"/>
          <w:szCs w:val="24"/>
        </w:rPr>
        <w:t xml:space="preserve"> </w:t>
      </w:r>
      <w:r w:rsidR="00604EF5" w:rsidRPr="001E6321">
        <w:rPr>
          <w:rFonts w:ascii="Times New Roman" w:hAnsi="Times New Roman"/>
          <w:bCs/>
          <w:sz w:val="24"/>
          <w:szCs w:val="24"/>
        </w:rPr>
        <w:t xml:space="preserve">законом ценностям на 2022 год в области </w:t>
      </w:r>
      <w:r w:rsidR="00604EF5" w:rsidRPr="001E6321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муниципального </w:t>
      </w:r>
      <w:r w:rsidR="00604EF5" w:rsidRPr="001E6321">
        <w:rPr>
          <w:rFonts w:ascii="Times New Roman" w:hAnsi="Times New Roman"/>
          <w:bCs/>
          <w:sz w:val="24"/>
          <w:szCs w:val="24"/>
        </w:rPr>
        <w:t xml:space="preserve">контроля в сфере благоустройства на территории </w:t>
      </w:r>
      <w:r w:rsidR="00806092" w:rsidRPr="001E6321">
        <w:rPr>
          <w:rFonts w:ascii="Times New Roman" w:hAnsi="Times New Roman"/>
          <w:bCs/>
          <w:sz w:val="24"/>
          <w:szCs w:val="24"/>
        </w:rPr>
        <w:t>Нечаевского</w:t>
      </w:r>
      <w:r w:rsidR="00604EF5" w:rsidRPr="001E6321">
        <w:rPr>
          <w:rFonts w:ascii="Times New Roman" w:hAnsi="Times New Roman"/>
          <w:bCs/>
          <w:sz w:val="24"/>
          <w:szCs w:val="24"/>
        </w:rPr>
        <w:t xml:space="preserve"> сельсовета</w:t>
      </w:r>
      <w:r w:rsidR="001E6321">
        <w:rPr>
          <w:rFonts w:ascii="Times New Roman" w:hAnsi="Times New Roman"/>
          <w:bCs/>
          <w:sz w:val="24"/>
          <w:szCs w:val="24"/>
        </w:rPr>
        <w:t xml:space="preserve"> </w:t>
      </w:r>
      <w:r w:rsidR="00604EF5" w:rsidRPr="001E6321">
        <w:rPr>
          <w:rFonts w:ascii="Times New Roman" w:hAnsi="Times New Roman"/>
          <w:bCs/>
          <w:sz w:val="24"/>
          <w:szCs w:val="24"/>
        </w:rPr>
        <w:t>Мокшанский район Пензенской области</w:t>
      </w:r>
      <w:proofErr w:type="gramStart"/>
      <w:r w:rsidR="00604EF5" w:rsidRPr="001E6321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604EF5" w:rsidRPr="001E6321">
        <w:rPr>
          <w:rFonts w:ascii="Times New Roman" w:hAnsi="Times New Roman"/>
          <w:bCs/>
          <w:sz w:val="24"/>
          <w:szCs w:val="24"/>
        </w:rPr>
        <w:t xml:space="preserve"> утвержденную постановлением администрации </w:t>
      </w:r>
      <w:r w:rsidR="00806092" w:rsidRPr="001E6321">
        <w:rPr>
          <w:rFonts w:ascii="Times New Roman" w:hAnsi="Times New Roman"/>
          <w:bCs/>
          <w:sz w:val="24"/>
          <w:szCs w:val="24"/>
        </w:rPr>
        <w:t>Нечаевского</w:t>
      </w:r>
      <w:r w:rsidR="00604EF5" w:rsidRPr="001E6321">
        <w:rPr>
          <w:rFonts w:ascii="Times New Roman" w:hAnsi="Times New Roman"/>
          <w:bCs/>
          <w:sz w:val="24"/>
          <w:szCs w:val="24"/>
        </w:rPr>
        <w:t xml:space="preserve"> сельсовета Мокшанского района Пензенской области от 30.12.2021 №</w:t>
      </w:r>
      <w:r w:rsidR="00466922">
        <w:rPr>
          <w:rFonts w:ascii="Times New Roman" w:hAnsi="Times New Roman"/>
          <w:bCs/>
          <w:sz w:val="24"/>
          <w:szCs w:val="24"/>
        </w:rPr>
        <w:t xml:space="preserve"> 135</w:t>
      </w:r>
      <w:r w:rsidR="00604EF5" w:rsidRPr="001E6321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следующие изменения:</w:t>
      </w:r>
    </w:p>
    <w:p w:rsidR="00AB6D2C" w:rsidRPr="001E6321" w:rsidRDefault="00AB6D2C">
      <w:p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B6D2C" w:rsidRPr="001E6321" w:rsidRDefault="00604EF5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sz w:val="24"/>
          <w:szCs w:val="24"/>
        </w:rPr>
        <w:t>строку 4 изложить в следующей редакции:</w:t>
      </w:r>
    </w:p>
    <w:p w:rsidR="00AB6D2C" w:rsidRPr="001E6321" w:rsidRDefault="00604EF5">
      <w:pPr>
        <w:ind w:left="425"/>
        <w:jc w:val="both"/>
        <w:outlineLvl w:val="0"/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sz w:val="24"/>
          <w:szCs w:val="24"/>
        </w:rPr>
        <w:t>«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4986"/>
        <w:gridCol w:w="1983"/>
        <w:gridCol w:w="2284"/>
      </w:tblGrid>
      <w:tr w:rsidR="00AB6D2C" w:rsidRPr="001E6321">
        <w:trPr>
          <w:trHeight w:hRule="exact" w:val="14933"/>
        </w:trPr>
        <w:tc>
          <w:tcPr>
            <w:tcW w:w="442" w:type="dxa"/>
            <w:shd w:val="clear" w:color="auto" w:fill="FFFFFF"/>
          </w:tcPr>
          <w:p w:rsidR="00AB6D2C" w:rsidRPr="001E6321" w:rsidRDefault="00604EF5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632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86" w:type="dxa"/>
            <w:shd w:val="clear" w:color="auto" w:fill="FFFFFF"/>
          </w:tcPr>
          <w:p w:rsidR="00AB6D2C" w:rsidRPr="001E6321" w:rsidRDefault="00604EF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63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Консультирование посредством </w:t>
            </w:r>
            <w:proofErr w:type="spellStart"/>
            <w:r w:rsidRPr="001E6321">
              <w:rPr>
                <w:rFonts w:ascii="Times New Roman" w:hAnsi="Times New Roman"/>
                <w:sz w:val="24"/>
                <w:szCs w:val="24"/>
                <w:lang w:eastAsia="en-US"/>
              </w:rPr>
              <w:t>видео-конференц-связи</w:t>
            </w:r>
            <w:proofErr w:type="spellEnd"/>
            <w:r w:rsidRPr="001E6321">
              <w:rPr>
                <w:rFonts w:ascii="Times New Roman" w:hAnsi="Times New Roman"/>
                <w:sz w:val="24"/>
                <w:szCs w:val="24"/>
                <w:lang w:eastAsia="en-US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AB6D2C" w:rsidRPr="001E6321" w:rsidRDefault="00AB6D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>Консультирование осуществляется в устной или письменной форме по следующим вопросам: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>-1) организация и осуществление муниципального  контроля в сфере благоустройства;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 xml:space="preserve">2) порядок осуществления контрольных мероприятий, установленных Положением о муниципальном  контроле в сфере благоустройства на территории </w:t>
            </w:r>
            <w:r w:rsidR="00806092" w:rsidRPr="001E6321">
              <w:t>Нечаевского</w:t>
            </w:r>
            <w:r w:rsidRPr="001E6321">
              <w:t xml:space="preserve"> сельсовета Мокшанского </w:t>
            </w:r>
            <w:proofErr w:type="spellStart"/>
            <w:r w:rsidRPr="001E6321">
              <w:t>райна</w:t>
            </w:r>
            <w:proofErr w:type="spellEnd"/>
            <w:r w:rsidRPr="001E6321">
              <w:t xml:space="preserve"> Пензенской области;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>3) порядок обжалования действий (бездействия) должностных лиц, уполномоченных осуществлять муниципальный  контроль в сфере благоустройства;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 xml:space="preserve">Консультирование в письменной форме осуществляется должностным лицом, уполномоченным осуществлять муниципальный  контроль </w:t>
            </w:r>
            <w:proofErr w:type="spellStart"/>
            <w:proofErr w:type="gramStart"/>
            <w:r w:rsidRPr="001E6321">
              <w:t>вв</w:t>
            </w:r>
            <w:proofErr w:type="spellEnd"/>
            <w:proofErr w:type="gramEnd"/>
            <w:r w:rsidRPr="001E6321">
              <w:t xml:space="preserve"> сфере благоустройства, в следующих случаях: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>б) за время консультирования предоставить в устной форме ответ на поставленные вопросы невозможно;</w:t>
            </w:r>
          </w:p>
          <w:p w:rsidR="00AB6D2C" w:rsidRPr="001E6321" w:rsidRDefault="00604EF5">
            <w:pPr>
              <w:pStyle w:val="Default"/>
              <w:ind w:firstLine="709"/>
              <w:jc w:val="both"/>
            </w:pPr>
            <w:r w:rsidRPr="001E6321">
              <w:t>в) ответ на поставленные вопросы требует дополнительного запроса сведений.</w:t>
            </w:r>
          </w:p>
          <w:p w:rsidR="00AB6D2C" w:rsidRPr="001E6321" w:rsidRDefault="00AB6D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6D2C" w:rsidRPr="001E6321" w:rsidRDefault="00AB6D2C">
            <w:pP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shd w:val="clear" w:color="auto" w:fill="FFFFFF"/>
          </w:tcPr>
          <w:p w:rsidR="00AB6D2C" w:rsidRPr="001E6321" w:rsidRDefault="00604EF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321">
              <w:rPr>
                <w:rFonts w:ascii="Times New Roman" w:hAnsi="Times New Roman"/>
                <w:sz w:val="24"/>
                <w:szCs w:val="24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1E632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E6321">
              <w:rPr>
                <w:rFonts w:ascii="Times New Roman" w:hAnsi="Times New Roman"/>
                <w:sz w:val="24"/>
                <w:szCs w:val="24"/>
              </w:rPr>
              <w:t xml:space="preserve"> 13:00</w:t>
            </w:r>
          </w:p>
        </w:tc>
        <w:tc>
          <w:tcPr>
            <w:tcW w:w="2284" w:type="dxa"/>
            <w:shd w:val="clear" w:color="auto" w:fill="FFFFFF"/>
          </w:tcPr>
          <w:p w:rsidR="00AB6D2C" w:rsidRPr="001E6321" w:rsidRDefault="00604EF5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E63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лицо,</w:t>
            </w:r>
          </w:p>
          <w:p w:rsidR="00AB6D2C" w:rsidRPr="001E6321" w:rsidRDefault="00604EF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3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1E63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1E63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AB6D2C" w:rsidRPr="001E6321" w:rsidRDefault="00604EF5">
      <w:pPr>
        <w:jc w:val="right"/>
        <w:outlineLvl w:val="0"/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sz w:val="24"/>
          <w:szCs w:val="24"/>
        </w:rPr>
        <w:lastRenderedPageBreak/>
        <w:t>»;</w:t>
      </w:r>
    </w:p>
    <w:p w:rsidR="00AB6D2C" w:rsidRPr="001E6321" w:rsidRDefault="00604EF5">
      <w:p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sz w:val="24"/>
          <w:szCs w:val="24"/>
        </w:rPr>
        <w:t>1.2. строку 5 изложить в новой редакции:</w:t>
      </w:r>
    </w:p>
    <w:p w:rsidR="00AB6D2C" w:rsidRPr="001E6321" w:rsidRDefault="00604EF5">
      <w:p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sz w:val="24"/>
          <w:szCs w:val="24"/>
        </w:rPr>
        <w:t>«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4819"/>
        <w:gridCol w:w="2126"/>
        <w:gridCol w:w="2268"/>
      </w:tblGrid>
      <w:tr w:rsidR="00AB6D2C" w:rsidRPr="001E6321">
        <w:trPr>
          <w:trHeight w:hRule="exact" w:val="2771"/>
        </w:trPr>
        <w:tc>
          <w:tcPr>
            <w:tcW w:w="436" w:type="dxa"/>
            <w:shd w:val="clear" w:color="auto" w:fill="FFFFFF"/>
          </w:tcPr>
          <w:p w:rsidR="00AB6D2C" w:rsidRPr="001E6321" w:rsidRDefault="00604EF5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321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AB6D2C" w:rsidRPr="001E6321" w:rsidRDefault="00AB6D2C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AB6D2C" w:rsidRPr="001E6321" w:rsidRDefault="00604EF5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1E6321">
              <w:rPr>
                <w:b/>
                <w:sz w:val="24"/>
                <w:szCs w:val="24"/>
              </w:rPr>
              <w:t>Профилактический визит</w:t>
            </w:r>
          </w:p>
          <w:p w:rsidR="00AB6D2C" w:rsidRPr="001E6321" w:rsidRDefault="00604EF5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1E6321">
              <w:rPr>
                <w:sz w:val="24"/>
                <w:szCs w:val="24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1E6321">
              <w:rPr>
                <w:sz w:val="24"/>
                <w:szCs w:val="24"/>
              </w:rPr>
              <w:t>видео-конференц-связи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AB6D2C" w:rsidRPr="001E6321" w:rsidRDefault="00604EF5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321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  <w:bookmarkStart w:id="1" w:name="_GoBack"/>
            <w:bookmarkEnd w:id="1"/>
          </w:p>
        </w:tc>
        <w:tc>
          <w:tcPr>
            <w:tcW w:w="2268" w:type="dxa"/>
            <w:shd w:val="clear" w:color="auto" w:fill="FFFFFF"/>
          </w:tcPr>
          <w:p w:rsidR="00AB6D2C" w:rsidRPr="001E6321" w:rsidRDefault="00604EF5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E63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лицо,</w:t>
            </w:r>
          </w:p>
          <w:p w:rsidR="00AB6D2C" w:rsidRPr="001E6321" w:rsidRDefault="00604EF5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E63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1E63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1E63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AB6D2C" w:rsidRPr="001E6321" w:rsidRDefault="00604EF5">
      <w:pPr>
        <w:ind w:firstLine="426"/>
        <w:jc w:val="right"/>
        <w:outlineLvl w:val="0"/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sz w:val="24"/>
          <w:szCs w:val="24"/>
        </w:rPr>
        <w:t>».</w:t>
      </w:r>
    </w:p>
    <w:p w:rsidR="00AB6D2C" w:rsidRPr="001E6321" w:rsidRDefault="00C4405C" w:rsidP="00C440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04EF5" w:rsidRPr="001E6321">
        <w:rPr>
          <w:rFonts w:ascii="Times New Roman" w:hAnsi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806092" w:rsidRPr="001E6321">
        <w:rPr>
          <w:rFonts w:ascii="Times New Roman" w:hAnsi="Times New Roman"/>
          <w:sz w:val="24"/>
          <w:szCs w:val="24"/>
        </w:rPr>
        <w:t>Нечаевского</w:t>
      </w:r>
      <w:r w:rsidR="00604EF5" w:rsidRPr="001E6321">
        <w:rPr>
          <w:rFonts w:ascii="Times New Roman" w:hAnsi="Times New Roman"/>
          <w:sz w:val="24"/>
          <w:szCs w:val="24"/>
        </w:rPr>
        <w:t xml:space="preserve"> сельсовета» и разместить на официальном сайте администрации </w:t>
      </w:r>
      <w:r w:rsidR="00806092" w:rsidRPr="001E6321">
        <w:rPr>
          <w:rFonts w:ascii="Times New Roman" w:hAnsi="Times New Roman"/>
          <w:sz w:val="24"/>
          <w:szCs w:val="24"/>
        </w:rPr>
        <w:t>Нечаевского</w:t>
      </w:r>
      <w:r w:rsidR="00604EF5" w:rsidRPr="001E632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«Интернет».  </w:t>
      </w:r>
    </w:p>
    <w:p w:rsidR="00AB6D2C" w:rsidRPr="001E6321" w:rsidRDefault="00604EF5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lang w:bidi="ar-SA"/>
        </w:rPr>
      </w:pPr>
      <w:r w:rsidRPr="001E6321">
        <w:rPr>
          <w:rFonts w:eastAsiaTheme="minorHAnsi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AB6D2C" w:rsidRPr="001E6321" w:rsidRDefault="00604EF5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bCs/>
        </w:rPr>
      </w:pPr>
      <w:r w:rsidRPr="001E6321">
        <w:rPr>
          <w:bCs/>
        </w:rPr>
        <w:t>4. Контроль за исполнением настоящ</w:t>
      </w:r>
      <w:r>
        <w:rPr>
          <w:bCs/>
        </w:rPr>
        <w:t>его постановления возложить на</w:t>
      </w:r>
      <w:r w:rsidRPr="001E6321">
        <w:rPr>
          <w:bCs/>
        </w:rPr>
        <w:t xml:space="preserve"> главу администрации </w:t>
      </w:r>
      <w:r w:rsidR="00806092" w:rsidRPr="001E6321">
        <w:rPr>
          <w:bCs/>
        </w:rPr>
        <w:t>Нечаевского</w:t>
      </w:r>
      <w:r w:rsidRPr="001E6321">
        <w:rPr>
          <w:bCs/>
        </w:rPr>
        <w:t xml:space="preserve"> сельсовета Мокшанск</w:t>
      </w:r>
      <w:r>
        <w:rPr>
          <w:bCs/>
        </w:rPr>
        <w:t>ого района Пензенской области.</w:t>
      </w:r>
    </w:p>
    <w:p w:rsidR="00AB6D2C" w:rsidRPr="001E6321" w:rsidRDefault="00AB6D2C">
      <w:pPr>
        <w:rPr>
          <w:rFonts w:ascii="Times New Roman" w:hAnsi="Times New Roman"/>
          <w:b/>
          <w:sz w:val="24"/>
          <w:szCs w:val="24"/>
        </w:rPr>
      </w:pPr>
    </w:p>
    <w:p w:rsidR="00AB6D2C" w:rsidRPr="001E6321" w:rsidRDefault="001E63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И.о. главы</w:t>
      </w:r>
      <w:r w:rsidR="00604EF5" w:rsidRPr="001E6321">
        <w:rPr>
          <w:rFonts w:ascii="Times New Roman" w:hAnsi="Times New Roman"/>
          <w:b/>
          <w:sz w:val="24"/>
          <w:szCs w:val="24"/>
        </w:rPr>
        <w:t xml:space="preserve"> администрации </w:t>
      </w:r>
    </w:p>
    <w:p w:rsidR="00AB6D2C" w:rsidRPr="001E6321" w:rsidRDefault="00806092">
      <w:pPr>
        <w:rPr>
          <w:rFonts w:ascii="Times New Roman" w:hAnsi="Times New Roman"/>
          <w:b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>Нечаевского</w:t>
      </w:r>
      <w:r w:rsidR="00604EF5" w:rsidRPr="001E6321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AB6D2C" w:rsidRPr="001E6321" w:rsidRDefault="00604EF5">
      <w:pPr>
        <w:rPr>
          <w:rFonts w:ascii="Times New Roman" w:hAnsi="Times New Roman"/>
          <w:b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>Мокшанского района</w:t>
      </w:r>
      <w:r w:rsidR="001E6321">
        <w:rPr>
          <w:rFonts w:ascii="Times New Roman" w:hAnsi="Times New Roman"/>
          <w:b/>
          <w:sz w:val="24"/>
          <w:szCs w:val="24"/>
        </w:rPr>
        <w:t xml:space="preserve"> </w:t>
      </w:r>
    </w:p>
    <w:p w:rsidR="00AB6D2C" w:rsidRPr="001E6321" w:rsidRDefault="00604EF5">
      <w:pPr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 xml:space="preserve">Пензенской области                      </w:t>
      </w:r>
      <w:r w:rsidR="001E6321">
        <w:rPr>
          <w:rFonts w:ascii="Times New Roman" w:hAnsi="Times New Roman"/>
          <w:b/>
          <w:sz w:val="24"/>
          <w:szCs w:val="24"/>
        </w:rPr>
        <w:t xml:space="preserve">         </w:t>
      </w:r>
      <w:r w:rsidRPr="001E6321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1E6321">
        <w:rPr>
          <w:rFonts w:ascii="Times New Roman" w:hAnsi="Times New Roman"/>
          <w:b/>
          <w:sz w:val="24"/>
          <w:szCs w:val="24"/>
        </w:rPr>
        <w:t>Н.В. Мещерякова</w:t>
      </w:r>
    </w:p>
    <w:p w:rsidR="00AB6D2C" w:rsidRPr="001E6321" w:rsidRDefault="00AB6D2C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AB6D2C" w:rsidRPr="001E6321" w:rsidSect="00AB6D2C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684D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321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6922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4EF5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512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6092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B6D2C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05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25E6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2C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AB6D2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AB6D2C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rsid w:val="00AB6D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AB6D2C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rsid w:val="00AB6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AB6D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sid w:val="00AB6D2C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AB6D2C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AB6D2C"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AB6D2C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AB6D2C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AB6D2C"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sid w:val="00AB6D2C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AB6D2C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AB6D2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AB6D2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sid w:val="00AB6D2C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ACC064-29B7-4368-AC6F-49FEEABF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531</Words>
  <Characters>4394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Наталия Мещерякова</cp:lastModifiedBy>
  <cp:revision>11</cp:revision>
  <cp:lastPrinted>2022-02-23T11:22:00Z</cp:lastPrinted>
  <dcterms:created xsi:type="dcterms:W3CDTF">2021-12-29T08:44:00Z</dcterms:created>
  <dcterms:modified xsi:type="dcterms:W3CDTF">2022-02-23T11:23:00Z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