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0E" w:rsidRDefault="00AD370E" w:rsidP="00AD370E">
      <w:pPr>
        <w:ind w:firstLine="54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70E" w:rsidRDefault="00AD370E" w:rsidP="00AD370E">
      <w:pPr>
        <w:ind w:firstLine="540"/>
        <w:rPr>
          <w:sz w:val="24"/>
          <w:szCs w:val="24"/>
        </w:rPr>
      </w:pPr>
    </w:p>
    <w:p w:rsidR="00AD370E" w:rsidRDefault="00AD370E" w:rsidP="00AD370E">
      <w:pPr>
        <w:ind w:firstLine="540"/>
        <w:rPr>
          <w:sz w:val="24"/>
          <w:szCs w:val="24"/>
        </w:rPr>
      </w:pPr>
    </w:p>
    <w:p w:rsidR="00AD370E" w:rsidRDefault="00AD370E" w:rsidP="00AD370E">
      <w:pPr>
        <w:ind w:firstLine="540"/>
        <w:jc w:val="center"/>
        <w:rPr>
          <w:b/>
          <w:sz w:val="24"/>
          <w:szCs w:val="24"/>
        </w:rPr>
      </w:pP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AD370E" w:rsidRDefault="00AD370E" w:rsidP="00AD370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25.02.2022 № 32</w:t>
      </w:r>
    </w:p>
    <w:p w:rsidR="00AD370E" w:rsidRDefault="00AD370E" w:rsidP="00AD370E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Нечаевка</w:t>
      </w:r>
    </w:p>
    <w:p w:rsidR="00104EAE" w:rsidRDefault="00104EAE">
      <w:pPr>
        <w:jc w:val="center"/>
        <w:rPr>
          <w:rFonts w:ascii="Times New Roman" w:hAnsi="Times New Roman"/>
          <w:sz w:val="24"/>
          <w:szCs w:val="24"/>
        </w:rPr>
      </w:pPr>
    </w:p>
    <w:p w:rsidR="00104EAE" w:rsidRDefault="0038584D">
      <w:pPr>
        <w:pStyle w:val="a8"/>
        <w:spacing w:before="0" w:beforeAutospacing="0" w:after="0" w:afterAutospacing="0"/>
        <w:jc w:val="center"/>
        <w:rPr>
          <w:rFonts w:ascii="Times New Roman" w:eastAsia="Dotum" w:hAnsi="Times New Roman"/>
          <w:color w:val="000000"/>
          <w:sz w:val="28"/>
          <w:szCs w:val="28"/>
        </w:rPr>
      </w:pPr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>Об установлении учетной нормы и нормы предоставления жилого помещения по договору социального найма в Нечаевском сельсовете Мокшанского района Пензенской области</w:t>
      </w:r>
    </w:p>
    <w:p w:rsidR="00104EAE" w:rsidRDefault="00104EAE">
      <w:pPr>
        <w:rPr>
          <w:rFonts w:ascii="Times New Roman" w:hAnsi="Times New Roman"/>
          <w:sz w:val="26"/>
          <w:szCs w:val="26"/>
        </w:rPr>
      </w:pPr>
    </w:p>
    <w:p w:rsidR="00104EAE" w:rsidRDefault="0038584D">
      <w:pPr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hyperlink r:id="rId7" w:history="1">
        <w:r>
          <w:rPr>
            <w:rFonts w:ascii="Times New Roman" w:hAnsi="Times New Roman"/>
            <w:sz w:val="26"/>
            <w:szCs w:val="26"/>
          </w:rPr>
          <w:t>закон</w:t>
        </w:r>
      </w:hyperlink>
      <w:r>
        <w:rPr>
          <w:rFonts w:ascii="Times New Roman" w:hAnsi="Times New Roman"/>
          <w:sz w:val="26"/>
          <w:szCs w:val="26"/>
        </w:rPr>
        <w:t xml:space="preserve">ом от 06.10.2003 № 131-ФЗ «Об общих принципах организации местного самоуправления в Российской Федерации», руководствуясь Уставом Нечаевского сельсовета Мокшанского района Пензенской области, </w:t>
      </w:r>
    </w:p>
    <w:p w:rsidR="00104EAE" w:rsidRDefault="00104EAE">
      <w:pPr>
        <w:ind w:left="-284" w:firstLine="284"/>
        <w:rPr>
          <w:rFonts w:ascii="Times New Roman" w:hAnsi="Times New Roman"/>
          <w:sz w:val="26"/>
          <w:szCs w:val="26"/>
        </w:rPr>
      </w:pPr>
    </w:p>
    <w:p w:rsidR="0038584D" w:rsidRDefault="0038584D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Администрация Нечаевского сельсовета</w:t>
      </w:r>
    </w:p>
    <w:p w:rsidR="00104EAE" w:rsidRDefault="0038584D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Мокшанского района Пензенской области постановляет:</w:t>
      </w:r>
    </w:p>
    <w:p w:rsidR="00104EAE" w:rsidRDefault="00104EAE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>1. Установить на территории Нечаевского сельсовета Мокшанского района Пензенской области:</w:t>
      </w: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>- учетную норму площади жилого помещения в целях принятия на учет граждан в качестве нуждающихся в жилых помещениях – в размере 10 кв. метров общей площади жилого помещения на одного человека;</w:t>
      </w: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>- норму предоставления площади жилого помещения по договору социального найма - в размере 15 кв. метров общей площади жилого помещения на одного человека.</w:t>
      </w: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>2. Настоящее постановление опубликовать в информационном бюллетене «Вести Нечаевского сельсовета».</w:t>
      </w: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="0038584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38584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104EAE" w:rsidRDefault="00AD370E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584D">
        <w:rPr>
          <w:rFonts w:ascii="Times New Roman" w:hAnsi="Times New Roman"/>
          <w:color w:val="000000"/>
          <w:sz w:val="28"/>
          <w:szCs w:val="28"/>
        </w:rPr>
        <w:t>4. Настоящее постановление</w:t>
      </w:r>
      <w:bookmarkStart w:id="0" w:name="_GoBack"/>
      <w:bookmarkEnd w:id="0"/>
      <w:r w:rsidR="0038584D">
        <w:rPr>
          <w:rFonts w:ascii="Times New Roman" w:hAnsi="Times New Roman"/>
          <w:color w:val="000000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104EAE" w:rsidRDefault="00104EAE">
      <w:pPr>
        <w:rPr>
          <w:rFonts w:ascii="Times New Roman" w:hAnsi="Times New Roman"/>
          <w:b/>
          <w:sz w:val="26"/>
          <w:szCs w:val="26"/>
        </w:rPr>
      </w:pPr>
    </w:p>
    <w:p w:rsidR="00104EAE" w:rsidRDefault="0038584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И.о. главы администрации </w:t>
      </w:r>
    </w:p>
    <w:p w:rsidR="00104EAE" w:rsidRDefault="0038584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Нечаевского сельсовета</w:t>
      </w:r>
    </w:p>
    <w:p w:rsidR="00104EAE" w:rsidRDefault="0038584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104EAE" w:rsidRDefault="0038584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     Н.В. Мещерякова</w:t>
      </w:r>
    </w:p>
    <w:p w:rsidR="00104EAE" w:rsidRDefault="00104EAE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sectPr w:rsidR="00104EAE" w:rsidSect="00104EA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4EAE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8584D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74B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370E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3221CDB"/>
    <w:rsid w:val="16EB3202"/>
    <w:rsid w:val="25B3509F"/>
    <w:rsid w:val="49C543D3"/>
    <w:rsid w:val="5A880954"/>
    <w:rsid w:val="7BA8604D"/>
    <w:rsid w:val="7CA76D52"/>
    <w:rsid w:val="7D9E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AE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04EAE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sid w:val="00104EA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104EAE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8">
    <w:name w:val="Normal (Web)"/>
    <w:basedOn w:val="a"/>
    <w:uiPriority w:val="99"/>
    <w:rsid w:val="00104EAE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rsid w:val="00104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9">
    <w:name w:val="Table Grid"/>
    <w:basedOn w:val="a1"/>
    <w:uiPriority w:val="59"/>
    <w:qFormat/>
    <w:rsid w:val="0010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104EAE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7">
    <w:name w:val="Основной текст Знак"/>
    <w:basedOn w:val="a0"/>
    <w:link w:val="a6"/>
    <w:qFormat/>
    <w:rsid w:val="00104EAE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104EAE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104EAE"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104EA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104EAE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04EAE"/>
    <w:rPr>
      <w:rFonts w:ascii="Courier New" w:hAnsi="Courier New"/>
    </w:rPr>
  </w:style>
  <w:style w:type="character" w:customStyle="1" w:styleId="ab">
    <w:name w:val="Абзац списка Знак"/>
    <w:link w:val="aa"/>
    <w:qFormat/>
    <w:locked/>
    <w:rsid w:val="00104EAE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104EAE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104EA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104EA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sid w:val="00104EAE"/>
    <w:rPr>
      <w:rFonts w:ascii="Tahoma" w:eastAsiaTheme="minorHAnsi" w:hAnsi="Tahoma" w:cs="Tahoma"/>
      <w:sz w:val="16"/>
      <w:szCs w:val="16"/>
    </w:rPr>
  </w:style>
  <w:style w:type="character" w:customStyle="1" w:styleId="hyperlink">
    <w:name w:val="hyperlink"/>
    <w:rsid w:val="00104E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67B08E-E8A4-4418-BE60-1770C4CA9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1573</Characters>
  <Application>Microsoft Office Word</Application>
  <DocSecurity>0</DocSecurity>
  <Lines>13</Lines>
  <Paragraphs>3</Paragraphs>
  <ScaleCrop>false</ScaleCrop>
  <Company>Администрация г.Сарова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Наталия Мещерякова</cp:lastModifiedBy>
  <cp:revision>9</cp:revision>
  <cp:lastPrinted>2022-02-23T11:27:00Z</cp:lastPrinted>
  <dcterms:created xsi:type="dcterms:W3CDTF">2021-12-29T08:44:00Z</dcterms:created>
  <dcterms:modified xsi:type="dcterms:W3CDTF">2022-02-23T11:27:00Z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0077780B11F046CE918B5AFB84D58D65</vt:lpwstr>
  </property>
</Properties>
</file>