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A9" w:rsidRDefault="003F7AA9" w:rsidP="005A08A5">
      <w:pPr>
        <w:jc w:val="right"/>
      </w:pPr>
    </w:p>
    <w:p w:rsidR="003F7AA9" w:rsidRDefault="003F7AA9" w:rsidP="005A08A5">
      <w:pPr>
        <w:jc w:val="right"/>
      </w:pPr>
    </w:p>
    <w:p w:rsidR="005A08A5" w:rsidRPr="00F861D8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 xml:space="preserve"> </w:t>
      </w:r>
      <w:r w:rsidRPr="00F861D8">
        <w:rPr>
          <w:b/>
          <w:bCs/>
          <w:sz w:val="32"/>
          <w:szCs w:val="32"/>
        </w:rPr>
        <w:t>ПОДГОРНЕНСКОГО СЕЛЬСОВЕТА МОКШАНСКОГО РАЙОНА ПЕНЗЕНСКОЙ ОБЛАСТИ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861D8"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61D8" w:rsidRDefault="00876B99" w:rsidP="005A08A5">
            <w:pPr>
              <w:jc w:val="center"/>
            </w:pPr>
            <w:r>
              <w:t>22.12.2022</w:t>
            </w:r>
          </w:p>
        </w:tc>
        <w:tc>
          <w:tcPr>
            <w:tcW w:w="397" w:type="dxa"/>
          </w:tcPr>
          <w:p w:rsidR="005A08A5" w:rsidRPr="00F861D8" w:rsidRDefault="005A08A5" w:rsidP="005A08A5">
            <w:pPr>
              <w:jc w:val="center"/>
            </w:pPr>
            <w:r w:rsidRPr="00F861D8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61D8" w:rsidRDefault="00876B99" w:rsidP="005A08A5">
            <w:pPr>
              <w:jc w:val="center"/>
            </w:pPr>
            <w:r>
              <w:t>236-86/7</w:t>
            </w:r>
          </w:p>
        </w:tc>
      </w:tr>
      <w:tr w:rsidR="005A08A5" w:rsidRPr="00F861D8" w:rsidTr="005A08A5">
        <w:trPr>
          <w:trHeight w:val="250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  <w:r w:rsidRPr="00F861D8">
              <w:t xml:space="preserve"> </w:t>
            </w:r>
          </w:p>
          <w:p w:rsidR="005A08A5" w:rsidRPr="00F861D8" w:rsidRDefault="005A08A5" w:rsidP="005A08A5">
            <w:pPr>
              <w:jc w:val="center"/>
            </w:pPr>
            <w:r w:rsidRPr="00F861D8">
              <w:t>с. Подгорное</w:t>
            </w:r>
          </w:p>
        </w:tc>
      </w:tr>
    </w:tbl>
    <w:p w:rsidR="005A08A5" w:rsidRPr="00F861D8" w:rsidRDefault="005A08A5" w:rsidP="005A08A5">
      <w:pPr>
        <w:pStyle w:val="af6"/>
        <w:tabs>
          <w:tab w:val="left" w:pos="6705"/>
        </w:tabs>
        <w:jc w:val="left"/>
        <w:rPr>
          <w:b w:val="0"/>
          <w:szCs w:val="28"/>
        </w:rPr>
      </w:pPr>
    </w:p>
    <w:p w:rsidR="005A08A5" w:rsidRPr="00F861D8" w:rsidRDefault="005A08A5" w:rsidP="005A08A5">
      <w:pPr>
        <w:pStyle w:val="af6"/>
        <w:tabs>
          <w:tab w:val="left" w:pos="6705"/>
        </w:tabs>
        <w:rPr>
          <w:sz w:val="24"/>
          <w:szCs w:val="24"/>
        </w:rPr>
      </w:pPr>
      <w:r w:rsidRPr="00F861D8">
        <w:rPr>
          <w:sz w:val="24"/>
          <w:szCs w:val="24"/>
        </w:rPr>
        <w:t xml:space="preserve">О бюджете </w:t>
      </w:r>
      <w:proofErr w:type="spellStart"/>
      <w:r w:rsidRPr="00F861D8">
        <w:rPr>
          <w:sz w:val="24"/>
          <w:szCs w:val="24"/>
        </w:rPr>
        <w:t>Подгорненского</w:t>
      </w:r>
      <w:proofErr w:type="spellEnd"/>
      <w:r w:rsidRPr="00F861D8">
        <w:rPr>
          <w:sz w:val="24"/>
          <w:szCs w:val="24"/>
        </w:rPr>
        <w:t xml:space="preserve"> сельсовета </w:t>
      </w:r>
      <w:proofErr w:type="spellStart"/>
      <w:r w:rsidRPr="00F861D8">
        <w:rPr>
          <w:sz w:val="24"/>
          <w:szCs w:val="24"/>
        </w:rPr>
        <w:t>Мокшанского</w:t>
      </w:r>
      <w:proofErr w:type="spellEnd"/>
      <w:r w:rsidRPr="00F861D8">
        <w:rPr>
          <w:sz w:val="24"/>
          <w:szCs w:val="24"/>
        </w:rPr>
        <w:t xml:space="preserve"> района Пензенской области на</w:t>
      </w:r>
      <w:r>
        <w:rPr>
          <w:sz w:val="24"/>
          <w:szCs w:val="24"/>
        </w:rPr>
        <w:t xml:space="preserve"> </w:t>
      </w:r>
      <w:r w:rsidR="00507DFE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и на плановый период </w:t>
      </w:r>
      <w:r w:rsidR="00507DFE">
        <w:rPr>
          <w:sz w:val="24"/>
          <w:szCs w:val="24"/>
        </w:rPr>
        <w:t>2024</w:t>
      </w:r>
      <w:r>
        <w:rPr>
          <w:sz w:val="24"/>
          <w:szCs w:val="24"/>
        </w:rPr>
        <w:t xml:space="preserve"> и </w:t>
      </w:r>
      <w:r w:rsidR="00507DFE">
        <w:rPr>
          <w:sz w:val="24"/>
          <w:szCs w:val="24"/>
        </w:rPr>
        <w:t>2025</w:t>
      </w:r>
      <w:r>
        <w:rPr>
          <w:sz w:val="24"/>
          <w:szCs w:val="24"/>
        </w:rPr>
        <w:t xml:space="preserve"> </w:t>
      </w:r>
      <w:r w:rsidRPr="00F861D8">
        <w:rPr>
          <w:sz w:val="24"/>
          <w:szCs w:val="24"/>
        </w:rPr>
        <w:t xml:space="preserve"> годов</w:t>
      </w:r>
    </w:p>
    <w:p w:rsidR="005A08A5" w:rsidRPr="00F861D8" w:rsidRDefault="005A08A5" w:rsidP="005A08A5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5A08A5" w:rsidRPr="00F861D8" w:rsidRDefault="005A08A5" w:rsidP="005A08A5"/>
    <w:p w:rsidR="005A08A5" w:rsidRPr="00F861D8" w:rsidRDefault="005A08A5" w:rsidP="005A08A5">
      <w:pPr>
        <w:ind w:firstLine="708"/>
        <w:jc w:val="center"/>
        <w:rPr>
          <w:b/>
        </w:rPr>
      </w:pPr>
      <w:r w:rsidRPr="00F861D8">
        <w:rPr>
          <w:b/>
        </w:rPr>
        <w:t xml:space="preserve">Комитет местного самоуправления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 </w:t>
      </w:r>
    </w:p>
    <w:p w:rsidR="005A08A5" w:rsidRPr="00D101BE" w:rsidRDefault="005A08A5" w:rsidP="005A08A5">
      <w:pPr>
        <w:ind w:firstLine="708"/>
        <w:jc w:val="center"/>
        <w:rPr>
          <w:b/>
        </w:rPr>
      </w:pPr>
      <w:proofErr w:type="spellStart"/>
      <w:r w:rsidRPr="00F861D8">
        <w:rPr>
          <w:b/>
        </w:rPr>
        <w:t>Мокшанского</w:t>
      </w:r>
      <w:proofErr w:type="spellEnd"/>
      <w:r w:rsidRPr="00F861D8">
        <w:rPr>
          <w:b/>
        </w:rPr>
        <w:t xml:space="preserve"> района Пензенской области решил</w:t>
      </w:r>
      <w:r>
        <w:rPr>
          <w:b/>
        </w:rPr>
        <w:t>:</w:t>
      </w:r>
    </w:p>
    <w:p w:rsidR="005A08A5" w:rsidRPr="005C04C1" w:rsidRDefault="005A08A5" w:rsidP="005A08A5">
      <w:pPr>
        <w:pStyle w:val="12"/>
        <w:tabs>
          <w:tab w:val="clear" w:pos="987"/>
        </w:tabs>
        <w:rPr>
          <w:b/>
          <w:i/>
          <w:szCs w:val="24"/>
        </w:rPr>
      </w:pPr>
      <w:r w:rsidRPr="005C04C1">
        <w:rPr>
          <w:b/>
          <w:szCs w:val="24"/>
        </w:rPr>
        <w:t xml:space="preserve">Статья 1. Основные характеристики бюджета </w:t>
      </w:r>
      <w:proofErr w:type="spellStart"/>
      <w:r w:rsidRPr="005C04C1">
        <w:rPr>
          <w:b/>
          <w:szCs w:val="24"/>
        </w:rPr>
        <w:t>Подгорненского</w:t>
      </w:r>
      <w:proofErr w:type="spellEnd"/>
      <w:r w:rsidRPr="005C04C1">
        <w:rPr>
          <w:b/>
          <w:szCs w:val="24"/>
        </w:rPr>
        <w:t xml:space="preserve"> сельсовета </w:t>
      </w:r>
      <w:proofErr w:type="spellStart"/>
      <w:r w:rsidRPr="005C04C1">
        <w:rPr>
          <w:b/>
          <w:szCs w:val="24"/>
        </w:rPr>
        <w:t>Мокшанского</w:t>
      </w:r>
      <w:proofErr w:type="spellEnd"/>
      <w:r w:rsidRPr="005C04C1">
        <w:rPr>
          <w:b/>
          <w:szCs w:val="24"/>
        </w:rPr>
        <w:t xml:space="preserve"> района Пензенской области </w:t>
      </w:r>
      <w:r w:rsidRPr="005C04C1">
        <w:rPr>
          <w:b/>
        </w:rPr>
        <w:t xml:space="preserve">на </w:t>
      </w:r>
      <w:r w:rsidR="00507DFE">
        <w:rPr>
          <w:b/>
        </w:rPr>
        <w:t>2023</w:t>
      </w:r>
      <w:r w:rsidRPr="005C04C1">
        <w:rPr>
          <w:b/>
        </w:rPr>
        <w:t xml:space="preserve"> год и на плановый период </w:t>
      </w:r>
      <w:r w:rsidR="00507DFE">
        <w:rPr>
          <w:b/>
        </w:rPr>
        <w:t>2024</w:t>
      </w:r>
      <w:r w:rsidRPr="005C04C1">
        <w:rPr>
          <w:b/>
        </w:rPr>
        <w:t xml:space="preserve"> и </w:t>
      </w:r>
      <w:r w:rsidR="00507DFE">
        <w:rPr>
          <w:b/>
        </w:rPr>
        <w:t>2025</w:t>
      </w:r>
      <w:r w:rsidRPr="005C04C1">
        <w:rPr>
          <w:b/>
          <w:sz w:val="28"/>
          <w:szCs w:val="28"/>
        </w:rPr>
        <w:t xml:space="preserve"> </w:t>
      </w:r>
      <w:r w:rsidRPr="005C04C1">
        <w:rPr>
          <w:b/>
          <w:szCs w:val="24"/>
        </w:rPr>
        <w:t xml:space="preserve"> годов.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</w:t>
      </w:r>
      <w:proofErr w:type="spellStart"/>
      <w:r w:rsidRPr="00611EE8">
        <w:rPr>
          <w:rFonts w:cs="Times New Roman"/>
          <w:szCs w:val="24"/>
        </w:rPr>
        <w:t>Мокшанского</w:t>
      </w:r>
      <w:proofErr w:type="spellEnd"/>
      <w:r w:rsidRPr="00611EE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сельсовета) на </w:t>
      </w:r>
      <w:r w:rsidR="00507DFE">
        <w:rPr>
          <w:rFonts w:cs="Times New Roman"/>
          <w:szCs w:val="24"/>
        </w:rPr>
        <w:t>2024</w:t>
      </w:r>
      <w:r w:rsidRPr="00611EE8">
        <w:rPr>
          <w:rFonts w:cs="Times New Roman"/>
          <w:szCs w:val="24"/>
        </w:rPr>
        <w:t xml:space="preserve"> год:</w:t>
      </w:r>
    </w:p>
    <w:p w:rsidR="005A08A5" w:rsidRPr="00832170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="00507DFE">
        <w:rPr>
          <w:szCs w:val="24"/>
        </w:rPr>
        <w:t>2799,5</w:t>
      </w:r>
      <w:r w:rsidRPr="00832170">
        <w:rPr>
          <w:szCs w:val="24"/>
        </w:rPr>
        <w:t xml:space="preserve"> тыс. рублей;</w:t>
      </w:r>
    </w:p>
    <w:p w:rsidR="005A08A5" w:rsidRPr="00832170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2)общий объем расходов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492853">
        <w:rPr>
          <w:szCs w:val="24"/>
        </w:rPr>
        <w:t>3893,6</w:t>
      </w:r>
      <w:r w:rsidRPr="00832170">
        <w:rPr>
          <w:szCs w:val="24"/>
        </w:rPr>
        <w:t xml:space="preserve"> тыс. рублей;</w:t>
      </w:r>
    </w:p>
    <w:p w:rsidR="005A08A5" w:rsidRPr="00611EE8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3)прогнозируемый дефицит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492853">
        <w:rPr>
          <w:szCs w:val="24"/>
        </w:rPr>
        <w:t>1094,1</w:t>
      </w:r>
      <w:r w:rsidRPr="00832170">
        <w:rPr>
          <w:szCs w:val="24"/>
        </w:rPr>
        <w:t xml:space="preserve"> тыс. рублей.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на плановый период </w:t>
      </w:r>
      <w:r w:rsidR="00507DFE">
        <w:rPr>
          <w:rFonts w:cs="Times New Roman"/>
          <w:szCs w:val="24"/>
        </w:rPr>
        <w:t>2025</w:t>
      </w:r>
      <w:r w:rsidRPr="00611EE8">
        <w:rPr>
          <w:rFonts w:cs="Times New Roman"/>
          <w:szCs w:val="24"/>
        </w:rPr>
        <w:t xml:space="preserve"> и 202</w:t>
      </w:r>
      <w:r w:rsidR="00507DFE">
        <w:rPr>
          <w:rFonts w:cs="Times New Roman"/>
          <w:szCs w:val="24"/>
        </w:rPr>
        <w:t>5</w:t>
      </w:r>
      <w:r w:rsidRPr="00611EE8">
        <w:rPr>
          <w:rFonts w:cs="Times New Roman"/>
          <w:szCs w:val="24"/>
        </w:rPr>
        <w:t xml:space="preserve"> годов: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 w:rsidR="00507DFE">
        <w:rPr>
          <w:rFonts w:cs="Times New Roman"/>
          <w:szCs w:val="24"/>
        </w:rPr>
        <w:t>2025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на 202</w:t>
      </w:r>
      <w:r w:rsidR="00507DFE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рублей;</w:t>
      </w:r>
    </w:p>
    <w:p w:rsidR="005A08A5" w:rsidRPr="00611EE8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 w:rsidR="00507DFE">
        <w:rPr>
          <w:rFonts w:cs="Times New Roman"/>
          <w:szCs w:val="24"/>
        </w:rPr>
        <w:t>2025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07DFE">
        <w:rPr>
          <w:rFonts w:cs="Times New Roman"/>
          <w:szCs w:val="24"/>
        </w:rPr>
        <w:t>70,0</w:t>
      </w:r>
      <w:r w:rsidRPr="00832170">
        <w:rPr>
          <w:rFonts w:cs="Times New Roman"/>
          <w:szCs w:val="24"/>
        </w:rPr>
        <w:t xml:space="preserve"> тыс. рублей и на 202</w:t>
      </w:r>
      <w:r w:rsidR="00507DFE"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 w:rsidR="00507DFE"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07DFE">
        <w:rPr>
          <w:rFonts w:cs="Times New Roman"/>
          <w:szCs w:val="24"/>
        </w:rPr>
        <w:t>140,0</w:t>
      </w:r>
      <w:r w:rsidRPr="00832170">
        <w:rPr>
          <w:rFonts w:cs="Times New Roman"/>
          <w:szCs w:val="24"/>
        </w:rPr>
        <w:t xml:space="preserve"> тыс. рублей;</w:t>
      </w:r>
    </w:p>
    <w:p w:rsidR="005A08A5" w:rsidRPr="00507DFE" w:rsidRDefault="005A08A5" w:rsidP="005A08A5">
      <w:pPr>
        <w:rPr>
          <w:sz w:val="24"/>
          <w:szCs w:val="24"/>
        </w:rPr>
      </w:pPr>
      <w:r w:rsidRPr="00507DFE">
        <w:rPr>
          <w:sz w:val="24"/>
          <w:szCs w:val="24"/>
        </w:rPr>
        <w:t xml:space="preserve">3) прогнозируемый дефицит бюджета </w:t>
      </w:r>
      <w:proofErr w:type="spellStart"/>
      <w:r w:rsidRPr="00507DFE">
        <w:rPr>
          <w:sz w:val="24"/>
          <w:szCs w:val="24"/>
        </w:rPr>
        <w:t>Подгорненского</w:t>
      </w:r>
      <w:proofErr w:type="spellEnd"/>
      <w:r w:rsidRPr="00507DFE">
        <w:rPr>
          <w:sz w:val="24"/>
          <w:szCs w:val="24"/>
        </w:rPr>
        <w:t xml:space="preserve"> сельсовета на </w:t>
      </w:r>
      <w:r w:rsidR="00507DFE">
        <w:rPr>
          <w:sz w:val="24"/>
          <w:szCs w:val="24"/>
        </w:rPr>
        <w:t>2025</w:t>
      </w:r>
      <w:r w:rsidRPr="00507DFE">
        <w:rPr>
          <w:sz w:val="24"/>
          <w:szCs w:val="24"/>
        </w:rPr>
        <w:t xml:space="preserve"> год в сумме 0 рублей и на 202</w:t>
      </w:r>
      <w:r w:rsidR="00507DFE" w:rsidRPr="00507DFE">
        <w:rPr>
          <w:sz w:val="24"/>
          <w:szCs w:val="24"/>
        </w:rPr>
        <w:t>5</w:t>
      </w:r>
      <w:r w:rsidRPr="00507DFE">
        <w:rPr>
          <w:sz w:val="24"/>
          <w:szCs w:val="24"/>
        </w:rPr>
        <w:t xml:space="preserve"> год в сумме 0 рублей.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КБК – код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ГРБС – главный распорядитель бюджетных средств,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proofErr w:type="spellStart"/>
      <w:r w:rsidRPr="00507DFE">
        <w:rPr>
          <w:sz w:val="24"/>
          <w:szCs w:val="24"/>
        </w:rPr>
        <w:t>Рз</w:t>
      </w:r>
      <w:proofErr w:type="spellEnd"/>
      <w:r w:rsidRPr="00507DFE">
        <w:rPr>
          <w:sz w:val="24"/>
          <w:szCs w:val="24"/>
        </w:rPr>
        <w:t xml:space="preserve"> – раздел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proofErr w:type="gramStart"/>
      <w:r w:rsidRPr="00507DFE">
        <w:rPr>
          <w:sz w:val="24"/>
          <w:szCs w:val="24"/>
        </w:rPr>
        <w:t>ПР</w:t>
      </w:r>
      <w:proofErr w:type="gramEnd"/>
      <w:r w:rsidRPr="00507DFE">
        <w:rPr>
          <w:sz w:val="24"/>
          <w:szCs w:val="24"/>
        </w:rPr>
        <w:t xml:space="preserve"> – подраздел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lastRenderedPageBreak/>
        <w:t>ЦСР – целевая статья расходов бюджетной классификации,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МП – программное (непрограммное) направление расходов,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ПП – подпрограмма,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ОМ – основное мероприятие,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НР – направление расходов,</w:t>
      </w:r>
    </w:p>
    <w:p w:rsidR="00507DFE" w:rsidRPr="00507DFE" w:rsidRDefault="00507DFE" w:rsidP="00507DFE">
      <w:pPr>
        <w:ind w:firstLine="426"/>
        <w:jc w:val="both"/>
        <w:rPr>
          <w:sz w:val="24"/>
          <w:szCs w:val="24"/>
        </w:rPr>
      </w:pPr>
      <w:r w:rsidRPr="00507DFE">
        <w:rPr>
          <w:sz w:val="24"/>
          <w:szCs w:val="24"/>
        </w:rPr>
        <w:t>ВР – вид расходов бюджетной классификации.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1. Утвердить источники финансирования дефицита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на </w:t>
      </w:r>
      <w:r>
        <w:rPr>
          <w:szCs w:val="24"/>
        </w:rPr>
        <w:t>2023</w:t>
      </w:r>
      <w:r w:rsidRPr="00F861D8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F861D8">
        <w:rPr>
          <w:szCs w:val="24"/>
        </w:rPr>
        <w:t xml:space="preserve"> и </w:t>
      </w:r>
      <w:r>
        <w:rPr>
          <w:szCs w:val="24"/>
        </w:rPr>
        <w:t>2025</w:t>
      </w:r>
      <w:r w:rsidRPr="00F861D8">
        <w:rPr>
          <w:sz w:val="28"/>
          <w:szCs w:val="28"/>
        </w:rPr>
        <w:t xml:space="preserve"> </w:t>
      </w:r>
      <w:r w:rsidRPr="00F861D8">
        <w:rPr>
          <w:szCs w:val="24"/>
        </w:rPr>
        <w:t>годов согласно приложению 1 к настоящему решению.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3. Нормативы зачисления иных неналоговых доходов в бюджет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</w:t>
      </w:r>
      <w:r>
        <w:rPr>
          <w:rFonts w:ascii="Times New Roman" w:hAnsi="Times New Roman"/>
          <w:i w:val="0"/>
          <w:color w:val="auto"/>
          <w:sz w:val="24"/>
          <w:szCs w:val="24"/>
        </w:rPr>
        <w:t>2024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/>
          <w:i w:val="0"/>
          <w:color w:val="auto"/>
          <w:sz w:val="24"/>
          <w:szCs w:val="24"/>
        </w:rPr>
        <w:t>2025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507DFE" w:rsidRPr="00F861D8" w:rsidRDefault="00507DFE" w:rsidP="00507DFE">
      <w:pPr>
        <w:pStyle w:val="ae"/>
        <w:jc w:val="both"/>
        <w:rPr>
          <w:sz w:val="24"/>
          <w:szCs w:val="24"/>
        </w:rPr>
      </w:pPr>
      <w:r w:rsidRPr="00F861D8">
        <w:rPr>
          <w:sz w:val="24"/>
          <w:szCs w:val="24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F861D8">
        <w:rPr>
          <w:sz w:val="24"/>
          <w:szCs w:val="24"/>
        </w:rPr>
        <w:t>Подгорненского</w:t>
      </w:r>
      <w:proofErr w:type="spellEnd"/>
      <w:r w:rsidRPr="00F861D8">
        <w:rPr>
          <w:sz w:val="24"/>
          <w:szCs w:val="24"/>
        </w:rPr>
        <w:t xml:space="preserve"> сельсовета на </w:t>
      </w:r>
      <w:r>
        <w:rPr>
          <w:sz w:val="24"/>
          <w:szCs w:val="24"/>
        </w:rPr>
        <w:t>2023</w:t>
      </w:r>
      <w:r w:rsidRPr="00F861D8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F861D8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F861D8">
        <w:rPr>
          <w:sz w:val="28"/>
          <w:szCs w:val="28"/>
        </w:rPr>
        <w:t xml:space="preserve"> </w:t>
      </w:r>
      <w:r w:rsidRPr="00F861D8">
        <w:rPr>
          <w:sz w:val="24"/>
          <w:szCs w:val="24"/>
        </w:rPr>
        <w:t>годов согласно приложению 2 к настоящему решению.</w:t>
      </w:r>
    </w:p>
    <w:p w:rsidR="00507DFE" w:rsidRPr="00F861D8" w:rsidRDefault="00507DFE" w:rsidP="00507DFE">
      <w:pPr>
        <w:pStyle w:val="12"/>
        <w:spacing w:before="0"/>
        <w:ind w:firstLine="426"/>
        <w:rPr>
          <w:b/>
          <w:szCs w:val="24"/>
        </w:rPr>
      </w:pPr>
      <w:r w:rsidRPr="00F861D8">
        <w:rPr>
          <w:b/>
          <w:szCs w:val="24"/>
        </w:rPr>
        <w:t>Статья 4.</w:t>
      </w:r>
      <w:r w:rsidRPr="00F861D8">
        <w:rPr>
          <w:i/>
          <w:szCs w:val="24"/>
        </w:rPr>
        <w:t xml:space="preserve"> </w:t>
      </w:r>
      <w:r w:rsidRPr="00F861D8">
        <w:rPr>
          <w:b/>
          <w:szCs w:val="24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42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       </w:t>
      </w:r>
      <w:proofErr w:type="gram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Отказаться от принятия в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-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2025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Объем межбюджетных трансфертов, получаемых из других бюджетов бюджетной системы Российской Федерации </w:t>
      </w:r>
    </w:p>
    <w:p w:rsidR="00507DFE" w:rsidRPr="00087A6B" w:rsidRDefault="00507DFE" w:rsidP="00507DFE">
      <w:pPr>
        <w:pStyle w:val="ae"/>
        <w:jc w:val="both"/>
        <w:rPr>
          <w:rFonts w:cs="Arial"/>
          <w:sz w:val="24"/>
          <w:szCs w:val="24"/>
        </w:rPr>
      </w:pPr>
      <w:r w:rsidRPr="00087A6B">
        <w:rPr>
          <w:rFonts w:cs="Arial"/>
          <w:sz w:val="24"/>
          <w:szCs w:val="24"/>
        </w:rPr>
        <w:t xml:space="preserve">        </w:t>
      </w:r>
      <w:r>
        <w:rPr>
          <w:rFonts w:cs="Arial"/>
          <w:sz w:val="24"/>
          <w:szCs w:val="24"/>
        </w:rPr>
        <w:t xml:space="preserve">1. </w:t>
      </w:r>
      <w:r w:rsidRPr="00087A6B">
        <w:rPr>
          <w:rFonts w:cs="Arial"/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</w:t>
      </w:r>
      <w:r>
        <w:rPr>
          <w:rFonts w:cs="Arial"/>
          <w:sz w:val="24"/>
          <w:szCs w:val="24"/>
        </w:rPr>
        <w:t>2023</w:t>
      </w:r>
      <w:r w:rsidRPr="00087A6B">
        <w:rPr>
          <w:rFonts w:cs="Arial"/>
          <w:sz w:val="24"/>
          <w:szCs w:val="24"/>
        </w:rPr>
        <w:t xml:space="preserve"> году в сумме </w:t>
      </w:r>
      <w:r>
        <w:rPr>
          <w:rFonts w:cs="Arial"/>
          <w:sz w:val="24"/>
          <w:szCs w:val="24"/>
        </w:rPr>
        <w:t>1479,5</w:t>
      </w:r>
      <w:r w:rsidRPr="00087A6B">
        <w:rPr>
          <w:rFonts w:cs="Arial"/>
          <w:sz w:val="24"/>
          <w:szCs w:val="24"/>
        </w:rPr>
        <w:t xml:space="preserve"> тыс. рублей, в </w:t>
      </w:r>
      <w:r>
        <w:rPr>
          <w:rFonts w:cs="Arial"/>
          <w:sz w:val="24"/>
          <w:szCs w:val="24"/>
        </w:rPr>
        <w:t>2024</w:t>
      </w:r>
      <w:r w:rsidRPr="00087A6B">
        <w:rPr>
          <w:rFonts w:cs="Arial"/>
          <w:sz w:val="24"/>
          <w:szCs w:val="24"/>
        </w:rPr>
        <w:t xml:space="preserve"> году в сумме </w:t>
      </w:r>
      <w:r>
        <w:rPr>
          <w:rFonts w:cs="Arial"/>
          <w:sz w:val="24"/>
          <w:szCs w:val="24"/>
        </w:rPr>
        <w:t>1502,6</w:t>
      </w:r>
      <w:r w:rsidRPr="00087A6B">
        <w:rPr>
          <w:rFonts w:cs="Arial"/>
          <w:sz w:val="24"/>
          <w:szCs w:val="24"/>
        </w:rPr>
        <w:t xml:space="preserve"> тыс. рублей и в </w:t>
      </w:r>
      <w:r>
        <w:rPr>
          <w:rFonts w:cs="Arial"/>
          <w:sz w:val="24"/>
          <w:szCs w:val="24"/>
        </w:rPr>
        <w:t>2025</w:t>
      </w:r>
      <w:r w:rsidRPr="00087A6B">
        <w:rPr>
          <w:rFonts w:cs="Arial"/>
          <w:sz w:val="24"/>
          <w:szCs w:val="24"/>
        </w:rPr>
        <w:t xml:space="preserve"> году в сумме </w:t>
      </w:r>
      <w:r>
        <w:rPr>
          <w:rFonts w:cs="Arial"/>
          <w:sz w:val="24"/>
          <w:szCs w:val="24"/>
        </w:rPr>
        <w:t>1519,4</w:t>
      </w:r>
      <w:r w:rsidRPr="00087A6B">
        <w:rPr>
          <w:rFonts w:cs="Arial"/>
          <w:sz w:val="24"/>
          <w:szCs w:val="24"/>
        </w:rPr>
        <w:t xml:space="preserve"> тыс. рублей.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Бюджетные ассигнования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</w:t>
      </w:r>
      <w:r>
        <w:rPr>
          <w:rFonts w:ascii="Times New Roman" w:hAnsi="Times New Roman"/>
          <w:i w:val="0"/>
          <w:color w:val="auto"/>
          <w:sz w:val="24"/>
          <w:szCs w:val="24"/>
        </w:rPr>
        <w:t>2024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/>
          <w:i w:val="0"/>
          <w:color w:val="auto"/>
          <w:sz w:val="24"/>
          <w:szCs w:val="24"/>
        </w:rPr>
        <w:t>2025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:rsidR="00507DFE" w:rsidRPr="00832170" w:rsidRDefault="00507DFE" w:rsidP="00507DFE">
      <w:pPr>
        <w:pStyle w:val="12"/>
        <w:spacing w:before="0"/>
        <w:rPr>
          <w:szCs w:val="24"/>
        </w:rPr>
      </w:pPr>
      <w:r w:rsidRPr="00832170">
        <w:rPr>
          <w:szCs w:val="24"/>
        </w:rPr>
        <w:t xml:space="preserve">1) на </w:t>
      </w:r>
      <w:r>
        <w:rPr>
          <w:szCs w:val="24"/>
        </w:rPr>
        <w:t>2023</w:t>
      </w:r>
      <w:r w:rsidRPr="00832170">
        <w:rPr>
          <w:szCs w:val="24"/>
        </w:rPr>
        <w:t xml:space="preserve"> год в сумме </w:t>
      </w:r>
      <w:r>
        <w:rPr>
          <w:szCs w:val="24"/>
        </w:rPr>
        <w:t>42,0</w:t>
      </w:r>
      <w:r w:rsidRPr="00832170">
        <w:rPr>
          <w:szCs w:val="24"/>
        </w:rPr>
        <w:t xml:space="preserve"> тыс. рублей;</w:t>
      </w:r>
    </w:p>
    <w:p w:rsidR="00507DFE" w:rsidRPr="00832170" w:rsidRDefault="00507DFE" w:rsidP="00507DFE">
      <w:pPr>
        <w:pStyle w:val="12"/>
        <w:spacing w:before="0"/>
        <w:rPr>
          <w:szCs w:val="24"/>
        </w:rPr>
      </w:pPr>
      <w:r w:rsidRPr="00832170">
        <w:rPr>
          <w:szCs w:val="24"/>
        </w:rPr>
        <w:t xml:space="preserve">2) на </w:t>
      </w:r>
      <w:r>
        <w:rPr>
          <w:szCs w:val="24"/>
        </w:rPr>
        <w:t>2024</w:t>
      </w:r>
      <w:r w:rsidRPr="00832170">
        <w:rPr>
          <w:szCs w:val="24"/>
        </w:rPr>
        <w:t xml:space="preserve"> год в сумме </w:t>
      </w:r>
      <w:r>
        <w:rPr>
          <w:szCs w:val="24"/>
        </w:rPr>
        <w:t>44,1</w:t>
      </w:r>
      <w:r w:rsidRPr="00832170">
        <w:rPr>
          <w:szCs w:val="24"/>
        </w:rPr>
        <w:t xml:space="preserve"> тыс. рублей;                   </w:t>
      </w:r>
    </w:p>
    <w:p w:rsidR="00507DFE" w:rsidRPr="00F861D8" w:rsidRDefault="00507DFE" w:rsidP="00507DFE">
      <w:pPr>
        <w:pStyle w:val="12"/>
        <w:spacing w:before="0"/>
        <w:rPr>
          <w:szCs w:val="24"/>
        </w:rPr>
      </w:pPr>
      <w:r w:rsidRPr="00832170">
        <w:rPr>
          <w:szCs w:val="24"/>
        </w:rPr>
        <w:t xml:space="preserve">3) на </w:t>
      </w:r>
      <w:r>
        <w:rPr>
          <w:szCs w:val="24"/>
        </w:rPr>
        <w:t>2025</w:t>
      </w:r>
      <w:r w:rsidRPr="00832170">
        <w:rPr>
          <w:szCs w:val="24"/>
        </w:rPr>
        <w:t xml:space="preserve"> год в сумме </w:t>
      </w:r>
      <w:r>
        <w:rPr>
          <w:szCs w:val="24"/>
        </w:rPr>
        <w:t>45,9</w:t>
      </w:r>
      <w:r w:rsidRPr="00832170">
        <w:rPr>
          <w:szCs w:val="24"/>
        </w:rPr>
        <w:t xml:space="preserve"> тыс. рублей.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 2. Утвердить:</w:t>
      </w:r>
    </w:p>
    <w:p w:rsidR="00507DFE" w:rsidRPr="00507DFE" w:rsidRDefault="00507DFE" w:rsidP="00507DFE">
      <w:pPr>
        <w:ind w:firstLine="426"/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1) распределение бюджетных ассигнований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507DFE">
        <w:rPr>
          <w:rFonts w:cs="Arial"/>
          <w:sz w:val="24"/>
          <w:szCs w:val="24"/>
        </w:rPr>
        <w:t>видов расходов классификации расходов бюджетов</w:t>
      </w:r>
      <w:proofErr w:type="gramEnd"/>
      <w:r w:rsidRPr="00507DFE">
        <w:rPr>
          <w:rFonts w:cs="Arial"/>
          <w:sz w:val="24"/>
          <w:szCs w:val="24"/>
        </w:rPr>
        <w:t xml:space="preserve"> на 2023 год и на плановый период 2024 и 2025 годов согласно приложению 4 к настоящему решению;</w:t>
      </w:r>
    </w:p>
    <w:p w:rsidR="00507DFE" w:rsidRPr="00507DFE" w:rsidRDefault="00507DFE" w:rsidP="00507DFE">
      <w:pPr>
        <w:ind w:firstLine="426"/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2) ведомственную структуру расходов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на 2023 год и на плановый период 2024 и 2025  годов согласно приложению 5 к настоящему решению.</w:t>
      </w:r>
    </w:p>
    <w:p w:rsidR="00507DFE" w:rsidRPr="00507DFE" w:rsidRDefault="00507DFE" w:rsidP="00507DFE">
      <w:pPr>
        <w:ind w:firstLine="708"/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3.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предоставляются на безвозмездной и </w:t>
      </w:r>
      <w:r w:rsidRPr="00507DFE">
        <w:rPr>
          <w:rFonts w:cs="Arial"/>
          <w:sz w:val="24"/>
          <w:szCs w:val="24"/>
        </w:rPr>
        <w:lastRenderedPageBreak/>
        <w:t xml:space="preserve">безвозвратной основе в целях возмещения недополученных доходов и (или) финансового обеспечения (возмещения) затрат в связи с оказанием услуг населению в сфере жилищно-коммунального хозяйства на территории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сельсовета.</w:t>
      </w:r>
    </w:p>
    <w:p w:rsidR="00507DFE" w:rsidRPr="00507DFE" w:rsidRDefault="00507DFE" w:rsidP="00507DFE">
      <w:pPr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Субсидии бюджетным и автономным учреждениям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предоставляются на безвозмездной и безвозвратной основе в целях финансового обеспечения муниципального задания на оказание муниципальных услуг (выполнение работ),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цели.</w:t>
      </w:r>
    </w:p>
    <w:p w:rsidR="00507DFE" w:rsidRPr="00507DFE" w:rsidRDefault="00507DFE" w:rsidP="00507DFE">
      <w:pPr>
        <w:jc w:val="both"/>
        <w:rPr>
          <w:rFonts w:cs="Arial"/>
          <w:sz w:val="24"/>
          <w:szCs w:val="24"/>
        </w:rPr>
      </w:pPr>
      <w:r w:rsidRPr="00507DFE">
        <w:rPr>
          <w:rFonts w:cs="Arial"/>
          <w:sz w:val="24"/>
          <w:szCs w:val="24"/>
        </w:rPr>
        <w:t xml:space="preserve">Субсидии (за исключением субсидий, предоставляемых бюджету Пензенской области в соответствии со статьей 142.2 Бюджетного кодекса Российской Федерации), предусмотренные настоящим решением, предоставляются из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в порядке, установленном администрацией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сельсовета.</w:t>
      </w:r>
    </w:p>
    <w:p w:rsidR="00507DFE" w:rsidRPr="00507DFE" w:rsidRDefault="00507DFE" w:rsidP="00507DFE">
      <w:pPr>
        <w:jc w:val="both"/>
        <w:rPr>
          <w:rFonts w:cs="Arial"/>
          <w:sz w:val="24"/>
          <w:szCs w:val="24"/>
        </w:rPr>
      </w:pPr>
      <w:proofErr w:type="gramStart"/>
      <w:r w:rsidRPr="00507DFE">
        <w:rPr>
          <w:rFonts w:cs="Arial"/>
          <w:sz w:val="24"/>
          <w:szCs w:val="24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 бюджету </w:t>
      </w:r>
      <w:proofErr w:type="spellStart"/>
      <w:r w:rsidRPr="00507DFE">
        <w:rPr>
          <w:rFonts w:cs="Arial"/>
          <w:sz w:val="24"/>
          <w:szCs w:val="24"/>
        </w:rPr>
        <w:t>Мокшанского</w:t>
      </w:r>
      <w:proofErr w:type="spellEnd"/>
      <w:r w:rsidRPr="00507DFE">
        <w:rPr>
          <w:rFonts w:cs="Arial"/>
          <w:sz w:val="24"/>
          <w:szCs w:val="24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507DFE">
        <w:rPr>
          <w:rFonts w:cs="Arial"/>
          <w:sz w:val="24"/>
          <w:szCs w:val="24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507DFE">
        <w:rPr>
          <w:rFonts w:cs="Arial"/>
          <w:sz w:val="24"/>
          <w:szCs w:val="24"/>
        </w:rPr>
        <w:t>Подгорненского</w:t>
      </w:r>
      <w:proofErr w:type="spellEnd"/>
      <w:r w:rsidRPr="00507DFE">
        <w:rPr>
          <w:rFonts w:cs="Arial"/>
          <w:sz w:val="24"/>
          <w:szCs w:val="24"/>
        </w:rPr>
        <w:t xml:space="preserve"> сельсовета.</w:t>
      </w:r>
    </w:p>
    <w:p w:rsidR="00507DFE" w:rsidRPr="00F861D8" w:rsidRDefault="00507DFE" w:rsidP="00507DFE">
      <w:pPr>
        <w:pStyle w:val="12"/>
        <w:spacing w:before="0"/>
        <w:ind w:firstLine="426"/>
        <w:rPr>
          <w:szCs w:val="24"/>
        </w:rPr>
      </w:pPr>
      <w:r w:rsidRPr="00F861D8">
        <w:rPr>
          <w:szCs w:val="24"/>
        </w:rPr>
        <w:t xml:space="preserve">4. Утвердить размер резервного фонда администрации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на </w:t>
      </w:r>
      <w:r>
        <w:rPr>
          <w:szCs w:val="24"/>
        </w:rPr>
        <w:t>2023</w:t>
      </w:r>
      <w:r w:rsidRPr="00F861D8">
        <w:rPr>
          <w:szCs w:val="24"/>
        </w:rPr>
        <w:t xml:space="preserve"> год в сумме 10,0 тыс. руб., на </w:t>
      </w:r>
      <w:r>
        <w:rPr>
          <w:szCs w:val="24"/>
        </w:rPr>
        <w:t>2024</w:t>
      </w:r>
      <w:r w:rsidRPr="00F861D8">
        <w:rPr>
          <w:szCs w:val="24"/>
        </w:rPr>
        <w:t xml:space="preserve"> год в сумме 10,0 тыс. руб. и на </w:t>
      </w:r>
      <w:r>
        <w:rPr>
          <w:szCs w:val="24"/>
        </w:rPr>
        <w:t>2025</w:t>
      </w:r>
      <w:r w:rsidRPr="00F861D8">
        <w:rPr>
          <w:szCs w:val="24"/>
        </w:rPr>
        <w:t xml:space="preserve"> год в сумме </w:t>
      </w:r>
      <w:r>
        <w:rPr>
          <w:szCs w:val="24"/>
        </w:rPr>
        <w:t>0</w:t>
      </w:r>
      <w:r w:rsidRPr="00F861D8">
        <w:rPr>
          <w:szCs w:val="24"/>
        </w:rPr>
        <w:t>,0 тыс. руб.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Объем межбюджетных трансфертов, предоставляемых другим бюджетам бюджетной системы Российской Федерации 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1. </w:t>
      </w:r>
      <w:r w:rsidRPr="00F41144">
        <w:rPr>
          <w:szCs w:val="24"/>
        </w:rPr>
        <w:t xml:space="preserve">Утвердить, что  объем межбюджетных трансфертов, предоставляемых другим бюджетам бюджетной системы Российской Федерации в </w:t>
      </w:r>
      <w:r>
        <w:rPr>
          <w:szCs w:val="24"/>
        </w:rPr>
        <w:t>2023</w:t>
      </w:r>
      <w:r w:rsidRPr="00F41144">
        <w:rPr>
          <w:szCs w:val="24"/>
        </w:rPr>
        <w:t xml:space="preserve">г. – </w:t>
      </w:r>
      <w:r>
        <w:rPr>
          <w:szCs w:val="24"/>
        </w:rPr>
        <w:t>786,4</w:t>
      </w:r>
      <w:r w:rsidRPr="00F41144">
        <w:rPr>
          <w:szCs w:val="24"/>
        </w:rPr>
        <w:t xml:space="preserve"> </w:t>
      </w:r>
      <w:proofErr w:type="spellStart"/>
      <w:r w:rsidRPr="00F41144">
        <w:rPr>
          <w:szCs w:val="24"/>
        </w:rPr>
        <w:t>тыс</w:t>
      </w:r>
      <w:proofErr w:type="gramStart"/>
      <w:r w:rsidRPr="00F41144">
        <w:rPr>
          <w:szCs w:val="24"/>
        </w:rPr>
        <w:t>.р</w:t>
      </w:r>
      <w:proofErr w:type="gramEnd"/>
      <w:r w:rsidRPr="00F41144">
        <w:rPr>
          <w:szCs w:val="24"/>
        </w:rPr>
        <w:t>уб</w:t>
      </w:r>
      <w:proofErr w:type="spellEnd"/>
      <w:r w:rsidRPr="00F41144">
        <w:rPr>
          <w:szCs w:val="24"/>
        </w:rPr>
        <w:t xml:space="preserve">. , </w:t>
      </w:r>
      <w:r>
        <w:rPr>
          <w:szCs w:val="24"/>
        </w:rPr>
        <w:t>2024</w:t>
      </w:r>
      <w:r w:rsidRPr="00F41144">
        <w:rPr>
          <w:szCs w:val="24"/>
        </w:rPr>
        <w:t xml:space="preserve">г.- </w:t>
      </w:r>
      <w:r w:rsidR="008244EB">
        <w:rPr>
          <w:szCs w:val="24"/>
        </w:rPr>
        <w:t>0,0</w:t>
      </w:r>
      <w:r w:rsidRPr="00F41144">
        <w:rPr>
          <w:szCs w:val="24"/>
        </w:rPr>
        <w:t xml:space="preserve"> </w:t>
      </w:r>
      <w:proofErr w:type="spellStart"/>
      <w:r w:rsidRPr="00F41144">
        <w:rPr>
          <w:szCs w:val="24"/>
        </w:rPr>
        <w:t>тыс.руб</w:t>
      </w:r>
      <w:proofErr w:type="spellEnd"/>
      <w:r w:rsidRPr="00F41144">
        <w:rPr>
          <w:szCs w:val="24"/>
        </w:rPr>
        <w:t xml:space="preserve">.  и </w:t>
      </w:r>
      <w:r>
        <w:rPr>
          <w:szCs w:val="24"/>
        </w:rPr>
        <w:t>2025</w:t>
      </w:r>
      <w:r w:rsidR="008244EB">
        <w:rPr>
          <w:szCs w:val="24"/>
        </w:rPr>
        <w:t>г. - 0,</w:t>
      </w:r>
      <w:r w:rsidRPr="00F41144">
        <w:rPr>
          <w:szCs w:val="24"/>
        </w:rPr>
        <w:t>0</w:t>
      </w:r>
      <w:r w:rsidR="008244EB">
        <w:rPr>
          <w:szCs w:val="24"/>
        </w:rPr>
        <w:t xml:space="preserve"> </w:t>
      </w:r>
      <w:proofErr w:type="spellStart"/>
      <w:r w:rsidRPr="00F41144">
        <w:rPr>
          <w:szCs w:val="24"/>
        </w:rPr>
        <w:t>тыс.руб</w:t>
      </w:r>
      <w:proofErr w:type="spellEnd"/>
      <w:r w:rsidRPr="00F41144">
        <w:rPr>
          <w:szCs w:val="24"/>
        </w:rPr>
        <w:t>.</w:t>
      </w:r>
    </w:p>
    <w:p w:rsidR="00507DFE" w:rsidRPr="00F861D8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861D8">
        <w:rPr>
          <w:szCs w:val="24"/>
        </w:rPr>
        <w:t xml:space="preserve">2.  Утвердить распределение иных межбюджетных трансфертов на </w:t>
      </w:r>
      <w:r>
        <w:rPr>
          <w:szCs w:val="24"/>
        </w:rPr>
        <w:t>2023</w:t>
      </w:r>
      <w:r w:rsidRPr="00F861D8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F861D8">
        <w:rPr>
          <w:szCs w:val="24"/>
        </w:rPr>
        <w:t xml:space="preserve"> и </w:t>
      </w:r>
      <w:r>
        <w:rPr>
          <w:szCs w:val="24"/>
        </w:rPr>
        <w:t>2025</w:t>
      </w:r>
      <w:r w:rsidRPr="00F861D8">
        <w:rPr>
          <w:sz w:val="28"/>
          <w:szCs w:val="28"/>
        </w:rPr>
        <w:t xml:space="preserve"> </w:t>
      </w:r>
      <w:r w:rsidRPr="00F861D8">
        <w:rPr>
          <w:szCs w:val="24"/>
        </w:rPr>
        <w:t xml:space="preserve">годов, предоставляемых из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другим бюджетам бюджетной системы Российской Федерации согласно приложению </w:t>
      </w:r>
      <w:r>
        <w:rPr>
          <w:szCs w:val="24"/>
        </w:rPr>
        <w:t>6</w:t>
      </w:r>
      <w:r w:rsidRPr="00F861D8">
        <w:rPr>
          <w:szCs w:val="24"/>
        </w:rPr>
        <w:t xml:space="preserve"> к настоящему решению.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8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Бюджетные ассигнования муниципального дорожного фонда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</w:t>
      </w:r>
      <w:r>
        <w:rPr>
          <w:rFonts w:ascii="Times New Roman" w:hAnsi="Times New Roman"/>
          <w:i w:val="0"/>
          <w:color w:val="auto"/>
          <w:sz w:val="24"/>
          <w:szCs w:val="24"/>
        </w:rPr>
        <w:t>2024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и 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2025 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>годов</w:t>
      </w:r>
    </w:p>
    <w:p w:rsidR="00507DFE" w:rsidRPr="00832170" w:rsidRDefault="00507DFE" w:rsidP="00507DFE">
      <w:pPr>
        <w:pStyle w:val="4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сельсовета:</w:t>
      </w:r>
    </w:p>
    <w:p w:rsidR="00507DFE" w:rsidRPr="00832170" w:rsidRDefault="00507DFE" w:rsidP="00507DFE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2023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 в сумме 3</w:t>
      </w:r>
      <w:r w:rsidR="00222291">
        <w:rPr>
          <w:rFonts w:ascii="Times New Roman" w:hAnsi="Times New Roman"/>
          <w:b w:val="0"/>
          <w:i w:val="0"/>
          <w:color w:val="auto"/>
          <w:sz w:val="24"/>
          <w:szCs w:val="24"/>
        </w:rPr>
        <w:t>74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,</w:t>
      </w:r>
    </w:p>
    <w:p w:rsidR="00507DFE" w:rsidRPr="00832170" w:rsidRDefault="00507DFE" w:rsidP="00507DFE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2024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 в сумме 3</w:t>
      </w:r>
      <w:r w:rsidR="00222291">
        <w:rPr>
          <w:rFonts w:ascii="Times New Roman" w:hAnsi="Times New Roman"/>
          <w:b w:val="0"/>
          <w:i w:val="0"/>
          <w:color w:val="auto"/>
          <w:sz w:val="24"/>
          <w:szCs w:val="24"/>
        </w:rPr>
        <w:t>98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. </w:t>
      </w:r>
    </w:p>
    <w:p w:rsidR="00507DFE" w:rsidRPr="00F861D8" w:rsidRDefault="00507DFE" w:rsidP="00507DFE">
      <w:pPr>
        <w:pStyle w:val="40"/>
        <w:spacing w:before="0"/>
        <w:ind w:firstLine="645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2025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год в сумме </w:t>
      </w:r>
      <w:r w:rsidR="00222291">
        <w:rPr>
          <w:rFonts w:ascii="Times New Roman" w:hAnsi="Times New Roman"/>
          <w:b w:val="0"/>
          <w:i w:val="0"/>
          <w:color w:val="auto"/>
          <w:sz w:val="24"/>
          <w:szCs w:val="24"/>
        </w:rPr>
        <w:t>414</w:t>
      </w:r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832170"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</w:p>
    <w:p w:rsidR="00507DFE" w:rsidRPr="00F861D8" w:rsidRDefault="00507DFE" w:rsidP="00507DFE">
      <w:pPr>
        <w:pStyle w:val="12"/>
        <w:spacing w:before="0"/>
        <w:rPr>
          <w:szCs w:val="24"/>
        </w:rPr>
      </w:pPr>
      <w:r w:rsidRPr="00F861D8">
        <w:rPr>
          <w:szCs w:val="24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от 07.02.2014 № 455-163/5 «О создании муниципального дорожного фонда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</w:t>
      </w:r>
      <w:proofErr w:type="spellStart"/>
      <w:r w:rsidRPr="00832170">
        <w:rPr>
          <w:szCs w:val="24"/>
        </w:rPr>
        <w:t>Мокшанского</w:t>
      </w:r>
      <w:proofErr w:type="spellEnd"/>
      <w:r w:rsidRPr="00832170">
        <w:rPr>
          <w:szCs w:val="24"/>
        </w:rPr>
        <w:t xml:space="preserve"> района Пензенской области» в </w:t>
      </w:r>
      <w:r>
        <w:rPr>
          <w:szCs w:val="24"/>
        </w:rPr>
        <w:t>2023</w:t>
      </w:r>
      <w:r w:rsidRPr="00832170">
        <w:rPr>
          <w:szCs w:val="24"/>
        </w:rPr>
        <w:t xml:space="preserve"> году в объеме 3</w:t>
      </w:r>
      <w:r w:rsidR="00222291">
        <w:rPr>
          <w:szCs w:val="24"/>
        </w:rPr>
        <w:t>74</w:t>
      </w:r>
      <w:r w:rsidRPr="00832170">
        <w:rPr>
          <w:szCs w:val="24"/>
        </w:rPr>
        <w:t xml:space="preserve">,0 </w:t>
      </w:r>
      <w:proofErr w:type="spellStart"/>
      <w:r w:rsidRPr="00832170">
        <w:rPr>
          <w:szCs w:val="24"/>
        </w:rPr>
        <w:t>тыс</w:t>
      </w:r>
      <w:proofErr w:type="gramStart"/>
      <w:r w:rsidRPr="00832170">
        <w:rPr>
          <w:szCs w:val="24"/>
        </w:rPr>
        <w:t>.р</w:t>
      </w:r>
      <w:proofErr w:type="gramEnd"/>
      <w:r w:rsidRPr="00832170">
        <w:rPr>
          <w:szCs w:val="24"/>
        </w:rPr>
        <w:t>ублей</w:t>
      </w:r>
      <w:proofErr w:type="spellEnd"/>
      <w:r w:rsidRPr="00832170">
        <w:rPr>
          <w:szCs w:val="24"/>
        </w:rPr>
        <w:t xml:space="preserve">, в </w:t>
      </w:r>
      <w:r>
        <w:rPr>
          <w:szCs w:val="24"/>
        </w:rPr>
        <w:t>2024</w:t>
      </w:r>
      <w:r w:rsidRPr="00832170">
        <w:rPr>
          <w:szCs w:val="24"/>
        </w:rPr>
        <w:t xml:space="preserve"> году в объеме </w:t>
      </w:r>
      <w:r w:rsidR="00222291">
        <w:rPr>
          <w:szCs w:val="24"/>
        </w:rPr>
        <w:t>398</w:t>
      </w:r>
      <w:r w:rsidRPr="00832170">
        <w:rPr>
          <w:szCs w:val="24"/>
        </w:rPr>
        <w:t xml:space="preserve">,0 </w:t>
      </w:r>
      <w:proofErr w:type="spellStart"/>
      <w:r w:rsidRPr="00832170">
        <w:rPr>
          <w:szCs w:val="24"/>
        </w:rPr>
        <w:t>тыс.рублей</w:t>
      </w:r>
      <w:proofErr w:type="spellEnd"/>
      <w:r w:rsidRPr="00832170">
        <w:rPr>
          <w:szCs w:val="24"/>
        </w:rPr>
        <w:t xml:space="preserve">, в </w:t>
      </w:r>
      <w:r>
        <w:rPr>
          <w:szCs w:val="24"/>
        </w:rPr>
        <w:t>2025</w:t>
      </w:r>
      <w:r w:rsidRPr="00832170">
        <w:rPr>
          <w:szCs w:val="24"/>
        </w:rPr>
        <w:t xml:space="preserve"> году в объеме </w:t>
      </w:r>
      <w:r w:rsidR="00222291">
        <w:rPr>
          <w:szCs w:val="24"/>
        </w:rPr>
        <w:t>414</w:t>
      </w:r>
      <w:r w:rsidRPr="00832170">
        <w:rPr>
          <w:szCs w:val="24"/>
        </w:rPr>
        <w:t xml:space="preserve">,0 </w:t>
      </w:r>
      <w:proofErr w:type="spellStart"/>
      <w:r w:rsidRPr="00832170">
        <w:rPr>
          <w:szCs w:val="24"/>
        </w:rPr>
        <w:t>тыс</w:t>
      </w:r>
      <w:proofErr w:type="gramStart"/>
      <w:r w:rsidRPr="00832170">
        <w:rPr>
          <w:szCs w:val="24"/>
        </w:rPr>
        <w:t>.р</w:t>
      </w:r>
      <w:proofErr w:type="gramEnd"/>
      <w:r w:rsidRPr="00832170">
        <w:rPr>
          <w:szCs w:val="24"/>
        </w:rPr>
        <w:t>ублей</w:t>
      </w:r>
      <w:proofErr w:type="spellEnd"/>
      <w:r w:rsidRPr="00832170">
        <w:rPr>
          <w:szCs w:val="24"/>
        </w:rPr>
        <w:t>.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3. Бюджетные ассигнования муниципального дорожного фонда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сельсовета, не использованные в текущем финансовом году, направляются на увеличение </w:t>
      </w:r>
      <w:r w:rsidRPr="00222291">
        <w:rPr>
          <w:rFonts w:cs="Arial"/>
          <w:sz w:val="24"/>
          <w:szCs w:val="24"/>
        </w:rPr>
        <w:lastRenderedPageBreak/>
        <w:t xml:space="preserve">бюджетных ассигнований муниципального дорожного фонда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 очередном финансовом году.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701" w:hanging="1275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Муниципальные внутренние заимствования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сельсовета, муниципальный внутренний долг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 предоставление муниципальных гарантий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507DFE" w:rsidRPr="009C16EE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на </w:t>
      </w:r>
      <w:r>
        <w:rPr>
          <w:szCs w:val="24"/>
        </w:rPr>
        <w:t>2023</w:t>
      </w:r>
      <w:r w:rsidRPr="009C16EE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9C16EE">
        <w:rPr>
          <w:szCs w:val="24"/>
        </w:rPr>
        <w:t xml:space="preserve"> и </w:t>
      </w:r>
      <w:r>
        <w:rPr>
          <w:szCs w:val="24"/>
        </w:rPr>
        <w:t>2025</w:t>
      </w:r>
      <w:r w:rsidRPr="009C16EE">
        <w:rPr>
          <w:szCs w:val="24"/>
        </w:rPr>
        <w:t xml:space="preserve"> годов согласно приложению 7 к настоящему решению.</w:t>
      </w:r>
    </w:p>
    <w:p w:rsidR="00507DFE" w:rsidRPr="00643F39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>2.</w:t>
      </w:r>
      <w:r>
        <w:rPr>
          <w:szCs w:val="24"/>
        </w:rPr>
        <w:t xml:space="preserve"> </w:t>
      </w:r>
      <w:r w:rsidRPr="00643F39">
        <w:rPr>
          <w:szCs w:val="24"/>
        </w:rPr>
        <w:t xml:space="preserve">Установить, что верхний предел муниципального внутреннего долга </w:t>
      </w:r>
      <w:proofErr w:type="spellStart"/>
      <w:r w:rsidRPr="00643F39">
        <w:rPr>
          <w:szCs w:val="24"/>
        </w:rPr>
        <w:t>Подгорненского</w:t>
      </w:r>
      <w:proofErr w:type="spellEnd"/>
      <w:r w:rsidRPr="00643F39">
        <w:rPr>
          <w:szCs w:val="24"/>
        </w:rPr>
        <w:t xml:space="preserve"> сельсовета по муниципальным гарантиям на 1 января </w:t>
      </w:r>
      <w:r>
        <w:rPr>
          <w:szCs w:val="24"/>
        </w:rPr>
        <w:t>2024</w:t>
      </w:r>
      <w:r w:rsidRPr="00643F39">
        <w:rPr>
          <w:szCs w:val="24"/>
        </w:rPr>
        <w:t xml:space="preserve"> года, на 1 января </w:t>
      </w:r>
      <w:r>
        <w:rPr>
          <w:szCs w:val="24"/>
        </w:rPr>
        <w:t>2025</w:t>
      </w:r>
      <w:r w:rsidRPr="00643F39">
        <w:rPr>
          <w:szCs w:val="24"/>
        </w:rPr>
        <w:t xml:space="preserve"> года, на 1 января 2025 года соответствует нулевому значению.</w:t>
      </w:r>
    </w:p>
    <w:p w:rsidR="00507DFE" w:rsidRPr="00643F39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643F39">
        <w:rPr>
          <w:szCs w:val="24"/>
        </w:rPr>
        <w:t xml:space="preserve">3.  Утвердить, что объем расходов на обслуживание муниципального долга </w:t>
      </w:r>
      <w:proofErr w:type="spellStart"/>
      <w:r w:rsidRPr="00643F39">
        <w:rPr>
          <w:szCs w:val="24"/>
        </w:rPr>
        <w:t>Подгорненского</w:t>
      </w:r>
      <w:proofErr w:type="spellEnd"/>
      <w:r w:rsidRPr="00643F39">
        <w:rPr>
          <w:szCs w:val="24"/>
        </w:rPr>
        <w:t xml:space="preserve"> сельсовета в </w:t>
      </w:r>
      <w:r>
        <w:rPr>
          <w:szCs w:val="24"/>
        </w:rPr>
        <w:t>2023</w:t>
      </w:r>
      <w:r w:rsidRPr="00643F39">
        <w:rPr>
          <w:szCs w:val="24"/>
        </w:rPr>
        <w:t xml:space="preserve"> году, в </w:t>
      </w:r>
      <w:r>
        <w:rPr>
          <w:szCs w:val="24"/>
        </w:rPr>
        <w:t>2024</w:t>
      </w:r>
      <w:r w:rsidRPr="00643F39">
        <w:rPr>
          <w:szCs w:val="24"/>
        </w:rPr>
        <w:t xml:space="preserve"> году, в </w:t>
      </w:r>
      <w:r>
        <w:rPr>
          <w:szCs w:val="24"/>
        </w:rPr>
        <w:t>2025</w:t>
      </w:r>
      <w:r w:rsidRPr="00643F39">
        <w:rPr>
          <w:szCs w:val="24"/>
        </w:rPr>
        <w:t xml:space="preserve"> году соответствует нулевому значению.</w:t>
      </w:r>
    </w:p>
    <w:p w:rsidR="00507DFE" w:rsidRPr="009C16EE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4. Утвердить Программу муниципальных гарантий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в валюте Российской </w:t>
      </w:r>
      <w:r w:rsidRPr="006347CB">
        <w:rPr>
          <w:szCs w:val="24"/>
        </w:rPr>
        <w:t xml:space="preserve">Федерации на </w:t>
      </w:r>
      <w:r>
        <w:rPr>
          <w:szCs w:val="24"/>
        </w:rPr>
        <w:t>2023</w:t>
      </w:r>
      <w:r w:rsidRPr="006347CB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6347CB">
        <w:rPr>
          <w:szCs w:val="24"/>
        </w:rPr>
        <w:t xml:space="preserve"> и </w:t>
      </w:r>
      <w:r>
        <w:rPr>
          <w:szCs w:val="24"/>
        </w:rPr>
        <w:t>2025</w:t>
      </w:r>
      <w:r w:rsidRPr="006347CB">
        <w:rPr>
          <w:sz w:val="28"/>
          <w:szCs w:val="28"/>
        </w:rPr>
        <w:t xml:space="preserve"> </w:t>
      </w:r>
      <w:r w:rsidRPr="006347CB">
        <w:rPr>
          <w:szCs w:val="24"/>
        </w:rPr>
        <w:t>годов согласно приложению 8 к настоящему решению.</w:t>
      </w:r>
    </w:p>
    <w:p w:rsidR="00507DFE" w:rsidRDefault="00507DFE" w:rsidP="00507DFE">
      <w:pPr>
        <w:pStyle w:val="12"/>
        <w:rPr>
          <w:szCs w:val="24"/>
        </w:rPr>
      </w:pPr>
      <w:r>
        <w:rPr>
          <w:szCs w:val="24"/>
        </w:rPr>
        <w:t>5</w:t>
      </w:r>
      <w:r w:rsidRPr="00F861D8">
        <w:rPr>
          <w:szCs w:val="24"/>
        </w:rPr>
        <w:t xml:space="preserve">. Администрация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является органом, уполномоченным на привлечение от имени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кредитов от кредитных организаций.</w:t>
      </w:r>
    </w:p>
    <w:p w:rsidR="00507DFE" w:rsidRPr="00F861D8" w:rsidRDefault="00507DFE" w:rsidP="00507DFE">
      <w:pPr>
        <w:pStyle w:val="12"/>
        <w:rPr>
          <w:szCs w:val="24"/>
        </w:rPr>
      </w:pPr>
    </w:p>
    <w:p w:rsidR="00507DFE" w:rsidRPr="00222291" w:rsidRDefault="00507DFE" w:rsidP="00507DFE">
      <w:pPr>
        <w:ind w:left="1276" w:hanging="709"/>
        <w:jc w:val="both"/>
        <w:rPr>
          <w:rFonts w:eastAsiaTheme="majorEastAsia" w:cstheme="majorBidi"/>
          <w:b/>
          <w:bCs/>
          <w:iCs/>
          <w:sz w:val="24"/>
          <w:szCs w:val="24"/>
        </w:rPr>
      </w:pPr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eastAsiaTheme="majorEastAsia" w:cstheme="majorBidi"/>
          <w:b/>
          <w:bCs/>
          <w:iCs/>
          <w:sz w:val="24"/>
          <w:szCs w:val="24"/>
        </w:rPr>
        <w:t>Подгорненским</w:t>
      </w:r>
      <w:proofErr w:type="spellEnd"/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 сельсоветом  </w:t>
      </w:r>
      <w:proofErr w:type="spellStart"/>
      <w:r w:rsidRPr="00222291">
        <w:rPr>
          <w:rFonts w:eastAsiaTheme="majorEastAsia" w:cstheme="majorBidi"/>
          <w:b/>
          <w:bCs/>
          <w:iCs/>
          <w:sz w:val="24"/>
          <w:szCs w:val="24"/>
        </w:rPr>
        <w:t>Мокшанского</w:t>
      </w:r>
      <w:proofErr w:type="spellEnd"/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 района Пензенской области.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1. </w:t>
      </w:r>
      <w:proofErr w:type="gramStart"/>
      <w:r w:rsidRPr="00222291">
        <w:rPr>
          <w:rFonts w:cs="Arial"/>
          <w:sz w:val="24"/>
          <w:szCs w:val="24"/>
        </w:rPr>
        <w:t xml:space="preserve">Установить, что в 2023 году денежные обязательства (задолженность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</w:t>
      </w:r>
      <w:proofErr w:type="gramEnd"/>
      <w:r w:rsidRPr="00222291">
        <w:rPr>
          <w:rFonts w:cs="Arial"/>
          <w:sz w:val="24"/>
          <w:szCs w:val="24"/>
        </w:rPr>
        <w:t xml:space="preserve">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области: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осуществляется на срок не более одного года;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взимается плата.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3. Правила (основания, условия и порядок) реструктуризации в 2023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устанавливаются постановлением администрации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сельсовета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сельсоветом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 в </w:t>
      </w:r>
      <w:r>
        <w:rPr>
          <w:szCs w:val="24"/>
        </w:rPr>
        <w:t>2023</w:t>
      </w:r>
      <w:r w:rsidRPr="00F861D8">
        <w:rPr>
          <w:szCs w:val="24"/>
        </w:rPr>
        <w:t xml:space="preserve"> году </w:t>
      </w:r>
      <w:r>
        <w:rPr>
          <w:szCs w:val="24"/>
        </w:rPr>
        <w:t xml:space="preserve"> и в плановый период 2024 и 2025 годов </w:t>
      </w:r>
      <w:r w:rsidRPr="00F861D8">
        <w:rPr>
          <w:szCs w:val="24"/>
        </w:rPr>
        <w:lastRenderedPageBreak/>
        <w:t xml:space="preserve">осуществляется администрацией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сельсовета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</w:t>
      </w:r>
    </w:p>
    <w:p w:rsidR="00507DFE" w:rsidRPr="00F861D8" w:rsidRDefault="00507DFE" w:rsidP="00507DFE">
      <w:pPr>
        <w:pStyle w:val="40"/>
        <w:ind w:firstLine="567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Статья 11.  Особенности исполнения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в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году 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1. Установить, что расходы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с учетом его дефицита.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Установить, что в первоочередном порядке из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F861D8">
        <w:rPr>
          <w:szCs w:val="24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расходы по погашению муниципального долга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сельсовета.</w:t>
      </w:r>
      <w:proofErr w:type="gramEnd"/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2. Установить, что получатели средств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вправе предусматривать авансовые платежи: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1) в размере до 100 процентов суммы договора (контракта), но не более лимитов бюджетных обязательств, доведенных на 2023 год, подлежащих исполнению за счет средств 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 в 2023 году, - по договорам (контрактам) об оказании услуг связи, о подписке на печатные издания,  по договорам (контрактам) страхования, а также при оплате почтовых расходов, организационных и регистрационных взносов на участие в конференциях</w:t>
      </w:r>
      <w:proofErr w:type="gramEnd"/>
      <w:r w:rsidRPr="00222291">
        <w:rPr>
          <w:rFonts w:cs="Arial"/>
          <w:sz w:val="24"/>
          <w:szCs w:val="24"/>
        </w:rPr>
        <w:t>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222291">
        <w:rPr>
          <w:rFonts w:cs="Arial"/>
          <w:sz w:val="24"/>
          <w:szCs w:val="24"/>
        </w:rPr>
        <w:t>а-</w:t>
      </w:r>
      <w:proofErr w:type="gramEnd"/>
      <w:r w:rsidRPr="00222291">
        <w:rPr>
          <w:rFonts w:cs="Arial"/>
          <w:sz w:val="24"/>
          <w:szCs w:val="24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2)  в размере до 100 процентов суммы договора (контракта), но не более лимитов бюджетных обязательств, подлежащих исполнению за счет средств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 2023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9" w:history="1">
        <w:r w:rsidRPr="00222291">
          <w:rPr>
            <w:rFonts w:cs="Arial"/>
            <w:sz w:val="24"/>
            <w:szCs w:val="24"/>
          </w:rPr>
          <w:t>пунктом 9 части 1 статьи 93</w:t>
        </w:r>
      </w:hyperlink>
      <w:r w:rsidRPr="00222291">
        <w:rPr>
          <w:rFonts w:cs="Arial"/>
          <w:sz w:val="24"/>
          <w:szCs w:val="24"/>
        </w:rPr>
        <w:t xml:space="preserve"> Федерального закона от 05.04.2013 N 44-ФЗ "О контрактной системе в сфере</w:t>
      </w:r>
      <w:proofErr w:type="gramEnd"/>
      <w:r w:rsidRPr="00222291">
        <w:rPr>
          <w:rFonts w:cs="Arial"/>
          <w:sz w:val="24"/>
          <w:szCs w:val="24"/>
        </w:rPr>
        <w:t xml:space="preserve"> закупок товаров, работ, услуг для обеспечения государственных и муниципальных нужд" (с последующими изменениями);</w:t>
      </w:r>
    </w:p>
    <w:p w:rsidR="00507DFE" w:rsidRPr="00F861D8" w:rsidRDefault="00507DFE" w:rsidP="00507DFE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 xml:space="preserve">3) в размере до 30 процентов суммы договора (контракта), но не более  лимитов бюджетных обязательств, доведенных на </w:t>
      </w:r>
      <w:r>
        <w:rPr>
          <w:szCs w:val="24"/>
        </w:rPr>
        <w:t>2023</w:t>
      </w:r>
      <w:r w:rsidRPr="00F861D8">
        <w:rPr>
          <w:szCs w:val="24"/>
        </w:rPr>
        <w:t xml:space="preserve"> год, подлежащих исполнению за счет средств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 в </w:t>
      </w:r>
      <w:r>
        <w:rPr>
          <w:szCs w:val="24"/>
        </w:rPr>
        <w:t>2023</w:t>
      </w:r>
      <w:r w:rsidRPr="00F861D8">
        <w:rPr>
          <w:szCs w:val="24"/>
        </w:rPr>
        <w:t xml:space="preserve"> году, - по остальным договорам (контрактам), если иное не предусмотрено законодательством Российской Федерации.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F861D8">
        <w:rPr>
          <w:szCs w:val="24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F861D8">
        <w:rPr>
          <w:szCs w:val="24"/>
        </w:rPr>
        <w:t>» (с последующими изменениями).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0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- к системе теплоснабжения в порядке, установленном </w:t>
      </w:r>
      <w:hyperlink r:id="rId11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подключения к </w:t>
      </w:r>
      <w:r w:rsidRPr="00222291">
        <w:rPr>
          <w:rFonts w:cs="Arial"/>
          <w:sz w:val="24"/>
          <w:szCs w:val="24"/>
        </w:rPr>
        <w:lastRenderedPageBreak/>
        <w:t>системам теплоснабжения, утвержденными постановлением Правительства Российской Федерации от 16.04.2012 N 307 "О порядке подключения к системам теплоснабжения и о внесении изменений в некоторые акты Правительства Российской Федерации" (с последующими изменениями);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- к электрическим сетям в порядке, установленном </w:t>
      </w:r>
      <w:hyperlink r:id="rId12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технологического присоединения </w:t>
      </w:r>
      <w:proofErr w:type="spellStart"/>
      <w:r w:rsidRPr="00222291">
        <w:rPr>
          <w:rFonts w:cs="Arial"/>
          <w:sz w:val="24"/>
          <w:szCs w:val="24"/>
        </w:rPr>
        <w:t>энергопринимающих</w:t>
      </w:r>
      <w:proofErr w:type="spellEnd"/>
      <w:r w:rsidRPr="00222291">
        <w:rPr>
          <w:rFonts w:cs="Arial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222291">
        <w:rPr>
          <w:rFonts w:cs="Arial"/>
          <w:sz w:val="24"/>
          <w:szCs w:val="24"/>
        </w:rPr>
        <w:t xml:space="preserve"> </w:t>
      </w:r>
      <w:proofErr w:type="gramStart"/>
      <w:r w:rsidRPr="00222291">
        <w:rPr>
          <w:rFonts w:cs="Arial"/>
          <w:sz w:val="24"/>
          <w:szCs w:val="24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222291">
        <w:rPr>
          <w:rFonts w:cs="Arial"/>
          <w:sz w:val="24"/>
          <w:szCs w:val="24"/>
        </w:rPr>
        <w:t>энергопринимающих</w:t>
      </w:r>
      <w:proofErr w:type="spellEnd"/>
      <w:r w:rsidRPr="00222291">
        <w:rPr>
          <w:rFonts w:cs="Arial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- к сетям газораспределения в порядке, установленном </w:t>
      </w:r>
      <w:hyperlink r:id="rId13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507DFE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5. </w:t>
      </w:r>
      <w:proofErr w:type="gramStart"/>
      <w:r w:rsidRPr="00F861D8">
        <w:rPr>
          <w:szCs w:val="24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507DFE" w:rsidRPr="003452BB" w:rsidRDefault="00507DFE" w:rsidP="00507DFE">
      <w:pPr>
        <w:pStyle w:val="12"/>
        <w:rPr>
          <w:rFonts w:cs="Times New Roman"/>
          <w:szCs w:val="24"/>
        </w:rPr>
      </w:pPr>
      <w:r w:rsidRPr="003452BB">
        <w:rPr>
          <w:rFonts w:cs="Times New Roman"/>
          <w:szCs w:val="24"/>
        </w:rPr>
        <w:t xml:space="preserve">6. </w:t>
      </w:r>
      <w:proofErr w:type="gramStart"/>
      <w:r w:rsidRPr="003452BB">
        <w:rPr>
          <w:rFonts w:cs="Times New Roman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года обязательствам, производится главными распорядителями средств бюджета  </w:t>
      </w:r>
      <w:proofErr w:type="spellStart"/>
      <w:r w:rsidRPr="003452BB">
        <w:rPr>
          <w:rFonts w:cs="Times New Roman"/>
          <w:szCs w:val="24"/>
        </w:rPr>
        <w:t>Подгорненского</w:t>
      </w:r>
      <w:proofErr w:type="spellEnd"/>
      <w:r w:rsidRPr="003452BB">
        <w:rPr>
          <w:rFonts w:cs="Times New Roman"/>
          <w:szCs w:val="24"/>
        </w:rPr>
        <w:t xml:space="preserve">  сельсовета </w:t>
      </w:r>
      <w:proofErr w:type="spellStart"/>
      <w:r w:rsidRPr="003452BB">
        <w:rPr>
          <w:rFonts w:cs="Times New Roman"/>
          <w:szCs w:val="24"/>
        </w:rPr>
        <w:t>Мокшанского</w:t>
      </w:r>
      <w:proofErr w:type="spellEnd"/>
      <w:r w:rsidRPr="003452BB">
        <w:rPr>
          <w:rFonts w:cs="Times New Roman"/>
          <w:szCs w:val="24"/>
        </w:rPr>
        <w:t xml:space="preserve"> района Пензенской области за счет утвержденных им бюджетных ассигнований на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</w:t>
      </w:r>
      <w:proofErr w:type="gramEnd"/>
    </w:p>
    <w:p w:rsidR="00507DFE" w:rsidRPr="00F861D8" w:rsidRDefault="00507DFE" w:rsidP="00507DFE">
      <w:pPr>
        <w:pStyle w:val="40"/>
        <w:ind w:firstLine="56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>Статья 12. Опубликование и вступление в силу настоящего решения</w:t>
      </w:r>
    </w:p>
    <w:p w:rsidR="00507DFE" w:rsidRPr="00F861D8" w:rsidRDefault="00507DFE" w:rsidP="00507DFE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 xml:space="preserve">1.Настоящее решение опубликовать в информационном бюллетене «Вести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сельсовета».</w:t>
      </w:r>
    </w:p>
    <w:p w:rsidR="00507DFE" w:rsidRPr="00F861D8" w:rsidRDefault="00507DFE" w:rsidP="00507DFE">
      <w:pPr>
        <w:pStyle w:val="ae"/>
        <w:rPr>
          <w:b/>
          <w:sz w:val="24"/>
          <w:szCs w:val="24"/>
        </w:rPr>
      </w:pPr>
      <w:r w:rsidRPr="00F861D8">
        <w:rPr>
          <w:sz w:val="24"/>
          <w:szCs w:val="24"/>
        </w:rPr>
        <w:t xml:space="preserve">          2. Настоящее решение вступает в силу с 1 января </w:t>
      </w:r>
      <w:r>
        <w:rPr>
          <w:sz w:val="24"/>
          <w:szCs w:val="24"/>
        </w:rPr>
        <w:t>2023</w:t>
      </w:r>
      <w:r w:rsidRPr="00F861D8">
        <w:rPr>
          <w:sz w:val="24"/>
          <w:szCs w:val="24"/>
        </w:rPr>
        <w:t xml:space="preserve"> года.</w:t>
      </w:r>
    </w:p>
    <w:p w:rsidR="00507DFE" w:rsidRPr="00F861D8" w:rsidRDefault="00507DFE" w:rsidP="00507DFE">
      <w:pPr>
        <w:pStyle w:val="12"/>
        <w:spacing w:before="0"/>
        <w:rPr>
          <w:szCs w:val="24"/>
        </w:rPr>
      </w:pPr>
    </w:p>
    <w:p w:rsidR="00507DFE" w:rsidRPr="00F861D8" w:rsidRDefault="00507DFE" w:rsidP="00507DFE">
      <w:pPr>
        <w:pStyle w:val="12"/>
        <w:spacing w:before="0"/>
        <w:rPr>
          <w:szCs w:val="24"/>
        </w:rPr>
      </w:pPr>
    </w:p>
    <w:p w:rsidR="00507DFE" w:rsidRPr="00222291" w:rsidRDefault="00507DFE" w:rsidP="00507DFE">
      <w:pPr>
        <w:jc w:val="both"/>
        <w:rPr>
          <w:sz w:val="24"/>
          <w:szCs w:val="24"/>
        </w:rPr>
      </w:pPr>
      <w:r w:rsidRPr="00222291">
        <w:rPr>
          <w:sz w:val="24"/>
          <w:szCs w:val="24"/>
        </w:rPr>
        <w:t xml:space="preserve">Глава </w:t>
      </w:r>
      <w:proofErr w:type="spellStart"/>
      <w:r w:rsidRPr="00222291">
        <w:rPr>
          <w:sz w:val="24"/>
          <w:szCs w:val="24"/>
        </w:rPr>
        <w:t>Подгорненского</w:t>
      </w:r>
      <w:proofErr w:type="spellEnd"/>
      <w:r w:rsidRPr="00222291">
        <w:rPr>
          <w:sz w:val="24"/>
          <w:szCs w:val="24"/>
        </w:rPr>
        <w:t xml:space="preserve"> сельсовета </w:t>
      </w:r>
    </w:p>
    <w:p w:rsidR="00507DFE" w:rsidRPr="00222291" w:rsidRDefault="00507DFE" w:rsidP="00507DFE">
      <w:pPr>
        <w:tabs>
          <w:tab w:val="left" w:pos="7065"/>
        </w:tabs>
        <w:jc w:val="both"/>
        <w:rPr>
          <w:sz w:val="24"/>
          <w:szCs w:val="24"/>
        </w:rPr>
      </w:pPr>
      <w:proofErr w:type="spellStart"/>
      <w:r w:rsidRPr="00222291">
        <w:rPr>
          <w:sz w:val="24"/>
          <w:szCs w:val="24"/>
        </w:rPr>
        <w:t>Мокшанского</w:t>
      </w:r>
      <w:proofErr w:type="spellEnd"/>
      <w:r w:rsidRPr="00222291">
        <w:rPr>
          <w:sz w:val="24"/>
          <w:szCs w:val="24"/>
        </w:rPr>
        <w:t xml:space="preserve"> района Пензенской области                         </w:t>
      </w:r>
      <w:r w:rsidRPr="00222291">
        <w:rPr>
          <w:sz w:val="24"/>
          <w:szCs w:val="24"/>
        </w:rPr>
        <w:tab/>
        <w:t xml:space="preserve">         </w:t>
      </w:r>
      <w:proofErr w:type="spellStart"/>
      <w:r w:rsidRPr="00222291">
        <w:rPr>
          <w:sz w:val="24"/>
          <w:szCs w:val="24"/>
        </w:rPr>
        <w:t>М.В.Кузнецова</w:t>
      </w:r>
      <w:proofErr w:type="spellEnd"/>
    </w:p>
    <w:p w:rsidR="00507DFE" w:rsidRPr="00F861D8" w:rsidRDefault="00507DFE" w:rsidP="00507DFE">
      <w:pPr>
        <w:jc w:val="right"/>
        <w:rPr>
          <w:bCs/>
        </w:rPr>
      </w:pPr>
    </w:p>
    <w:p w:rsidR="00507DFE" w:rsidRPr="00F861D8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Pr="00D101BE" w:rsidRDefault="00507DFE" w:rsidP="00507DFE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:rsidR="00507DFE" w:rsidRPr="00D101BE" w:rsidRDefault="00507DFE" w:rsidP="00507DFE">
      <w:pPr>
        <w:ind w:left="360"/>
        <w:jc w:val="right"/>
      </w:pPr>
      <w:r w:rsidRPr="00D101BE">
        <w:t>УТВЕРЖДЕНО</w:t>
      </w:r>
    </w:p>
    <w:p w:rsidR="00507DFE" w:rsidRPr="00D101BE" w:rsidRDefault="00507DFE" w:rsidP="00507DFE">
      <w:pPr>
        <w:ind w:left="360"/>
        <w:jc w:val="right"/>
      </w:pPr>
      <w:r w:rsidRPr="00D101BE">
        <w:t>решением Комитета местного самоуправления</w:t>
      </w:r>
    </w:p>
    <w:p w:rsidR="00507DFE" w:rsidRPr="00575DA3" w:rsidRDefault="00507DFE" w:rsidP="00507DFE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507DFE" w:rsidRPr="00D101BE" w:rsidRDefault="00507DFE" w:rsidP="00507DFE">
      <w:pPr>
        <w:ind w:left="360"/>
        <w:jc w:val="right"/>
      </w:pPr>
      <w:proofErr w:type="spellStart"/>
      <w:r w:rsidRPr="00D101BE">
        <w:lastRenderedPageBreak/>
        <w:t>Мокшанского</w:t>
      </w:r>
      <w:proofErr w:type="spellEnd"/>
      <w:r w:rsidRPr="00D101BE">
        <w:t xml:space="preserve"> района</w:t>
      </w:r>
    </w:p>
    <w:p w:rsidR="00507DFE" w:rsidRPr="00D101BE" w:rsidRDefault="00507DFE" w:rsidP="00507DFE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507DFE" w:rsidRDefault="00876B99" w:rsidP="00507DFE">
      <w:pPr>
        <w:jc w:val="right"/>
      </w:pPr>
      <w:r>
        <w:t>о</w:t>
      </w:r>
      <w:r w:rsidR="00507DFE">
        <w:t>т</w:t>
      </w:r>
      <w:r>
        <w:t xml:space="preserve"> 22.12</w:t>
      </w:r>
      <w:r w:rsidR="00985B5E">
        <w:t>.</w:t>
      </w:r>
      <w:bookmarkStart w:id="0" w:name="_GoBack"/>
      <w:bookmarkEnd w:id="0"/>
      <w:r>
        <w:t>2022</w:t>
      </w:r>
      <w:r w:rsidR="000C345E">
        <w:t xml:space="preserve">  </w:t>
      </w:r>
      <w:r w:rsidR="00393935">
        <w:t xml:space="preserve"> </w:t>
      </w:r>
      <w:r w:rsidR="00507DFE">
        <w:t>№</w:t>
      </w:r>
      <w:r>
        <w:t>236-86/7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Pr="00F861D8" w:rsidRDefault="00507DFE" w:rsidP="00507DFE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507DFE" w:rsidRDefault="00507DFE" w:rsidP="00507DFE">
      <w:pPr>
        <w:jc w:val="center"/>
        <w:rPr>
          <w:b/>
          <w:bCs/>
        </w:rPr>
      </w:pPr>
      <w:r>
        <w:rPr>
          <w:b/>
          <w:bCs/>
        </w:rPr>
        <w:t>на 2023 год и на плановый период 2024 и 2025 годов</w:t>
      </w:r>
    </w:p>
    <w:p w:rsidR="00507DFE" w:rsidRDefault="00507DFE" w:rsidP="00507DFE">
      <w:pPr>
        <w:jc w:val="center"/>
        <w:rPr>
          <w:b/>
          <w:bCs/>
        </w:rPr>
      </w:pPr>
    </w:p>
    <w:p w:rsidR="00507DFE" w:rsidRPr="004B1163" w:rsidRDefault="00222291" w:rsidP="00507DFE">
      <w:pPr>
        <w:jc w:val="right"/>
        <w:rPr>
          <w:bCs/>
        </w:rPr>
      </w:pPr>
      <w:r w:rsidRPr="004B1163">
        <w:rPr>
          <w:bCs/>
        </w:rPr>
        <w:t xml:space="preserve"> </w:t>
      </w:r>
      <w:r w:rsidR="00507DFE" w:rsidRPr="004B1163">
        <w:rPr>
          <w:bCs/>
        </w:rPr>
        <w:t>(</w:t>
      </w:r>
      <w:proofErr w:type="spellStart"/>
      <w:r w:rsidR="00507DFE" w:rsidRPr="004B1163">
        <w:rPr>
          <w:bCs/>
        </w:rPr>
        <w:t>тыс</w:t>
      </w:r>
      <w:proofErr w:type="gramStart"/>
      <w:r w:rsidR="00507DFE" w:rsidRPr="004B1163">
        <w:rPr>
          <w:bCs/>
        </w:rPr>
        <w:t>.р</w:t>
      </w:r>
      <w:proofErr w:type="gramEnd"/>
      <w:r w:rsidR="00507DFE" w:rsidRPr="004B1163">
        <w:rPr>
          <w:bCs/>
        </w:rPr>
        <w:t>уб</w:t>
      </w:r>
      <w:proofErr w:type="spellEnd"/>
      <w:r w:rsidR="00507DFE">
        <w:rPr>
          <w:bCs/>
        </w:rPr>
        <w:t>.</w:t>
      </w:r>
      <w:r w:rsidR="00507DFE" w:rsidRPr="004B1163">
        <w:rPr>
          <w:bCs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>
              <w:t>Утверждено на 2023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2024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2025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492853" w:rsidP="00507DFE">
            <w:pPr>
              <w:jc w:val="center"/>
            </w:pPr>
            <w:r>
              <w:t>1094,1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100" w:firstLine="200"/>
              <w:jc w:val="center"/>
            </w:pPr>
            <w:r w:rsidRPr="00AB6849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492853" w:rsidP="00507DFE">
            <w:pPr>
              <w:jc w:val="center"/>
            </w:pPr>
            <w:r>
              <w:t>1094,1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492853" w:rsidP="00507DFE">
            <w:pPr>
              <w:jc w:val="center"/>
            </w:pPr>
            <w:r>
              <w:t>1094,1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2799,5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2853,6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864894" w:rsidRDefault="00492853" w:rsidP="00507DFE">
            <w:pPr>
              <w:jc w:val="center"/>
            </w:pPr>
            <w:r>
              <w:t>3893,6</w:t>
            </w:r>
          </w:p>
        </w:tc>
        <w:tc>
          <w:tcPr>
            <w:tcW w:w="1474" w:type="dxa"/>
            <w:vAlign w:val="center"/>
          </w:tcPr>
          <w:p w:rsidR="00507DFE" w:rsidRPr="00AB6849" w:rsidRDefault="00222291" w:rsidP="00507DFE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507DFE" w:rsidRPr="00AB6849" w:rsidRDefault="00222291" w:rsidP="00507DFE">
            <w:pPr>
              <w:jc w:val="center"/>
            </w:pPr>
            <w:r>
              <w:t>2893,4</w:t>
            </w:r>
          </w:p>
        </w:tc>
      </w:tr>
      <w:tr w:rsidR="00492853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92853" w:rsidRPr="00AB6849" w:rsidRDefault="00492853" w:rsidP="00507DFE">
            <w:pPr>
              <w:ind w:firstLineChars="200" w:firstLine="400"/>
              <w:jc w:val="center"/>
            </w:pPr>
            <w:r w:rsidRPr="00AB6849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92853" w:rsidRPr="00AB6849" w:rsidRDefault="00492853" w:rsidP="00507DFE">
            <w:pPr>
              <w:jc w:val="center"/>
            </w:pPr>
            <w:r w:rsidRPr="00AB6849"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92853" w:rsidRPr="00864894" w:rsidRDefault="00492853" w:rsidP="00492853">
            <w:pPr>
              <w:jc w:val="center"/>
            </w:pPr>
            <w:r>
              <w:t>3893,6</w:t>
            </w:r>
          </w:p>
        </w:tc>
        <w:tc>
          <w:tcPr>
            <w:tcW w:w="1474" w:type="dxa"/>
            <w:vAlign w:val="center"/>
          </w:tcPr>
          <w:p w:rsidR="00492853" w:rsidRPr="00AB6849" w:rsidRDefault="00492853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492853" w:rsidRPr="00AB6849" w:rsidRDefault="00492853" w:rsidP="00BF7F30">
            <w:pPr>
              <w:jc w:val="center"/>
            </w:pPr>
            <w:r>
              <w:t>2893,4</w:t>
            </w:r>
          </w:p>
        </w:tc>
      </w:tr>
      <w:tr w:rsidR="00492853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92853" w:rsidRPr="00AB6849" w:rsidRDefault="00492853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92853" w:rsidRPr="00AB6849" w:rsidRDefault="00492853" w:rsidP="00507DFE">
            <w:pPr>
              <w:jc w:val="center"/>
            </w:pPr>
            <w:r w:rsidRPr="00AB6849"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92853" w:rsidRPr="00864894" w:rsidRDefault="00492853" w:rsidP="00492853">
            <w:pPr>
              <w:jc w:val="center"/>
            </w:pPr>
            <w:r>
              <w:t>3893,6</w:t>
            </w:r>
          </w:p>
        </w:tc>
        <w:tc>
          <w:tcPr>
            <w:tcW w:w="1474" w:type="dxa"/>
            <w:vAlign w:val="center"/>
          </w:tcPr>
          <w:p w:rsidR="00492853" w:rsidRPr="00AB6849" w:rsidRDefault="00492853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492853" w:rsidRPr="00AB6849" w:rsidRDefault="00492853" w:rsidP="00BF7F30">
            <w:pPr>
              <w:jc w:val="center"/>
            </w:pPr>
            <w:r>
              <w:t>2893,4</w:t>
            </w:r>
          </w:p>
        </w:tc>
      </w:tr>
      <w:tr w:rsidR="00492853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92853" w:rsidRPr="00AB6849" w:rsidRDefault="00492853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92853" w:rsidRPr="00AB6849" w:rsidRDefault="00492853" w:rsidP="00507DFE">
            <w:pPr>
              <w:jc w:val="center"/>
            </w:pPr>
            <w:r w:rsidRPr="00AB6849"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92853" w:rsidRPr="00864894" w:rsidRDefault="00492853" w:rsidP="00492853">
            <w:pPr>
              <w:jc w:val="center"/>
            </w:pPr>
            <w:r>
              <w:t>3893,6</w:t>
            </w:r>
          </w:p>
        </w:tc>
        <w:tc>
          <w:tcPr>
            <w:tcW w:w="1474" w:type="dxa"/>
            <w:vAlign w:val="center"/>
          </w:tcPr>
          <w:p w:rsidR="00492853" w:rsidRPr="00AB6849" w:rsidRDefault="00492853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492853" w:rsidRPr="00AB6849" w:rsidRDefault="00492853" w:rsidP="00BF7F30">
            <w:pPr>
              <w:jc w:val="center"/>
            </w:pPr>
            <w:r>
              <w:t>2893,4</w:t>
            </w:r>
          </w:p>
        </w:tc>
      </w:tr>
    </w:tbl>
    <w:p w:rsidR="00507DFE" w:rsidRPr="00F861D8" w:rsidRDefault="00507DFE" w:rsidP="00507DFE">
      <w:pPr>
        <w:tabs>
          <w:tab w:val="left" w:pos="2440"/>
        </w:tabs>
        <w:jc w:val="right"/>
      </w:pPr>
      <w:r w:rsidRPr="00F861D8">
        <w:t xml:space="preserve">   </w:t>
      </w:r>
    </w:p>
    <w:p w:rsidR="00507DFE" w:rsidRDefault="00507DFE" w:rsidP="00507DFE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</w:t>
      </w: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  <w:r w:rsidRPr="00F861D8">
        <w:t xml:space="preserve">  </w:t>
      </w:r>
    </w:p>
    <w:p w:rsidR="00492853" w:rsidRDefault="00492853" w:rsidP="00507DFE">
      <w:pPr>
        <w:tabs>
          <w:tab w:val="left" w:pos="2440"/>
        </w:tabs>
        <w:jc w:val="right"/>
      </w:pPr>
    </w:p>
    <w:p w:rsidR="00492853" w:rsidRDefault="00492853" w:rsidP="00507DFE">
      <w:pPr>
        <w:tabs>
          <w:tab w:val="left" w:pos="2440"/>
        </w:tabs>
        <w:jc w:val="right"/>
      </w:pPr>
    </w:p>
    <w:p w:rsidR="00492853" w:rsidRDefault="00492853" w:rsidP="00507DFE">
      <w:pPr>
        <w:tabs>
          <w:tab w:val="left" w:pos="2440"/>
        </w:tabs>
        <w:jc w:val="right"/>
      </w:pPr>
    </w:p>
    <w:p w:rsidR="00492853" w:rsidRDefault="00492853" w:rsidP="00507DFE">
      <w:pPr>
        <w:tabs>
          <w:tab w:val="left" w:pos="2440"/>
        </w:tabs>
        <w:jc w:val="right"/>
      </w:pPr>
    </w:p>
    <w:p w:rsidR="00507DFE" w:rsidRPr="00AB6849" w:rsidRDefault="00507DFE" w:rsidP="00507DFE">
      <w:pPr>
        <w:tabs>
          <w:tab w:val="left" w:pos="2440"/>
        </w:tabs>
        <w:jc w:val="right"/>
      </w:pPr>
      <w:r w:rsidRPr="00F861D8">
        <w:lastRenderedPageBreak/>
        <w:t xml:space="preserve"> </w:t>
      </w:r>
      <w:r w:rsidRPr="00AB6849">
        <w:t>Приложение 2</w:t>
      </w:r>
    </w:p>
    <w:p w:rsidR="00507DFE" w:rsidRPr="00AB6849" w:rsidRDefault="00507DFE" w:rsidP="00507DFE">
      <w:pPr>
        <w:jc w:val="right"/>
      </w:pPr>
      <w:r w:rsidRPr="00AB6849">
        <w:t xml:space="preserve"> УТВЕРЖДЕНО </w:t>
      </w:r>
    </w:p>
    <w:p w:rsidR="00507DFE" w:rsidRPr="00AB6849" w:rsidRDefault="00507DFE" w:rsidP="00507DFE">
      <w:pPr>
        <w:jc w:val="right"/>
      </w:pPr>
      <w:r w:rsidRPr="00AB6849">
        <w:t>решением Комитета местного самоуправления</w:t>
      </w:r>
    </w:p>
    <w:p w:rsidR="00507DFE" w:rsidRPr="001914B7" w:rsidRDefault="00507DFE" w:rsidP="00507DFE">
      <w:pPr>
        <w:jc w:val="right"/>
      </w:pPr>
      <w:proofErr w:type="spellStart"/>
      <w:r w:rsidRPr="00AB6849">
        <w:t>Подгорненского</w:t>
      </w:r>
      <w:proofErr w:type="spellEnd"/>
      <w:r w:rsidRPr="00AB6849">
        <w:t xml:space="preserve"> сельсовета</w:t>
      </w:r>
    </w:p>
    <w:p w:rsidR="00507DFE" w:rsidRPr="001914B7" w:rsidRDefault="00507DFE" w:rsidP="00507DFE">
      <w:pPr>
        <w:jc w:val="right"/>
      </w:pPr>
      <w:r w:rsidRPr="00AB6849">
        <w:t xml:space="preserve"> </w:t>
      </w:r>
      <w:proofErr w:type="spellStart"/>
      <w:r w:rsidRPr="00AB6849">
        <w:t>Мокшанского</w:t>
      </w:r>
      <w:proofErr w:type="spellEnd"/>
      <w:r w:rsidRPr="00AB6849">
        <w:t xml:space="preserve"> района </w:t>
      </w:r>
    </w:p>
    <w:p w:rsidR="00507DFE" w:rsidRPr="00AB6849" w:rsidRDefault="00507DFE" w:rsidP="00507DFE">
      <w:pPr>
        <w:jc w:val="right"/>
      </w:pPr>
      <w:r w:rsidRPr="00AB6849">
        <w:t>Пензенской области</w:t>
      </w:r>
    </w:p>
    <w:p w:rsidR="00507DFE" w:rsidRPr="00D101BE" w:rsidRDefault="00876B99" w:rsidP="00507DFE">
      <w:pPr>
        <w:jc w:val="right"/>
        <w:rPr>
          <w:b/>
        </w:rPr>
      </w:pPr>
      <w:r>
        <w:t>о</w:t>
      </w:r>
      <w:r w:rsidR="00507DFE">
        <w:t>т</w:t>
      </w:r>
      <w:r>
        <w:t>22.12.2022</w:t>
      </w:r>
      <w:r w:rsidR="00507DFE">
        <w:t xml:space="preserve"> №</w:t>
      </w:r>
      <w:r>
        <w:t>236-86/7</w:t>
      </w:r>
    </w:p>
    <w:p w:rsidR="00507DFE" w:rsidRDefault="00507DFE" w:rsidP="00507DFE">
      <w:pPr>
        <w:jc w:val="right"/>
        <w:rPr>
          <w:b/>
          <w:bCs/>
          <w:color w:val="000000"/>
        </w:rPr>
      </w:pPr>
      <w:r w:rsidRPr="00F861D8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F861D8">
        <w:rPr>
          <w:b/>
          <w:bCs/>
          <w:color w:val="000000"/>
        </w:rPr>
        <w:t>Подгорненского</w:t>
      </w:r>
      <w:proofErr w:type="spellEnd"/>
      <w:r w:rsidRPr="00F861D8">
        <w:rPr>
          <w:b/>
          <w:bCs/>
          <w:color w:val="000000"/>
        </w:rPr>
        <w:t xml:space="preserve"> сельсовета </w:t>
      </w:r>
      <w:proofErr w:type="spellStart"/>
      <w:r w:rsidRPr="00F861D8">
        <w:rPr>
          <w:b/>
          <w:bCs/>
          <w:color w:val="000000"/>
        </w:rPr>
        <w:t>Мокшанского</w:t>
      </w:r>
      <w:proofErr w:type="spellEnd"/>
      <w:r w:rsidRPr="00F861D8">
        <w:rPr>
          <w:b/>
          <w:bCs/>
          <w:color w:val="000000"/>
        </w:rPr>
        <w:t xml:space="preserve"> района Пензенской области на </w:t>
      </w:r>
      <w:r>
        <w:rPr>
          <w:b/>
          <w:bCs/>
          <w:color w:val="000000"/>
        </w:rPr>
        <w:t>2023  год и на плановый период 2024</w:t>
      </w:r>
      <w:r w:rsidRPr="00F861D8">
        <w:rPr>
          <w:b/>
          <w:bCs/>
          <w:color w:val="000000"/>
        </w:rPr>
        <w:t xml:space="preserve"> и </w:t>
      </w:r>
      <w:r>
        <w:rPr>
          <w:b/>
          <w:bCs/>
          <w:color w:val="000000"/>
        </w:rPr>
        <w:t>2025</w:t>
      </w:r>
      <w:r w:rsidRPr="00F861D8">
        <w:rPr>
          <w:b/>
          <w:bCs/>
          <w:color w:val="000000"/>
        </w:rPr>
        <w:t xml:space="preserve"> годов</w:t>
      </w:r>
    </w:p>
    <w:p w:rsidR="00507DFE" w:rsidRDefault="00507DFE" w:rsidP="00507DFE">
      <w:pPr>
        <w:jc w:val="right"/>
        <w:rPr>
          <w:b/>
          <w:bCs/>
          <w:color w:val="000000"/>
        </w:rPr>
      </w:pPr>
    </w:p>
    <w:p w:rsidR="00507DFE" w:rsidRPr="00F861D8" w:rsidRDefault="00507DFE" w:rsidP="00507DFE">
      <w:pPr>
        <w:ind w:left="7080" w:firstLine="708"/>
        <w:jc w:val="center"/>
      </w:pPr>
      <w:r w:rsidRPr="00F861D8">
        <w:t xml:space="preserve">       (в процентах)   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1276"/>
      </w:tblGrid>
      <w:tr w:rsidR="00507DFE" w:rsidRPr="00B563E7" w:rsidTr="00507DFE">
        <w:trPr>
          <w:trHeight w:val="16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Подгорнен</w:t>
            </w:r>
            <w:r w:rsidRPr="00B563E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507DFE" w:rsidRPr="00B563E7" w:rsidTr="00507DFE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507DFE" w:rsidRPr="00B563E7" w:rsidTr="00507DFE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5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4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95" w:type="dxa"/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4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8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7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000 1 16 10100  10 0000 140</w:t>
            </w:r>
          </w:p>
          <w:p w:rsidR="00507DFE" w:rsidRPr="00B563E7" w:rsidRDefault="00507DFE" w:rsidP="00507DF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4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</w:tbl>
    <w:p w:rsidR="00507DFE" w:rsidRPr="00B563E7" w:rsidRDefault="00507DFE" w:rsidP="00507DFE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       </w:t>
      </w:r>
      <w:r w:rsidRPr="00F861D8">
        <w:tab/>
      </w:r>
      <w:r w:rsidRPr="00B563E7">
        <w:tab/>
      </w:r>
      <w:r w:rsidRPr="00B563E7">
        <w:tab/>
      </w:r>
    </w:p>
    <w:p w:rsidR="00507DFE" w:rsidRDefault="00507DFE" w:rsidP="00507DFE">
      <w:pPr>
        <w:tabs>
          <w:tab w:val="left" w:pos="2440"/>
        </w:tabs>
        <w:jc w:val="right"/>
        <w:rPr>
          <w:bCs/>
        </w:rPr>
      </w:pPr>
    </w:p>
    <w:p w:rsidR="00222291" w:rsidRDefault="00222291" w:rsidP="00507DFE">
      <w:pPr>
        <w:tabs>
          <w:tab w:val="left" w:pos="2440"/>
        </w:tabs>
        <w:jc w:val="right"/>
        <w:rPr>
          <w:bCs/>
        </w:rPr>
      </w:pPr>
    </w:p>
    <w:p w:rsidR="00222291" w:rsidRDefault="00222291" w:rsidP="00507DFE">
      <w:pPr>
        <w:tabs>
          <w:tab w:val="left" w:pos="2440"/>
        </w:tabs>
        <w:jc w:val="right"/>
        <w:rPr>
          <w:bCs/>
        </w:rPr>
      </w:pPr>
    </w:p>
    <w:p w:rsidR="00507DFE" w:rsidRPr="00B563E7" w:rsidRDefault="00507DFE" w:rsidP="00507DFE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575DA3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507DFE" w:rsidRPr="00B563E7" w:rsidRDefault="00507DFE" w:rsidP="00507DFE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507DFE" w:rsidRPr="00B563E7" w:rsidRDefault="00507DFE" w:rsidP="00507DFE">
      <w:pPr>
        <w:jc w:val="right"/>
      </w:pPr>
      <w:r w:rsidRPr="00B563E7">
        <w:t xml:space="preserve"> Пензенской области</w:t>
      </w:r>
    </w:p>
    <w:p w:rsidR="00507DFE" w:rsidRDefault="00876B99" w:rsidP="00507DFE">
      <w:pPr>
        <w:jc w:val="right"/>
      </w:pPr>
      <w:r>
        <w:t>о</w:t>
      </w:r>
      <w:r w:rsidR="00507DFE">
        <w:t>т</w:t>
      </w:r>
      <w:r>
        <w:t>22.12.2022</w:t>
      </w:r>
      <w:r w:rsidR="00507DFE">
        <w:t xml:space="preserve"> №</w:t>
      </w:r>
      <w:r>
        <w:t>236-86/7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Default="00507DFE" w:rsidP="00507DFE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07DFE" w:rsidRPr="00F861D8" w:rsidRDefault="00507DFE" w:rsidP="00507DFE">
      <w:pPr>
        <w:ind w:left="-108"/>
        <w:jc w:val="center"/>
        <w:rPr>
          <w:b/>
        </w:rPr>
      </w:pPr>
    </w:p>
    <w:p w:rsidR="00507DFE" w:rsidRDefault="00507DFE" w:rsidP="00507DFE">
      <w:pPr>
        <w:jc w:val="right"/>
      </w:pPr>
    </w:p>
    <w:p w:rsidR="00222291" w:rsidRDefault="00222291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Pr="00F861D8" w:rsidRDefault="00507DFE" w:rsidP="00507DFE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507DFE" w:rsidRPr="00F861D8" w:rsidTr="00507DF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507DFE" w:rsidRPr="00F861D8" w:rsidTr="00507DF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07DFE" w:rsidRPr="00F861D8" w:rsidRDefault="00507DFE" w:rsidP="00507DFE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07DFE" w:rsidRPr="00F861D8" w:rsidRDefault="00507DFE" w:rsidP="00507DFE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17668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17668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507DFE" w:rsidRPr="00084DE6" w:rsidTr="00507DFE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507DFE" w:rsidRPr="00084DE6" w:rsidTr="00507DFE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222291" w:rsidRPr="00084DE6" w:rsidTr="00507DF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BF7F30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BF7F30">
            <w:pPr>
              <w:jc w:val="center"/>
            </w:pPr>
            <w:r>
              <w:t>198,3</w:t>
            </w:r>
          </w:p>
        </w:tc>
      </w:tr>
    </w:tbl>
    <w:p w:rsidR="00507DFE" w:rsidRPr="00F861D8" w:rsidRDefault="00507DFE" w:rsidP="00507DFE"/>
    <w:p w:rsidR="00507DFE" w:rsidRPr="00F861D8" w:rsidRDefault="00507DFE" w:rsidP="00507DFE">
      <w:pPr>
        <w:tabs>
          <w:tab w:val="left" w:pos="2440"/>
        </w:tabs>
        <w:jc w:val="right"/>
        <w:rPr>
          <w:bCs/>
        </w:rPr>
      </w:pPr>
    </w:p>
    <w:p w:rsidR="00507DFE" w:rsidRPr="00F861D8" w:rsidRDefault="00507DFE" w:rsidP="00507DFE">
      <w:pPr>
        <w:tabs>
          <w:tab w:val="left" w:pos="2440"/>
        </w:tabs>
        <w:jc w:val="right"/>
        <w:rPr>
          <w:bCs/>
        </w:rPr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lastRenderedPageBreak/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Default="00507DFE" w:rsidP="00507DFE">
      <w:pPr>
        <w:jc w:val="right"/>
        <w:rPr>
          <w:lang w:val="en-US"/>
        </w:rPr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07DFE" w:rsidRPr="00B563E7" w:rsidRDefault="00507DFE" w:rsidP="00507DFE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Pr="00D101BE" w:rsidRDefault="00507DFE" w:rsidP="00507DFE">
      <w:pPr>
        <w:jc w:val="right"/>
        <w:rPr>
          <w:b/>
        </w:rPr>
      </w:pPr>
      <w:r>
        <w:t xml:space="preserve">от </w:t>
      </w:r>
      <w:r w:rsidR="00876B99">
        <w:t>22.12.2022</w:t>
      </w:r>
      <w:r>
        <w:t>№</w:t>
      </w:r>
      <w:r w:rsidR="00876B99">
        <w:t>236-86/7</w:t>
      </w:r>
    </w:p>
    <w:p w:rsidR="00507DFE" w:rsidRPr="00F861D8" w:rsidRDefault="00507DFE" w:rsidP="00507DFE">
      <w:pPr>
        <w:pStyle w:val="ae"/>
        <w:jc w:val="center"/>
      </w:pPr>
    </w:p>
    <w:p w:rsidR="00507DFE" w:rsidRDefault="00507DFE" w:rsidP="00507DFE">
      <w:pPr>
        <w:pStyle w:val="ae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</w:rPr>
        <w:t>2023</w:t>
      </w:r>
      <w:r w:rsidRPr="00B563E7">
        <w:rPr>
          <w:b/>
          <w:sz w:val="24"/>
          <w:szCs w:val="24"/>
        </w:rPr>
        <w:t xml:space="preserve"> год и на плановый период </w:t>
      </w:r>
      <w:r>
        <w:rPr>
          <w:b/>
          <w:sz w:val="24"/>
          <w:szCs w:val="24"/>
        </w:rPr>
        <w:t>2024</w:t>
      </w:r>
      <w:r w:rsidRPr="00B563E7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2025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507DFE" w:rsidRDefault="00507DFE" w:rsidP="00507DFE">
      <w:pPr>
        <w:pStyle w:val="af6"/>
        <w:tabs>
          <w:tab w:val="left" w:pos="6705"/>
        </w:tabs>
        <w:spacing w:after="0"/>
      </w:pPr>
    </w:p>
    <w:p w:rsidR="00507DFE" w:rsidRPr="0066375E" w:rsidRDefault="00507DFE" w:rsidP="00507DFE">
      <w:pPr>
        <w:pStyle w:val="af6"/>
        <w:tabs>
          <w:tab w:val="left" w:pos="6705"/>
        </w:tabs>
        <w:spacing w:after="0"/>
        <w:jc w:val="right"/>
        <w:rPr>
          <w:b w:val="0"/>
        </w:rPr>
      </w:pPr>
      <w:r>
        <w:rPr>
          <w:b w:val="0"/>
        </w:rPr>
        <w:t>т</w:t>
      </w:r>
      <w:r w:rsidRPr="0066375E">
        <w:rPr>
          <w:b w:val="0"/>
        </w:rPr>
        <w:t>ыс.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10"/>
        <w:gridCol w:w="418"/>
        <w:gridCol w:w="447"/>
        <w:gridCol w:w="504"/>
        <w:gridCol w:w="475"/>
        <w:gridCol w:w="504"/>
        <w:gridCol w:w="693"/>
        <w:gridCol w:w="1029"/>
        <w:gridCol w:w="1120"/>
        <w:gridCol w:w="1120"/>
        <w:gridCol w:w="1120"/>
      </w:tblGrid>
      <w:tr w:rsidR="00507DFE" w:rsidRPr="00DF64AC" w:rsidTr="00512EE3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2023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507DFE" w:rsidRPr="00DF64AC" w:rsidTr="00512EE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12EE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9E09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492853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3893,6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507DFE" w:rsidRPr="00DF64AC" w:rsidTr="00512EE3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49285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2288,5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2222,7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283B95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283B95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1044,5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1044,5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1044,5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283B95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обеспечение функций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283B95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283B95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283B95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12EE3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07DFE" w:rsidRDefault="00507DFE" w:rsidP="00507DFE">
      <w:pPr>
        <w:pStyle w:val="af6"/>
        <w:tabs>
          <w:tab w:val="left" w:pos="6705"/>
        </w:tabs>
      </w:pPr>
    </w:p>
    <w:p w:rsidR="00507DFE" w:rsidRPr="00F861D8" w:rsidRDefault="00507DFE" w:rsidP="00507DFE">
      <w:pPr>
        <w:pStyle w:val="af6"/>
        <w:tabs>
          <w:tab w:val="left" w:pos="6705"/>
        </w:tabs>
        <w:rPr>
          <w:sz w:val="24"/>
          <w:szCs w:val="24"/>
        </w:rPr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507DFE" w:rsidP="00507DFE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07DFE" w:rsidRPr="00F719B6" w:rsidRDefault="00507DFE" w:rsidP="00507DFE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Default="00876B99" w:rsidP="00507DFE">
      <w:pPr>
        <w:jc w:val="right"/>
      </w:pPr>
      <w:r>
        <w:t>о</w:t>
      </w:r>
      <w:r w:rsidR="00507DFE">
        <w:t>т</w:t>
      </w:r>
      <w:r>
        <w:t xml:space="preserve"> 22.12.2022</w:t>
      </w:r>
      <w:r w:rsidR="00507DFE">
        <w:t xml:space="preserve"> №</w:t>
      </w:r>
      <w:r>
        <w:t>236-86/7</w:t>
      </w:r>
    </w:p>
    <w:p w:rsidR="00507DFE" w:rsidRDefault="00507DFE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Default="00507DFE" w:rsidP="00507DFE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2023 год и на плановый период 2024 и 2025 годов</w:t>
      </w:r>
    </w:p>
    <w:p w:rsidR="00507DFE" w:rsidRDefault="00507DFE" w:rsidP="00507DFE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507DFE" w:rsidRPr="0066375E" w:rsidRDefault="00507DFE" w:rsidP="00507DFE">
      <w:pPr>
        <w:jc w:val="right"/>
      </w:pPr>
      <w:proofErr w:type="spellStart"/>
      <w:r w:rsidRPr="0066375E">
        <w:t>тыс</w:t>
      </w:r>
      <w:proofErr w:type="gramStart"/>
      <w:r w:rsidRPr="0066375E">
        <w:t>.р</w:t>
      </w:r>
      <w:proofErr w:type="gramEnd"/>
      <w:r w:rsidRPr="0066375E">
        <w:t>уб</w:t>
      </w:r>
      <w:proofErr w:type="spellEnd"/>
      <w:r w:rsidRPr="0066375E">
        <w:t xml:space="preserve"> .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51"/>
        <w:gridCol w:w="601"/>
        <w:gridCol w:w="451"/>
        <w:gridCol w:w="442"/>
        <w:gridCol w:w="459"/>
        <w:gridCol w:w="300"/>
        <w:gridCol w:w="448"/>
        <w:gridCol w:w="798"/>
        <w:gridCol w:w="752"/>
        <w:gridCol w:w="1052"/>
        <w:gridCol w:w="1054"/>
        <w:gridCol w:w="1002"/>
      </w:tblGrid>
      <w:tr w:rsidR="00507DFE" w:rsidRPr="00DF64AC" w:rsidTr="00507DFE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bookmarkStart w:id="1" w:name="RANGE!A1:J24"/>
            <w:bookmarkEnd w:id="1"/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2023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283B95" w:rsidP="0049285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3893,6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492853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DF64AC">
              <w:rPr>
                <w:b/>
                <w:sz w:val="18"/>
                <w:szCs w:val="18"/>
              </w:rPr>
              <w:t xml:space="preserve">АДМИНИСТРАЦИЯ </w:t>
            </w:r>
            <w:r>
              <w:rPr>
                <w:b/>
                <w:sz w:val="18"/>
                <w:szCs w:val="18"/>
              </w:rPr>
              <w:t xml:space="preserve">ПОДГОРНЕНСКОГО </w:t>
            </w:r>
            <w:r w:rsidRPr="00DF64AC">
              <w:rPr>
                <w:b/>
                <w:sz w:val="18"/>
                <w:szCs w:val="18"/>
              </w:rPr>
              <w:t>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3893,6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4928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2288,5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2222,7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4928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4928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4928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4928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2275,3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Default="00283B95" w:rsidP="004928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1044,5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283B95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1044,5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1044,5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283B95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283B95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283B95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283B95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CC6E39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CC6E39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CC6E39" w:rsidRDefault="00283B95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CC6E39" w:rsidRDefault="00283B95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1C0550" w:rsidTr="00507DFE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DF64AC" w:rsidTr="00507DFE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283B95" w:rsidRPr="00DF64AC" w:rsidTr="00507DFE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283B95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283B95" w:rsidRPr="00DF64AC" w:rsidTr="00507DFE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1C0550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283B95" w:rsidRPr="00DF64AC" w:rsidTr="00507DFE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9E09E7" w:rsidRDefault="00283B95" w:rsidP="0049285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881218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DF64AC" w:rsidRDefault="00283B95" w:rsidP="00492853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5" w:rsidRPr="009E09E7" w:rsidRDefault="00283B95" w:rsidP="00492853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B95" w:rsidRPr="007653D2" w:rsidRDefault="00283B95" w:rsidP="00DF098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07DFE" w:rsidRDefault="00507DFE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507DFE" w:rsidRPr="00B563E7" w:rsidRDefault="00507DFE" w:rsidP="00507DFE">
      <w:pPr>
        <w:jc w:val="right"/>
      </w:pPr>
      <w:r w:rsidRPr="00B563E7">
        <w:lastRenderedPageBreak/>
        <w:t xml:space="preserve">Приложение </w:t>
      </w:r>
      <w:r>
        <w:t>6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575DA3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507DFE" w:rsidRPr="00B563E7" w:rsidRDefault="00507DFE" w:rsidP="00507DFE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876B99" w:rsidRDefault="00876B99" w:rsidP="00876B99">
      <w:pPr>
        <w:jc w:val="right"/>
        <w:rPr>
          <w:b/>
        </w:rPr>
      </w:pPr>
      <w:r>
        <w:t>о</w:t>
      </w:r>
      <w:r w:rsidR="00507DFE">
        <w:t>т</w:t>
      </w:r>
      <w:r>
        <w:t xml:space="preserve"> 22.12.2022</w:t>
      </w:r>
      <w:r w:rsidR="00507DFE">
        <w:t xml:space="preserve">    №</w:t>
      </w:r>
      <w:r>
        <w:t>236-86/7</w:t>
      </w:r>
    </w:p>
    <w:p w:rsidR="00507DFE" w:rsidRPr="00F861D8" w:rsidRDefault="00507DFE" w:rsidP="00507DFE">
      <w:pPr>
        <w:jc w:val="right"/>
        <w:rPr>
          <w:sz w:val="18"/>
          <w:szCs w:val="18"/>
        </w:rPr>
      </w:pPr>
    </w:p>
    <w:p w:rsidR="00507DFE" w:rsidRPr="00F861D8" w:rsidRDefault="00507DFE" w:rsidP="00507DFE">
      <w:pPr>
        <w:jc w:val="center"/>
        <w:rPr>
          <w:b/>
        </w:rPr>
      </w:pPr>
      <w:r w:rsidRPr="00F861D8">
        <w:rPr>
          <w:b/>
        </w:rPr>
        <w:t xml:space="preserve">Распределение иных межбюджетных трансфертов </w:t>
      </w:r>
      <w:r>
        <w:rPr>
          <w:b/>
        </w:rPr>
        <w:t>на 2023 год и на плановый период 2024 и 2025 годов</w:t>
      </w:r>
      <w:r w:rsidRPr="00F861D8">
        <w:rPr>
          <w:b/>
        </w:rPr>
        <w:t xml:space="preserve">,  предоставляемых из бюджета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</w:t>
      </w:r>
    </w:p>
    <w:p w:rsidR="00507DFE" w:rsidRPr="00F861D8" w:rsidRDefault="00507DFE" w:rsidP="00507DFE">
      <w:pPr>
        <w:jc w:val="center"/>
        <w:rPr>
          <w:b/>
        </w:rPr>
      </w:pPr>
      <w:r w:rsidRPr="00F861D8">
        <w:rPr>
          <w:b/>
        </w:rPr>
        <w:t>другим бюджетам бюджетной системы Российской Федерации</w:t>
      </w:r>
    </w:p>
    <w:p w:rsidR="00507DFE" w:rsidRPr="003B0F72" w:rsidRDefault="00507DFE" w:rsidP="00507DFE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1559"/>
        <w:gridCol w:w="1276"/>
        <w:gridCol w:w="1241"/>
      </w:tblGrid>
      <w:tr w:rsidR="00507DFE" w:rsidRPr="00F861D8" w:rsidTr="00507DFE">
        <w:trPr>
          <w:trHeight w:val="562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ind w:left="360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ind w:left="175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59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2023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2024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2025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507DFE" w:rsidRPr="00F861D8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786,4</w:t>
            </w:r>
          </w:p>
        </w:tc>
        <w:tc>
          <w:tcPr>
            <w:tcW w:w="1276" w:type="dxa"/>
          </w:tcPr>
          <w:p w:rsidR="00507DFE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B6673C"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F861D8" w:rsidRDefault="00507DFE" w:rsidP="008244EB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F861D8">
              <w:rPr>
                <w:szCs w:val="24"/>
              </w:rPr>
              <w:t>,</w:t>
            </w:r>
            <w:r>
              <w:rPr>
                <w:szCs w:val="24"/>
              </w:rPr>
              <w:t>6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F861D8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F861D8" w:rsidRDefault="008244EB" w:rsidP="008244EB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07DFE" w:rsidRPr="00F861D8">
              <w:rPr>
                <w:szCs w:val="24"/>
              </w:rPr>
              <w:t>,0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CE32A3" w:rsidRDefault="00507DFE" w:rsidP="00507DFE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E32A3">
              <w:rPr>
                <w:szCs w:val="24"/>
              </w:rPr>
              <w:t>.“</w:t>
            </w:r>
            <w:proofErr w:type="gramEnd"/>
          </w:p>
        </w:tc>
        <w:tc>
          <w:tcPr>
            <w:tcW w:w="1985" w:type="dxa"/>
          </w:tcPr>
          <w:p w:rsidR="00507DFE" w:rsidRPr="00CE32A3" w:rsidRDefault="00507DFE" w:rsidP="00507DFE">
            <w:pPr>
              <w:pStyle w:val="ae"/>
              <w:rPr>
                <w:szCs w:val="24"/>
              </w:rPr>
            </w:pPr>
            <w:proofErr w:type="spellStart"/>
            <w:r w:rsidRPr="00CE32A3">
              <w:rPr>
                <w:szCs w:val="24"/>
              </w:rPr>
              <w:t>Мокшанский</w:t>
            </w:r>
            <w:proofErr w:type="spellEnd"/>
            <w:r w:rsidRPr="00CE32A3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CE32A3" w:rsidRDefault="00507DFE" w:rsidP="008244EB">
            <w:pPr>
              <w:pStyle w:val="ae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507DFE" w:rsidRPr="00CE32A3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Default="00507DFE" w:rsidP="008244EB">
            <w:pPr>
              <w:pStyle w:val="ae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733,8</w:t>
            </w:r>
          </w:p>
          <w:p w:rsidR="00222291" w:rsidRPr="00CE32A3" w:rsidRDefault="00222291" w:rsidP="008244EB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F861D8" w:rsidRDefault="00507DFE" w:rsidP="00507DFE">
            <w:pPr>
              <w:pStyle w:val="ae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B563E7" w:rsidRDefault="00507DFE" w:rsidP="00507DFE">
      <w:pPr>
        <w:snapToGrid w:val="0"/>
        <w:ind w:left="2772"/>
        <w:jc w:val="right"/>
      </w:pPr>
      <w:r w:rsidRPr="00B563E7">
        <w:t xml:space="preserve">Приложение </w:t>
      </w:r>
      <w:r>
        <w:t>7</w:t>
      </w:r>
    </w:p>
    <w:p w:rsidR="00507DFE" w:rsidRPr="00B563E7" w:rsidRDefault="00507DFE" w:rsidP="00507DFE">
      <w:pPr>
        <w:jc w:val="right"/>
      </w:pPr>
      <w:r w:rsidRPr="00B563E7">
        <w:lastRenderedPageBreak/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3B0F72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</w:p>
    <w:p w:rsidR="00507DFE" w:rsidRPr="00B563E7" w:rsidRDefault="00507DFE" w:rsidP="00507DFE">
      <w:pPr>
        <w:jc w:val="right"/>
      </w:pP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D101BE" w:rsidRDefault="00876B99" w:rsidP="00507DFE">
      <w:pPr>
        <w:jc w:val="right"/>
        <w:rPr>
          <w:b/>
        </w:rPr>
      </w:pPr>
      <w:r>
        <w:t>о</w:t>
      </w:r>
      <w:r w:rsidR="00507DFE">
        <w:t>т</w:t>
      </w:r>
      <w:r>
        <w:t xml:space="preserve"> 22.12.2022</w:t>
      </w:r>
      <w:r w:rsidR="00507DFE">
        <w:t xml:space="preserve"> №</w:t>
      </w:r>
      <w:r>
        <w:t>236-86/7</w:t>
      </w:r>
    </w:p>
    <w:p w:rsidR="00507DFE" w:rsidRPr="00F861D8" w:rsidRDefault="00507DFE" w:rsidP="00507DFE">
      <w:pPr>
        <w:tabs>
          <w:tab w:val="left" w:pos="2440"/>
        </w:tabs>
        <w:ind w:left="360"/>
        <w:jc w:val="right"/>
      </w:pPr>
    </w:p>
    <w:p w:rsidR="00507DFE" w:rsidRPr="00F861D8" w:rsidRDefault="00507DFE" w:rsidP="00507DFE">
      <w:pPr>
        <w:jc w:val="right"/>
      </w:pPr>
    </w:p>
    <w:p w:rsidR="00507DFE" w:rsidRPr="00B563E7" w:rsidRDefault="00507DFE" w:rsidP="00507DFE">
      <w:pPr>
        <w:jc w:val="center"/>
        <w:rPr>
          <w:b/>
        </w:rPr>
      </w:pPr>
      <w:r w:rsidRPr="00B563E7">
        <w:rPr>
          <w:b/>
        </w:rPr>
        <w:t>Программа муниципальных внутренних заимствований</w:t>
      </w:r>
    </w:p>
    <w:p w:rsidR="00507DFE" w:rsidRPr="00B563E7" w:rsidRDefault="00507DFE" w:rsidP="00507DFE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>на 2023 год и на плановый период 2024 и 2025 годов</w:t>
      </w:r>
      <w:r w:rsidRPr="00B563E7"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507DFE" w:rsidRPr="00F861D8" w:rsidRDefault="00507DFE" w:rsidP="00507DFE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F861D8"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 w:rsidRPr="00F861D8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F861D8"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 w:rsidRPr="00F861D8"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507DFE" w:rsidRPr="00F861D8" w:rsidTr="00507DFE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№ </w:t>
            </w:r>
          </w:p>
        </w:tc>
        <w:tc>
          <w:tcPr>
            <w:tcW w:w="4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2023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2024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2025</w:t>
            </w:r>
            <w:r w:rsidRPr="00F861D8">
              <w:rPr>
                <w:b/>
                <w:bCs/>
              </w:rPr>
              <w:t xml:space="preserve"> год</w:t>
            </w:r>
          </w:p>
        </w:tc>
      </w:tr>
      <w:tr w:rsidR="00507DFE" w:rsidRPr="00F861D8" w:rsidTr="00507DFE">
        <w:trPr>
          <w:trHeight w:val="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proofErr w:type="gramStart"/>
            <w:r w:rsidRPr="00F861D8">
              <w:rPr>
                <w:b/>
                <w:bCs/>
              </w:rPr>
              <w:t>п</w:t>
            </w:r>
            <w:proofErr w:type="gramEnd"/>
            <w:r w:rsidRPr="00F861D8">
              <w:rPr>
                <w:b/>
                <w:bCs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684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2</w:t>
            </w:r>
          </w:p>
          <w:p w:rsidR="00507DFE" w:rsidRPr="00F861D8" w:rsidRDefault="00507DFE" w:rsidP="00507DFE">
            <w:pPr>
              <w:jc w:val="center"/>
              <w:rPr>
                <w:b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0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</w:tr>
    </w:tbl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B563E7" w:rsidRDefault="00507DFE" w:rsidP="00507DFE">
      <w:pPr>
        <w:snapToGrid w:val="0"/>
        <w:ind w:left="2772"/>
        <w:jc w:val="right"/>
      </w:pPr>
      <w:r w:rsidRPr="00B563E7">
        <w:t xml:space="preserve">Приложение </w:t>
      </w:r>
      <w:r>
        <w:t>8</w:t>
      </w:r>
    </w:p>
    <w:p w:rsidR="00507DFE" w:rsidRPr="00B563E7" w:rsidRDefault="00507DFE" w:rsidP="00507DFE">
      <w:pPr>
        <w:jc w:val="right"/>
      </w:pPr>
      <w:r w:rsidRPr="00B563E7">
        <w:lastRenderedPageBreak/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876B99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876B99" w:rsidRDefault="00507DFE" w:rsidP="00507DFE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D101BE" w:rsidRDefault="00876B99" w:rsidP="00507DFE">
      <w:pPr>
        <w:jc w:val="right"/>
        <w:rPr>
          <w:b/>
        </w:rPr>
      </w:pPr>
      <w:r>
        <w:t>о</w:t>
      </w:r>
      <w:r w:rsidR="00507DFE">
        <w:t>т</w:t>
      </w:r>
      <w:r>
        <w:t>22.12.2022</w:t>
      </w:r>
      <w:r w:rsidR="00507DFE">
        <w:t xml:space="preserve"> №</w:t>
      </w:r>
      <w:r>
        <w:t>236-86/7</w:t>
      </w:r>
    </w:p>
    <w:p w:rsidR="00507DFE" w:rsidRPr="00F861D8" w:rsidRDefault="00507DFE" w:rsidP="00507DFE">
      <w:pPr>
        <w:jc w:val="right"/>
      </w:pPr>
    </w:p>
    <w:tbl>
      <w:tblPr>
        <w:tblW w:w="5007" w:type="pct"/>
        <w:tblLook w:val="0000" w:firstRow="0" w:lastRow="0" w:firstColumn="0" w:lastColumn="0" w:noHBand="0" w:noVBand="0"/>
      </w:tblPr>
      <w:tblGrid>
        <w:gridCol w:w="574"/>
        <w:gridCol w:w="1948"/>
        <w:gridCol w:w="1820"/>
        <w:gridCol w:w="1060"/>
        <w:gridCol w:w="1007"/>
        <w:gridCol w:w="923"/>
        <w:gridCol w:w="1033"/>
        <w:gridCol w:w="1554"/>
        <w:gridCol w:w="167"/>
        <w:gridCol w:w="83"/>
      </w:tblGrid>
      <w:tr w:rsidR="00507DFE" w:rsidRPr="00F861D8" w:rsidTr="00507DFE">
        <w:trPr>
          <w:gridAfter w:val="1"/>
          <w:wAfter w:w="43" w:type="pct"/>
          <w:trHeight w:val="645"/>
        </w:trPr>
        <w:tc>
          <w:tcPr>
            <w:tcW w:w="495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7DFE" w:rsidRPr="00B563E7" w:rsidRDefault="00507DFE" w:rsidP="00507DFE">
            <w:pPr>
              <w:jc w:val="center"/>
              <w:rPr>
                <w:b/>
                <w:bCs/>
              </w:rPr>
            </w:pPr>
            <w:r w:rsidRPr="00B563E7">
              <w:rPr>
                <w:b/>
                <w:bCs/>
              </w:rPr>
              <w:t xml:space="preserve">Программа муниципальных  гарантий </w:t>
            </w:r>
            <w:proofErr w:type="spellStart"/>
            <w:r w:rsidRPr="00B563E7">
              <w:rPr>
                <w:b/>
              </w:rPr>
              <w:t>Подгорненского</w:t>
            </w:r>
            <w:proofErr w:type="spellEnd"/>
            <w:r w:rsidRPr="00B563E7">
              <w:rPr>
                <w:b/>
              </w:rPr>
              <w:t xml:space="preserve"> сельсовета </w:t>
            </w:r>
            <w:r w:rsidRPr="00B563E7">
              <w:rPr>
                <w:b/>
                <w:bCs/>
              </w:rPr>
              <w:t xml:space="preserve">в валюте Российской Федерации </w:t>
            </w:r>
            <w:r>
              <w:rPr>
                <w:b/>
                <w:bCs/>
              </w:rPr>
              <w:t>на 2023 год и на плановый период 2024 и 2025 годов</w:t>
            </w:r>
          </w:p>
        </w:tc>
      </w:tr>
      <w:tr w:rsidR="00507DFE" w:rsidRPr="00F861D8" w:rsidTr="00507DFE">
        <w:trPr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7DFE" w:rsidRPr="00B563E7" w:rsidRDefault="00507DFE" w:rsidP="00507DFE">
            <w:pPr>
              <w:pStyle w:val="a9"/>
              <w:widowControl/>
              <w:numPr>
                <w:ilvl w:val="0"/>
                <w:numId w:val="43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B563E7">
              <w:rPr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 w:rsidRPr="00B563E7">
              <w:rPr>
                <w:sz w:val="24"/>
                <w:szCs w:val="24"/>
              </w:rPr>
              <w:t>Подгорненского</w:t>
            </w:r>
            <w:proofErr w:type="spellEnd"/>
            <w:r w:rsidRPr="00B563E7">
              <w:rPr>
                <w:sz w:val="24"/>
                <w:szCs w:val="24"/>
              </w:rPr>
              <w:t xml:space="preserve"> сельсовета</w:t>
            </w:r>
            <w:r w:rsidRPr="00B563E7">
              <w:rPr>
                <w:b/>
                <w:sz w:val="24"/>
                <w:szCs w:val="24"/>
              </w:rPr>
              <w:t xml:space="preserve"> </w:t>
            </w:r>
            <w:r w:rsidRPr="00B563E7">
              <w:rPr>
                <w:bCs/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>2023</w:t>
            </w:r>
            <w:r w:rsidRPr="00B563E7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2025</w:t>
            </w:r>
            <w:r w:rsidRPr="00B563E7">
              <w:rPr>
                <w:bCs/>
                <w:sz w:val="24"/>
                <w:szCs w:val="24"/>
              </w:rPr>
              <w:t xml:space="preserve"> годах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7DFE" w:rsidRPr="00B563E7" w:rsidRDefault="00507DFE" w:rsidP="00507DFE"/>
        </w:tc>
      </w:tr>
      <w:tr w:rsidR="00507DFE" w:rsidRPr="00F861D8" w:rsidTr="00507DFE">
        <w:trPr>
          <w:gridAfter w:val="1"/>
          <w:wAfter w:w="43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№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Сумма гарантирования, тыс. рублей</w:t>
            </w:r>
          </w:p>
        </w:tc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507DFE" w:rsidRPr="00F861D8" w:rsidTr="00507DFE">
        <w:trPr>
          <w:gridAfter w:val="1"/>
          <w:wAfter w:w="43" w:type="pct"/>
          <w:trHeight w:val="43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Общая сумма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2023</w:t>
            </w:r>
            <w:r w:rsidRPr="00F861D8">
              <w:t xml:space="preserve"> год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2024</w:t>
            </w:r>
            <w:r w:rsidRPr="00F861D8">
              <w:t xml:space="preserve"> год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2025</w:t>
            </w:r>
          </w:p>
          <w:p w:rsidR="00507DFE" w:rsidRPr="00F861D8" w:rsidRDefault="00507DFE" w:rsidP="00507DFE">
            <w:pPr>
              <w:jc w:val="center"/>
            </w:pPr>
            <w:r w:rsidRPr="00F861D8">
              <w:t xml:space="preserve"> год</w:t>
            </w:r>
          </w:p>
        </w:tc>
        <w:tc>
          <w:tcPr>
            <w:tcW w:w="8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</w:tr>
      <w:tr w:rsidR="00507DFE" w:rsidRPr="00F861D8" w:rsidTr="00507DFE">
        <w:trPr>
          <w:gridAfter w:val="1"/>
          <w:wAfter w:w="43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-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  <w:tr w:rsidR="00507DFE" w:rsidRPr="00F861D8" w:rsidTr="00507DFE">
        <w:trPr>
          <w:gridAfter w:val="1"/>
          <w:wAfter w:w="43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</w:tbl>
    <w:p w:rsidR="00507DFE" w:rsidRPr="00F861D8" w:rsidRDefault="00507DFE" w:rsidP="00507DFE">
      <w:pPr>
        <w:rPr>
          <w:bCs/>
          <w:sz w:val="22"/>
          <w:szCs w:val="22"/>
        </w:rPr>
      </w:pPr>
    </w:p>
    <w:p w:rsidR="00507DFE" w:rsidRPr="00F861D8" w:rsidRDefault="00507DFE" w:rsidP="00507DFE">
      <w:pPr>
        <w:ind w:left="426"/>
      </w:pPr>
      <w:r w:rsidRPr="00B563E7">
        <w:rPr>
          <w:bCs/>
          <w:sz w:val="22"/>
          <w:szCs w:val="22"/>
        </w:rPr>
        <w:t xml:space="preserve"> </w:t>
      </w:r>
      <w:r w:rsidRPr="00F861D8">
        <w:rPr>
          <w:bCs/>
          <w:sz w:val="22"/>
          <w:szCs w:val="22"/>
        </w:rPr>
        <w:t>2</w:t>
      </w:r>
      <w:r w:rsidRPr="00F861D8"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</w:t>
      </w:r>
      <w:r w:rsidRPr="00F861D8">
        <w:rPr>
          <w:b/>
        </w:rPr>
        <w:t xml:space="preserve"> </w:t>
      </w:r>
      <w:r w:rsidRPr="00F861D8">
        <w:rPr>
          <w:bCs/>
        </w:rPr>
        <w:t xml:space="preserve">по возможным гарантийным случаям, в </w:t>
      </w:r>
      <w:r>
        <w:rPr>
          <w:bCs/>
        </w:rPr>
        <w:t>2023</w:t>
      </w:r>
      <w:r w:rsidRPr="00F861D8">
        <w:rPr>
          <w:bCs/>
        </w:rPr>
        <w:t xml:space="preserve"> году: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901"/>
        <w:gridCol w:w="1364"/>
        <w:gridCol w:w="779"/>
        <w:gridCol w:w="681"/>
        <w:gridCol w:w="683"/>
        <w:gridCol w:w="778"/>
        <w:gridCol w:w="680"/>
        <w:gridCol w:w="684"/>
        <w:gridCol w:w="682"/>
        <w:gridCol w:w="778"/>
        <w:gridCol w:w="778"/>
        <w:gridCol w:w="776"/>
      </w:tblGrid>
      <w:tr w:rsidR="00507DFE" w:rsidRPr="00F861D8" w:rsidTr="00507DFE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№ 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2023</w:t>
            </w:r>
            <w:r w:rsidRPr="00F861D8">
              <w:t xml:space="preserve">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2023</w:t>
            </w:r>
            <w:r w:rsidRPr="00F861D8">
              <w:t xml:space="preserve">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682" w:type="pct"/>
            <w:gridSpan w:val="2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778" w:type="pct"/>
            <w:gridSpan w:val="2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507DFE" w:rsidRPr="00F861D8" w:rsidTr="00507DFE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681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389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340" w:type="pc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9" w:type="pct"/>
            <w:vMerge/>
          </w:tcPr>
          <w:p w:rsidR="00507DFE" w:rsidRPr="00F861D8" w:rsidRDefault="00507DFE" w:rsidP="00507DFE"/>
        </w:tc>
        <w:tc>
          <w:tcPr>
            <w:tcW w:w="340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2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41" w:type="pct"/>
            <w:vMerge/>
          </w:tcPr>
          <w:p w:rsidR="00507DFE" w:rsidRPr="00F861D8" w:rsidRDefault="00507DFE" w:rsidP="00507DFE"/>
        </w:tc>
        <w:tc>
          <w:tcPr>
            <w:tcW w:w="389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89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</w:tr>
      <w:tr w:rsidR="00507DFE" w:rsidRPr="00F861D8" w:rsidTr="00507DFE">
        <w:trPr>
          <w:trHeight w:val="300"/>
        </w:trPr>
        <w:tc>
          <w:tcPr>
            <w:tcW w:w="22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5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2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8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  <w:tr w:rsidR="00507DFE" w:rsidRPr="001B2A6D" w:rsidTr="00507DFE">
        <w:trPr>
          <w:trHeight w:val="300"/>
        </w:trPr>
        <w:tc>
          <w:tcPr>
            <w:tcW w:w="22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shd w:val="clear" w:color="auto" w:fill="auto"/>
          </w:tcPr>
          <w:p w:rsidR="00507DFE" w:rsidRPr="00F861D8" w:rsidRDefault="00507DFE" w:rsidP="00507DFE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2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507DFE" w:rsidRPr="001B2A6D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</w:tr>
    </w:tbl>
    <w:p w:rsidR="00507DFE" w:rsidRPr="009C4797" w:rsidRDefault="00507DFE" w:rsidP="00507DFE">
      <w:pPr>
        <w:rPr>
          <w:b/>
        </w:rPr>
      </w:pPr>
    </w:p>
    <w:p w:rsidR="00507DFE" w:rsidRPr="00AF70E0" w:rsidRDefault="00507DFE" w:rsidP="00507DFE">
      <w:pPr>
        <w:rPr>
          <w:sz w:val="18"/>
          <w:szCs w:val="18"/>
        </w:rPr>
      </w:pPr>
    </w:p>
    <w:p w:rsidR="00507DFE" w:rsidRPr="00652744" w:rsidRDefault="00507DFE" w:rsidP="00507DFE">
      <w:pPr>
        <w:rPr>
          <w:b/>
        </w:rPr>
      </w:pPr>
    </w:p>
    <w:p w:rsidR="00507DFE" w:rsidRDefault="00507DFE" w:rsidP="00507DFE"/>
    <w:p w:rsidR="00507DFE" w:rsidRPr="00F861D8" w:rsidRDefault="00507DFE" w:rsidP="00507DFE">
      <w:pPr>
        <w:jc w:val="right"/>
        <w:rPr>
          <w:bCs/>
        </w:rPr>
      </w:pPr>
    </w:p>
    <w:p w:rsidR="00507DFE" w:rsidRDefault="00507DFE" w:rsidP="00507DFE"/>
    <w:p w:rsidR="002762BE" w:rsidRPr="002762BE" w:rsidRDefault="002762BE" w:rsidP="00507DFE">
      <w:pPr>
        <w:ind w:firstLine="426"/>
        <w:jc w:val="both"/>
        <w:rPr>
          <w:sz w:val="28"/>
          <w:szCs w:val="28"/>
        </w:rPr>
      </w:pPr>
    </w:p>
    <w:sectPr w:rsidR="002762BE" w:rsidRPr="002762BE" w:rsidSect="005A08A5">
      <w:footerReference w:type="even" r:id="rId14"/>
      <w:footerReference w:type="default" r:id="rId15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EEA" w:rsidRDefault="000B4EEA">
      <w:r>
        <w:separator/>
      </w:r>
    </w:p>
  </w:endnote>
  <w:endnote w:type="continuationSeparator" w:id="0">
    <w:p w:rsidR="000B4EEA" w:rsidRDefault="000B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853" w:rsidRDefault="00492853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92853" w:rsidRDefault="00492853" w:rsidP="005A08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853" w:rsidRDefault="0024138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85B5E">
      <w:rPr>
        <w:noProof/>
      </w:rPr>
      <w:t>9</w:t>
    </w:r>
    <w:r>
      <w:rPr>
        <w:noProof/>
      </w:rPr>
      <w:fldChar w:fldCharType="end"/>
    </w:r>
  </w:p>
  <w:p w:rsidR="00492853" w:rsidRDefault="00492853" w:rsidP="005A08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EEA" w:rsidRDefault="000B4EEA">
      <w:r>
        <w:separator/>
      </w:r>
    </w:p>
  </w:footnote>
  <w:footnote w:type="continuationSeparator" w:id="0">
    <w:p w:rsidR="000B4EEA" w:rsidRDefault="000B4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24"/>
  </w:num>
  <w:num w:numId="4">
    <w:abstractNumId w:val="30"/>
  </w:num>
  <w:num w:numId="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0"/>
  </w:num>
  <w:num w:numId="11">
    <w:abstractNumId w:val="39"/>
  </w:num>
  <w:num w:numId="12">
    <w:abstractNumId w:val="23"/>
  </w:num>
  <w:num w:numId="13">
    <w:abstractNumId w:val="10"/>
  </w:num>
  <w:num w:numId="14">
    <w:abstractNumId w:val="17"/>
  </w:num>
  <w:num w:numId="15">
    <w:abstractNumId w:val="29"/>
  </w:num>
  <w:num w:numId="16">
    <w:abstractNumId w:val="8"/>
  </w:num>
  <w:num w:numId="17">
    <w:abstractNumId w:val="25"/>
  </w:num>
  <w:num w:numId="18">
    <w:abstractNumId w:val="19"/>
  </w:num>
  <w:num w:numId="19">
    <w:abstractNumId w:val="2"/>
  </w:num>
  <w:num w:numId="20">
    <w:abstractNumId w:val="12"/>
  </w:num>
  <w:num w:numId="21">
    <w:abstractNumId w:val="21"/>
  </w:num>
  <w:num w:numId="22">
    <w:abstractNumId w:val="38"/>
  </w:num>
  <w:num w:numId="23">
    <w:abstractNumId w:val="22"/>
  </w:num>
  <w:num w:numId="24">
    <w:abstractNumId w:val="33"/>
  </w:num>
  <w:num w:numId="25">
    <w:abstractNumId w:val="34"/>
  </w:num>
  <w:num w:numId="26">
    <w:abstractNumId w:val="28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1"/>
  </w:num>
  <w:num w:numId="35">
    <w:abstractNumId w:val="4"/>
  </w:num>
  <w:num w:numId="36">
    <w:abstractNumId w:val="26"/>
  </w:num>
  <w:num w:numId="37">
    <w:abstractNumId w:val="43"/>
  </w:num>
  <w:num w:numId="38">
    <w:abstractNumId w:val="32"/>
  </w:num>
  <w:num w:numId="39">
    <w:abstractNumId w:val="42"/>
  </w:num>
  <w:num w:numId="40">
    <w:abstractNumId w:val="15"/>
  </w:num>
  <w:num w:numId="41">
    <w:abstractNumId w:val="37"/>
  </w:num>
  <w:num w:numId="42">
    <w:abstractNumId w:val="35"/>
  </w:num>
  <w:num w:numId="43">
    <w:abstractNumId w:val="40"/>
  </w:num>
  <w:num w:numId="44">
    <w:abstractNumId w:val="11"/>
  </w:num>
  <w:num w:numId="45">
    <w:abstractNumId w:val="31"/>
  </w:num>
  <w:num w:numId="46">
    <w:abstractNumId w:val="36"/>
  </w:num>
  <w:num w:numId="47">
    <w:abstractNumId w:val="3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CB"/>
    <w:rsid w:val="0007642C"/>
    <w:rsid w:val="00077B9B"/>
    <w:rsid w:val="000B4EEA"/>
    <w:rsid w:val="000C345E"/>
    <w:rsid w:val="000D3827"/>
    <w:rsid w:val="000F11F1"/>
    <w:rsid w:val="001254BA"/>
    <w:rsid w:val="0013367C"/>
    <w:rsid w:val="0013638A"/>
    <w:rsid w:val="00141627"/>
    <w:rsid w:val="00222291"/>
    <w:rsid w:val="00233476"/>
    <w:rsid w:val="00241388"/>
    <w:rsid w:val="002709F7"/>
    <w:rsid w:val="002762BE"/>
    <w:rsid w:val="00283B95"/>
    <w:rsid w:val="0029061B"/>
    <w:rsid w:val="002C331B"/>
    <w:rsid w:val="002F4F63"/>
    <w:rsid w:val="002F6E1B"/>
    <w:rsid w:val="003118ED"/>
    <w:rsid w:val="00331E3D"/>
    <w:rsid w:val="003561CD"/>
    <w:rsid w:val="0039371F"/>
    <w:rsid w:val="00393935"/>
    <w:rsid w:val="003F7AA9"/>
    <w:rsid w:val="00457095"/>
    <w:rsid w:val="00492853"/>
    <w:rsid w:val="00495D20"/>
    <w:rsid w:val="004C3C8B"/>
    <w:rsid w:val="004D2F52"/>
    <w:rsid w:val="00507DFE"/>
    <w:rsid w:val="00512EE3"/>
    <w:rsid w:val="00542876"/>
    <w:rsid w:val="00562F77"/>
    <w:rsid w:val="00564D70"/>
    <w:rsid w:val="005A08A5"/>
    <w:rsid w:val="006C5DDA"/>
    <w:rsid w:val="006F2A53"/>
    <w:rsid w:val="00791A16"/>
    <w:rsid w:val="008244EB"/>
    <w:rsid w:val="0085003F"/>
    <w:rsid w:val="00876B99"/>
    <w:rsid w:val="00891D97"/>
    <w:rsid w:val="00893CCE"/>
    <w:rsid w:val="00944800"/>
    <w:rsid w:val="00947546"/>
    <w:rsid w:val="00985B5E"/>
    <w:rsid w:val="009860DF"/>
    <w:rsid w:val="009E7DBF"/>
    <w:rsid w:val="00A04A92"/>
    <w:rsid w:val="00A77E81"/>
    <w:rsid w:val="00AA6CC1"/>
    <w:rsid w:val="00AB26AC"/>
    <w:rsid w:val="00AC67DD"/>
    <w:rsid w:val="00AD314C"/>
    <w:rsid w:val="00AF77CB"/>
    <w:rsid w:val="00B02E97"/>
    <w:rsid w:val="00B10B7E"/>
    <w:rsid w:val="00B63C19"/>
    <w:rsid w:val="00B7139E"/>
    <w:rsid w:val="00BF7F30"/>
    <w:rsid w:val="00D022DE"/>
    <w:rsid w:val="00D37555"/>
    <w:rsid w:val="00E031D7"/>
    <w:rsid w:val="00EE0F67"/>
    <w:rsid w:val="00EF1C21"/>
    <w:rsid w:val="00F0002B"/>
    <w:rsid w:val="00F07018"/>
    <w:rsid w:val="00F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FFDEF56DFD21713393F259B752B63F2E511D19342AD5E88E4704E95077836DEA3D71792360C1BFDf3hC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FDEF56DFD21713393F259B752B63F2E616D59442A05E88E4704E95077836DEA3D71792360C1CFBf3hE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FDEF56DFD21713393F259B752B63F2E511D1924BAF5E88E4704E95077836DEA3D71792360C1BFDf3h8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FFDEF56DFD21713393F259B752B63F2E51ED7974AA05E88E4704E95077836DEA3D71792360C1BFDf3h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01DFCAB21EAC22DF37718813404CC4B172F7C78ACBA690D1A2909FEF6CFC4884D4B72588106E33lAe7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8010</Words>
  <Characters>45658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2022-12-27T05:28:00Z</dcterms:created>
  <dcterms:modified xsi:type="dcterms:W3CDTF">2023-01-09T06:02:00Z</dcterms:modified>
</cp:coreProperties>
</file>