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401C97" w:rsidRDefault="00EA6D1B" w:rsidP="0079045D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01C97">
        <w:rPr>
          <w:rFonts w:ascii="Times New Roman" w:hAnsi="Times New Roman" w:cs="Times New Roman"/>
          <w:sz w:val="26"/>
          <w:szCs w:val="26"/>
        </w:rPr>
        <w:t>С</w:t>
      </w:r>
      <w:r w:rsidR="004222E1" w:rsidRPr="00401C97">
        <w:rPr>
          <w:rFonts w:ascii="Times New Roman" w:hAnsi="Times New Roman" w:cs="Times New Roman"/>
          <w:sz w:val="26"/>
          <w:szCs w:val="26"/>
        </w:rPr>
        <w:t>ообщение о возможном установлении публичного сервитута</w:t>
      </w:r>
    </w:p>
    <w:tbl>
      <w:tblPr>
        <w:tblStyle w:val="a6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9497"/>
      </w:tblGrid>
      <w:tr w:rsidR="0048623F" w:rsidRPr="002D7277" w:rsidTr="00401C97">
        <w:tc>
          <w:tcPr>
            <w:tcW w:w="426" w:type="dxa"/>
          </w:tcPr>
          <w:p w:rsidR="0048623F" w:rsidRPr="00401C97" w:rsidRDefault="00E95A48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497" w:type="dxa"/>
          </w:tcPr>
          <w:p w:rsidR="0048623F" w:rsidRPr="00F56F5F" w:rsidRDefault="0048623F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Министерство энергетики Российской Федерации</w:t>
            </w:r>
          </w:p>
          <w:p w:rsidR="0048623F" w:rsidRPr="00401C97" w:rsidRDefault="001B1881" w:rsidP="00001A2B">
            <w:pPr>
              <w:jc w:val="center"/>
              <w:rPr>
                <w:rFonts w:ascii="Times New Roman" w:hAnsi="Times New Roman"/>
              </w:rPr>
            </w:pPr>
            <w:r w:rsidRPr="00401C97">
              <w:rPr>
                <w:rFonts w:ascii="Times New Roman" w:hAnsi="Times New Roman"/>
              </w:rPr>
              <w:t>(уполномоченный орган</w:t>
            </w:r>
            <w:r w:rsidR="009739D9" w:rsidRPr="00401C97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401C97">
              <w:rPr>
                <w:rFonts w:ascii="Times New Roman" w:hAnsi="Times New Roman"/>
              </w:rPr>
              <w:br/>
            </w:r>
            <w:r w:rsidR="009739D9" w:rsidRPr="00401C97">
              <w:rPr>
                <w:rFonts w:ascii="Times New Roman" w:hAnsi="Times New Roman"/>
              </w:rPr>
              <w:t>об установлении публичного сервитута)</w:t>
            </w:r>
            <w:r w:rsidR="00001A2B" w:rsidRPr="00401C97">
              <w:rPr>
                <w:rFonts w:ascii="Times New Roman" w:hAnsi="Times New Roman"/>
              </w:rPr>
              <w:t xml:space="preserve"> </w:t>
            </w:r>
          </w:p>
        </w:tc>
      </w:tr>
      <w:tr w:rsidR="0048623F" w:rsidRPr="002D7277" w:rsidTr="00401C97">
        <w:tc>
          <w:tcPr>
            <w:tcW w:w="426" w:type="dxa"/>
          </w:tcPr>
          <w:p w:rsidR="0048623F" w:rsidRPr="00401C97" w:rsidRDefault="00E95A48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497" w:type="dxa"/>
          </w:tcPr>
          <w:p w:rsidR="008F04AF" w:rsidRDefault="00260C26" w:rsidP="008F04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Строительство и э</w:t>
            </w:r>
            <w:r w:rsidR="0050278C" w:rsidRPr="00F56F5F">
              <w:rPr>
                <w:rFonts w:ascii="Times New Roman" w:hAnsi="Times New Roman"/>
                <w:sz w:val="22"/>
                <w:szCs w:val="22"/>
              </w:rPr>
              <w:t xml:space="preserve">ксплуатация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t xml:space="preserve">линейного объекта системы газоснабжения </w:t>
            </w:r>
          </w:p>
          <w:p w:rsidR="008F04AF" w:rsidRDefault="008F04AF" w:rsidP="008F04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991B93">
              <w:rPr>
                <w:rFonts w:ascii="Times New Roman" w:hAnsi="Times New Roman"/>
                <w:b/>
                <w:sz w:val="22"/>
                <w:szCs w:val="22"/>
              </w:rPr>
              <w:t>Расширение ЕСГ для обеспе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чения подачи газа в газопровод «Южный поток»</w:t>
            </w:r>
            <w:r w:rsidRPr="00991B9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8F04AF" w:rsidRDefault="00B36BDD" w:rsidP="008F04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(Восточный коридор)» «</w:t>
            </w:r>
            <w:r w:rsidR="008F04AF" w:rsidRPr="00991B93">
              <w:rPr>
                <w:rFonts w:ascii="Times New Roman" w:hAnsi="Times New Roman"/>
                <w:b/>
                <w:sz w:val="22"/>
                <w:szCs w:val="22"/>
              </w:rPr>
              <w:t xml:space="preserve">Южно-Европейский газопровод. </w:t>
            </w:r>
          </w:p>
          <w:p w:rsidR="009979B4" w:rsidRPr="00F56F5F" w:rsidRDefault="008F04AF" w:rsidP="008F04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Участок «Починки-Анапа»</w:t>
            </w:r>
            <w:r w:rsidRPr="00991B93">
              <w:rPr>
                <w:rFonts w:ascii="Times New Roman" w:hAnsi="Times New Roman"/>
                <w:b/>
                <w:sz w:val="22"/>
                <w:szCs w:val="22"/>
              </w:rPr>
              <w:t>, км 0 - к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м 181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притрассовые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сооружения)»</w:t>
            </w:r>
          </w:p>
        </w:tc>
      </w:tr>
      <w:tr w:rsidR="0048623F" w:rsidRPr="002D7277" w:rsidTr="00401C97">
        <w:trPr>
          <w:trHeight w:val="416"/>
        </w:trPr>
        <w:tc>
          <w:tcPr>
            <w:tcW w:w="426" w:type="dxa"/>
          </w:tcPr>
          <w:p w:rsidR="0048623F" w:rsidRPr="00401C97" w:rsidRDefault="00E95A48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497" w:type="dxa"/>
          </w:tcPr>
          <w:tbl>
            <w:tblPr>
              <w:tblW w:w="9379" w:type="dxa"/>
              <w:tblLayout w:type="fixed"/>
              <w:tblLook w:val="04A0" w:firstRow="1" w:lastRow="0" w:firstColumn="1" w:lastColumn="0" w:noHBand="0" w:noVBand="1"/>
            </w:tblPr>
            <w:tblGrid>
              <w:gridCol w:w="7395"/>
              <w:gridCol w:w="1984"/>
            </w:tblGrid>
            <w:tr w:rsidR="00E660EB" w:rsidRPr="00F56F5F" w:rsidTr="00401C97">
              <w:trPr>
                <w:trHeight w:val="669"/>
              </w:trPr>
              <w:tc>
                <w:tcPr>
                  <w:tcW w:w="7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401C97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401C97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401C97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401C97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муниципальный район, Юровский сельсовет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58:18:0000000:1428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58:18:0000000:1441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58:18:0000000:1477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СПК "Зареченский"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58:18:0000000:180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58:18:0000000:241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жилой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дом.Участок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5 км, по направлению на северо- восток от ориентира.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Воронье, ул. Дачная, дом 4.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58:18:0000000:283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жилой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дом.Участок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4.9 км, по направлению на северо- восток от ориентира.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Воронье, ул. Дачная, дом 4.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58:18:0000000:284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сельсовет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58:18:0000000:421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автодорога "Саратов -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Н.Новгород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"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58:18:0000000:61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 Садовая, дом 36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58:18:0000000:623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СПК "Засечный"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58:18:0000000:84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.У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3,75 км, по направлению на юг от ориентира.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58:18:0941602:10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здание.Участок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2500 м, по направлению на юг от ориентира. Почтовый адрес ориентира: Пензенская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Засечный сельсовет,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 Школьная, дом 13.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58:18:0941602:21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нежилое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здание.Участок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1.2 км, по направлению на юг от ориентира. Почтовый адрес ориентира: Пензенская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16а.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58:18:0941601:23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Юровский, с. Воронье, ул. Дачная, дом 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58:18:0941004:556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обл.,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р-н, вблизи с. Воронье в границах ТОО "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Мокшанское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".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58:18:0940901:10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муниципальный район, Юровский сельсовет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58:18:0940901:130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01C97" w:rsidRPr="00401C97" w:rsidRDefault="00850FC9" w:rsidP="00401C97">
                  <w:pPr>
                    <w:pStyle w:val="af5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58:18:0940801:683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жилой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дом.Участок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3,5 км, по направлению на северо- восток от ориентира.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Керенка, ул. Дачная, дом 6.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58:18:0940604:3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обл.,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в 6 км к юго-западу от пункта ОМС № 013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Хоненево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58:18:0940604:6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01C97" w:rsidRPr="00401C97" w:rsidRDefault="00850FC9" w:rsidP="00401C97">
                  <w:pPr>
                    <w:pStyle w:val="af5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58:18:0940603:722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58:18:0940603:723</w:t>
                  </w:r>
                </w:p>
              </w:tc>
            </w:tr>
            <w:tr w:rsidR="00850FC9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0FC9" w:rsidRPr="00CB5C62" w:rsidRDefault="00850FC9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58:18:0940603:724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58:18:0940603:725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58:18:0940603:726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58:18:0940603:727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58:18:0940603:728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Юровский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58:18:0940603:729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муниципальный район, в границах Засечного сельсовета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58:18:0940403:208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нежилое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здание.Участок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находится примерно в 2 км, по направлению на юго-восток от ориентира.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16а.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58:18:0940403:81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58:18:0940403:87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58:18:0940402:52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58:18:0940402:53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58:18:0940402:57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58:18:0940402:62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58:18:0940402:63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ул.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Краевка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58:18:0940402:64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с.Сумароково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Сумароково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Маливиновка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11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58:18:0940402:67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442373,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58:18:0940402:77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р.Шукша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58:18:0940401:13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с.Аксеньтьевка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58:18:0940401:16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с.Аксеньтьевка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58:18:0940401:17</w:t>
                  </w:r>
                </w:p>
              </w:tc>
            </w:tr>
            <w:tr w:rsidR="008F04AF" w:rsidRPr="00F56F5F" w:rsidTr="00401C97">
              <w:trPr>
                <w:trHeight w:val="698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с.Аксеньтьевка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58:18:0940401:19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</w:t>
                  </w: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Ориентир жилое здание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Бибиково,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Луговка, 25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>58:18:0940301:49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lastRenderedPageBreak/>
                    <w:t xml:space="preserve">установлено относительно ориентира, расположенного за пределами участка. Ориентир жилое здание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с. Бибиково,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Луговка, 25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58:18:0940301:54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жилое здание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 Бибиково,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ул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Луговка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58:18:0940301:69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нежилое здание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Советская, 29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58:18:0940102:78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58:18:0940102:82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58:18:0940102:83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58:18:0940102:84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Лопатино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58:18:0940102:85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с/с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Царевщинский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58:18:0940102:93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Местоположение установлено относительно ориентира, расположенного в границах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участка</w:t>
                  </w:r>
                  <w:proofErr w:type="gram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.О</w:t>
                  </w:r>
                  <w:proofErr w:type="gram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риентир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участок магистрального газопровода "Саратов-Горький" от 122 до 278 км, кабельная линия связи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Исса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-Каменка-Уренгой-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Ужгород на участке от 202.5 до 206.9 км, на участке от 213.4 до 247.0 км.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rStyle w:val="af4"/>
                      <w:color w:val="000000"/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58:18:0000000:69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442373, Пензенская область,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с/с Засечный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58:18:0940402:214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установлено относительно ориентира, расположенного за пределами участка. Ориентир нежилое здание Почтовый адрес ориентира: обл. Пензенская, р-н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, с.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Хоненево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ул.</w:t>
                  </w:r>
                </w:p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Хоненевская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, 53 "а"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58:18:0940402:43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58:18:0940102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58:18:0940101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58:18:0940301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58:18:0940402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58:18:0940403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58:18:0941602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58:18:0940801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58:18:0940901</w:t>
                  </w:r>
                </w:p>
              </w:tc>
            </w:tr>
            <w:tr w:rsidR="008F04AF" w:rsidRPr="00F56F5F" w:rsidTr="00401C97">
              <w:trPr>
                <w:trHeight w:val="227"/>
              </w:trPr>
              <w:tc>
                <w:tcPr>
                  <w:tcW w:w="7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Пензенская область, </w:t>
                  </w:r>
                  <w:proofErr w:type="spellStart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Мокшанский</w:t>
                  </w:r>
                  <w:proofErr w:type="spellEnd"/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04AF" w:rsidRPr="00CB5C62" w:rsidRDefault="008F04AF" w:rsidP="008F04AF">
                  <w:pPr>
                    <w:pStyle w:val="af5"/>
                    <w:jc w:val="center"/>
                    <w:rPr>
                      <w:sz w:val="20"/>
                      <w:szCs w:val="20"/>
                    </w:rPr>
                  </w:pPr>
                  <w:r w:rsidRPr="00CB5C62">
                    <w:rPr>
                      <w:rStyle w:val="af4"/>
                      <w:color w:val="000000"/>
                      <w:sz w:val="20"/>
                      <w:szCs w:val="20"/>
                    </w:rPr>
                    <w:t>58:18:0940802</w:t>
                  </w:r>
                </w:p>
              </w:tc>
            </w:tr>
          </w:tbl>
          <w:p w:rsidR="0048623F" w:rsidRPr="00F56F5F" w:rsidRDefault="0048623F" w:rsidP="00E93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1824D0" w:rsidTr="00401C97">
        <w:tc>
          <w:tcPr>
            <w:tcW w:w="426" w:type="dxa"/>
          </w:tcPr>
          <w:p w:rsidR="0048623F" w:rsidRPr="00401C97" w:rsidRDefault="00E95A48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9497" w:type="dxa"/>
            <w:shd w:val="clear" w:color="auto" w:fill="auto"/>
          </w:tcPr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442370,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рабочий поселок Мокшан,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улица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Поцелуева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дом 1,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2-14-67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mokshan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_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@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sura</w:t>
            </w:r>
            <w:proofErr w:type="spellEnd"/>
            <w:r w:rsidRPr="0095153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Юровского сельсовета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442370,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д. Заречная, ул. Заречная, д.13,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2-28-38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lastRenderedPageBreak/>
              <w:t>e-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mail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: urovka2011@yandex.ru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Засечного сельсовета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442373,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 с. Засечное, ул.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Пановка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д.8,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2-44-10</w:t>
            </w:r>
          </w:p>
          <w:p w:rsidR="00F578A6" w:rsidRPr="00401C97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е</w:t>
            </w:r>
            <w:r w:rsidRPr="00401C97">
              <w:rPr>
                <w:rFonts w:ascii="Times New Roman" w:hAnsi="Times New Roman"/>
                <w:sz w:val="22"/>
                <w:szCs w:val="22"/>
              </w:rPr>
              <w:t>-</w:t>
            </w:r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401C9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zasechnoe</w:t>
            </w:r>
            <w:proofErr w:type="spellEnd"/>
            <w:r w:rsidRPr="00401C97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adm</w:t>
            </w:r>
            <w:proofErr w:type="spellEnd"/>
            <w:r w:rsidRPr="00401C97">
              <w:rPr>
                <w:rFonts w:ascii="Times New Roman" w:hAnsi="Times New Roman"/>
                <w:sz w:val="22"/>
                <w:szCs w:val="22"/>
              </w:rPr>
              <w:t>@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yandex</w:t>
            </w:r>
            <w:proofErr w:type="spellEnd"/>
            <w:r w:rsidRPr="00401C97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B36BDD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Царевщинского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Мокшанского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Адрес: 442376, Пензенская область,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Мокшанский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 w:rsidRPr="00F064AC">
              <w:rPr>
                <w:rFonts w:ascii="Times New Roman" w:hAnsi="Times New Roman"/>
                <w:sz w:val="22"/>
                <w:szCs w:val="22"/>
              </w:rPr>
              <w:t>Царевщино</w:t>
            </w:r>
            <w:proofErr w:type="spellEnd"/>
            <w:r w:rsidRPr="00F064AC">
              <w:rPr>
                <w:rFonts w:ascii="Times New Roman" w:hAnsi="Times New Roman"/>
                <w:sz w:val="22"/>
                <w:szCs w:val="22"/>
              </w:rPr>
              <w:t>, ул. Центральная, д.72,</w:t>
            </w:r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64AC">
              <w:rPr>
                <w:rFonts w:ascii="Times New Roman" w:hAnsi="Times New Roman"/>
                <w:sz w:val="22"/>
                <w:szCs w:val="22"/>
              </w:rPr>
              <w:t>Телефон: 8(84150) 2-82-10</w:t>
            </w:r>
          </w:p>
          <w:p w:rsidR="00F578A6" w:rsidRPr="0095153F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>-</w:t>
            </w:r>
            <w:r w:rsidRPr="008F63F5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carevshino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@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pnz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58.</w:t>
            </w:r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info</w:t>
            </w:r>
            <w:r w:rsidRPr="0095153F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adm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czarev</w:t>
            </w:r>
            <w:proofErr w:type="spellEnd"/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@</w:t>
            </w:r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mail</w:t>
            </w:r>
            <w:r w:rsidRPr="0095153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spellStart"/>
            <w:r w:rsidRPr="008F63F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F578A6" w:rsidRPr="00F064AC" w:rsidRDefault="00F578A6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highlight w:val="yellow"/>
                <w:u w:val="single"/>
              </w:rPr>
            </w:pPr>
            <w:r w:rsidRPr="00F064AC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E1D98" w:rsidRPr="00401C97" w:rsidRDefault="003D1F23" w:rsidP="00F578A6">
            <w:pPr>
              <w:jc w:val="center"/>
              <w:rPr>
                <w:rFonts w:ascii="Times New Roman" w:hAnsi="Times New Roman"/>
              </w:rPr>
            </w:pPr>
            <w:r w:rsidRPr="00401C97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401C97">
              <w:rPr>
                <w:rFonts w:ascii="Times New Roman" w:hAnsi="Times New Roman"/>
              </w:rPr>
              <w:t xml:space="preserve"> </w:t>
            </w:r>
          </w:p>
        </w:tc>
      </w:tr>
      <w:tr w:rsidR="00260C26" w:rsidRPr="001824D0" w:rsidTr="00401C97">
        <w:trPr>
          <w:trHeight w:val="2092"/>
        </w:trPr>
        <w:tc>
          <w:tcPr>
            <w:tcW w:w="426" w:type="dxa"/>
          </w:tcPr>
          <w:p w:rsidR="00260C26" w:rsidRPr="00401C97" w:rsidRDefault="00260C26" w:rsidP="00850F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9497" w:type="dxa"/>
          </w:tcPr>
          <w:p w:rsidR="00260C26" w:rsidRPr="00F56F5F" w:rsidRDefault="00260C26" w:rsidP="00260C2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br/>
              <w:t>адрес: г. Москва, ул. Щепкина, 42, стр. 1,2</w:t>
            </w:r>
          </w:p>
          <w:p w:rsidR="00260C26" w:rsidRPr="00F56F5F" w:rsidRDefault="00260C26" w:rsidP="00260C2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260C26" w:rsidRPr="00401C97" w:rsidRDefault="00260C26" w:rsidP="00401C97">
            <w:pPr>
              <w:jc w:val="center"/>
              <w:rPr>
                <w:rFonts w:ascii="Times New Roman" w:hAnsi="Times New Roman"/>
              </w:rPr>
            </w:pPr>
            <w:r w:rsidRPr="00401C97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260C26" w:rsidRPr="001824D0" w:rsidTr="00401C97">
        <w:tc>
          <w:tcPr>
            <w:tcW w:w="426" w:type="dxa"/>
          </w:tcPr>
          <w:p w:rsidR="00260C26" w:rsidRPr="00401C97" w:rsidRDefault="00260C26" w:rsidP="00850F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497" w:type="dxa"/>
          </w:tcPr>
          <w:p w:rsidR="00F578A6" w:rsidRPr="00401C97" w:rsidRDefault="00401C97" w:rsidP="00F57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1. </w:t>
            </w:r>
            <w:r w:rsidR="00F578A6" w:rsidRPr="00401C9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F578A6" w:rsidRPr="00401C97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2. Документация по планировке территории (проект планировки и межевания территории), утверждённая Приказом Министерства энергетики Российской Федерации № 982 от 22.09.2022 «Об утверждении документации по планировке территории для размещения объекта трубопроводного транспорта федерального значения «Расширение ЕСГ для обеспечения подачи газа в газопровод «Южный поток» (Восточный коридор)» «Южно-Европейский газопровод. </w:t>
            </w:r>
          </w:p>
          <w:p w:rsidR="00F578A6" w:rsidRPr="00401C97" w:rsidRDefault="00F578A6" w:rsidP="00F57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Участок «Починки-Анапа», км 0 – км 181 (</w:t>
            </w:r>
            <w:proofErr w:type="spellStart"/>
            <w:r w:rsidRPr="00401C9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притрассовые</w:t>
            </w:r>
            <w:proofErr w:type="spellEnd"/>
            <w:r w:rsidRPr="00401C9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сооружения)».</w:t>
            </w:r>
          </w:p>
          <w:p w:rsidR="00260C26" w:rsidRPr="00401C97" w:rsidRDefault="00F578A6" w:rsidP="00F578A6">
            <w:pPr>
              <w:widowControl w:val="0"/>
              <w:spacing w:line="256" w:lineRule="auto"/>
              <w:ind w:right="214"/>
              <w:jc w:val="center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401C97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260C26" w:rsidRPr="001824D0" w:rsidTr="00401C97">
        <w:tc>
          <w:tcPr>
            <w:tcW w:w="426" w:type="dxa"/>
          </w:tcPr>
          <w:p w:rsidR="00260C26" w:rsidRPr="00401C97" w:rsidRDefault="00260C26" w:rsidP="00850F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497" w:type="dxa"/>
          </w:tcPr>
          <w:p w:rsidR="00260C26" w:rsidRPr="00401C97" w:rsidRDefault="00260C26" w:rsidP="00401C9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1C97">
              <w:rPr>
                <w:rFonts w:ascii="Times New Roman" w:hAnsi="Times New Roman"/>
                <w:color w:val="000000" w:themeColor="text1"/>
              </w:rPr>
              <w:t xml:space="preserve">1. </w:t>
            </w:r>
            <w:hyperlink r:id="rId7" w:history="1">
              <w:r w:rsidR="00401C97" w:rsidRPr="00401C97">
                <w:rPr>
                  <w:rStyle w:val="a7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</w:rPr>
                <w:t>https://www.fgistp.economy.gov.ru</w:t>
              </w:r>
            </w:hyperlink>
          </w:p>
          <w:p w:rsidR="00F578A6" w:rsidRPr="00401C97" w:rsidRDefault="00260C26" w:rsidP="00401C97">
            <w:pPr>
              <w:jc w:val="center"/>
              <w:rPr>
                <w:rFonts w:ascii="Times New Roman" w:hAnsi="Times New Roman"/>
              </w:rPr>
            </w:pPr>
            <w:r w:rsidRPr="00401C97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260C26" w:rsidRPr="001824D0" w:rsidTr="00401C97">
        <w:tc>
          <w:tcPr>
            <w:tcW w:w="426" w:type="dxa"/>
          </w:tcPr>
          <w:p w:rsidR="00260C26" w:rsidRPr="00401C97" w:rsidRDefault="00260C26" w:rsidP="00850F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497" w:type="dxa"/>
          </w:tcPr>
          <w:p w:rsidR="00F578A6" w:rsidRPr="00F064AC" w:rsidRDefault="00F578A6" w:rsidP="00F578A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  <w:t>https://minenergo.gov.ru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2.      http://carevshino.mokshan.pnzreg.ru/</w:t>
            </w:r>
          </w:p>
          <w:p w:rsidR="00F578A6" w:rsidRPr="00F064AC" w:rsidRDefault="00F578A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3.      http://urovka.mokshan.pnzreg.ru/</w:t>
            </w:r>
          </w:p>
          <w:p w:rsidR="00F578A6" w:rsidRPr="00F064AC" w:rsidRDefault="00592D36" w:rsidP="00F578A6">
            <w:pPr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4</w:t>
            </w:r>
            <w:r w:rsidR="00F578A6" w:rsidRPr="00F064A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.      https://mokshan.pnzreg.ru/</w:t>
            </w:r>
          </w:p>
          <w:p w:rsidR="00260C26" w:rsidRPr="00401C97" w:rsidRDefault="00F578A6" w:rsidP="00F578A6">
            <w:pPr>
              <w:jc w:val="center"/>
              <w:rPr>
                <w:rFonts w:ascii="Times New Roman" w:hAnsi="Times New Roman"/>
              </w:rPr>
            </w:pPr>
            <w:r w:rsidRPr="00401C97">
              <w:rPr>
                <w:rFonts w:ascii="Times New Roman" w:hAnsi="Times New Roman"/>
              </w:rPr>
              <w:t xml:space="preserve"> </w:t>
            </w:r>
            <w:r w:rsidR="00260C26" w:rsidRPr="00401C97">
              <w:rPr>
                <w:rFonts w:ascii="Times New Roman" w:hAnsi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260C26" w:rsidRPr="001824D0" w:rsidTr="00401C97">
        <w:tc>
          <w:tcPr>
            <w:tcW w:w="426" w:type="dxa"/>
          </w:tcPr>
          <w:p w:rsidR="00260C26" w:rsidRPr="00401C97" w:rsidRDefault="00260C26" w:rsidP="00850F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497" w:type="dxa"/>
          </w:tcPr>
          <w:p w:rsidR="00F578A6" w:rsidRPr="00401C97" w:rsidRDefault="00F578A6" w:rsidP="00F578A6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F578A6" w:rsidRPr="00401C97" w:rsidRDefault="00F578A6" w:rsidP="00F578A6">
            <w:pPr>
              <w:pStyle w:val="TableParagraph"/>
              <w:spacing w:before="0"/>
              <w:rPr>
                <w:sz w:val="22"/>
                <w:szCs w:val="22"/>
                <w:lang w:val="ru-RU"/>
              </w:rPr>
            </w:pPr>
            <w:r w:rsidRPr="00401C97">
              <w:rPr>
                <w:sz w:val="22"/>
                <w:szCs w:val="22"/>
                <w:lang w:val="ru-RU"/>
              </w:rPr>
              <w:t>ПАО «Газпром»</w:t>
            </w:r>
          </w:p>
          <w:p w:rsidR="00F578A6" w:rsidRPr="00401C97" w:rsidRDefault="00F578A6" w:rsidP="00F578A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 xml:space="preserve">197229, г. Санкт-Петербург, </w:t>
            </w:r>
            <w:proofErr w:type="spellStart"/>
            <w:r w:rsidRPr="00401C97">
              <w:rPr>
                <w:rFonts w:ascii="Times New Roman" w:hAnsi="Times New Roman"/>
                <w:sz w:val="22"/>
                <w:szCs w:val="22"/>
              </w:rPr>
              <w:t>Лахтинский</w:t>
            </w:r>
            <w:proofErr w:type="spellEnd"/>
            <w:r w:rsidRPr="00401C97">
              <w:rPr>
                <w:rFonts w:ascii="Times New Roman" w:hAnsi="Times New Roman"/>
                <w:sz w:val="22"/>
                <w:szCs w:val="22"/>
              </w:rPr>
              <w:t xml:space="preserve"> проспект, д. 2, корп. 3, стр.1 </w:t>
            </w:r>
          </w:p>
          <w:p w:rsidR="00260C26" w:rsidRPr="00F56F5F" w:rsidRDefault="00F578A6" w:rsidP="00F578A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C97">
              <w:rPr>
                <w:rFonts w:ascii="Times New Roman" w:hAnsi="Times New Roman"/>
                <w:sz w:val="22"/>
                <w:szCs w:val="22"/>
              </w:rPr>
              <w:t>grk@invest.gazprom.ru</w:t>
            </w:r>
          </w:p>
        </w:tc>
      </w:tr>
      <w:tr w:rsidR="00260C26" w:rsidRPr="001824D0" w:rsidTr="00401C97">
        <w:tc>
          <w:tcPr>
            <w:tcW w:w="426" w:type="dxa"/>
          </w:tcPr>
          <w:p w:rsidR="00260C26" w:rsidRPr="00401C97" w:rsidRDefault="00401C97" w:rsidP="00401C97">
            <w:pPr>
              <w:rPr>
                <w:rFonts w:ascii="Times New Roman" w:hAnsi="Times New Roman"/>
              </w:rPr>
            </w:pPr>
            <w:r w:rsidRPr="00401C97">
              <w:rPr>
                <w:rFonts w:ascii="Times New Roman" w:hAnsi="Times New Roman"/>
              </w:rPr>
              <w:t>10</w:t>
            </w:r>
          </w:p>
        </w:tc>
        <w:tc>
          <w:tcPr>
            <w:tcW w:w="9497" w:type="dxa"/>
          </w:tcPr>
          <w:p w:rsidR="00260C26" w:rsidRPr="00F56F5F" w:rsidRDefault="00260C26" w:rsidP="00850FC9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6F5F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F56F5F">
              <w:rPr>
                <w:rFonts w:ascii="Times New Roman" w:hAnsi="Times New Roman"/>
                <w:sz w:val="22"/>
                <w:szCs w:val="22"/>
              </w:rPr>
              <w:br/>
              <w:t>прилагается к сообщению</w:t>
            </w:r>
          </w:p>
          <w:p w:rsidR="00260C26" w:rsidRPr="00401C97" w:rsidRDefault="00260C26" w:rsidP="00850FC9">
            <w:pPr>
              <w:pStyle w:val="a3"/>
              <w:jc w:val="center"/>
              <w:rPr>
                <w:rFonts w:ascii="Times New Roman" w:hAnsi="Times New Roman"/>
              </w:rPr>
            </w:pPr>
            <w:r w:rsidRPr="00401C97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:rsidR="0048623F" w:rsidRPr="001824D0" w:rsidRDefault="0048623F" w:rsidP="00923E98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923E98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D3CA0"/>
    <w:rsid w:val="000D4AE1"/>
    <w:rsid w:val="000E55CE"/>
    <w:rsid w:val="00103D58"/>
    <w:rsid w:val="00112934"/>
    <w:rsid w:val="00113B44"/>
    <w:rsid w:val="00121A99"/>
    <w:rsid w:val="00144DDB"/>
    <w:rsid w:val="001450EE"/>
    <w:rsid w:val="00160D98"/>
    <w:rsid w:val="00175D7D"/>
    <w:rsid w:val="001824D0"/>
    <w:rsid w:val="00186681"/>
    <w:rsid w:val="00191AA8"/>
    <w:rsid w:val="001A3FCD"/>
    <w:rsid w:val="001A5A50"/>
    <w:rsid w:val="001B1881"/>
    <w:rsid w:val="001B264C"/>
    <w:rsid w:val="001B6C2F"/>
    <w:rsid w:val="001E06C8"/>
    <w:rsid w:val="001E24AF"/>
    <w:rsid w:val="001E7046"/>
    <w:rsid w:val="00224971"/>
    <w:rsid w:val="00230898"/>
    <w:rsid w:val="00251921"/>
    <w:rsid w:val="00251A29"/>
    <w:rsid w:val="00253D81"/>
    <w:rsid w:val="00260C26"/>
    <w:rsid w:val="0026151F"/>
    <w:rsid w:val="002666E4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33451"/>
    <w:rsid w:val="00363D53"/>
    <w:rsid w:val="003661F8"/>
    <w:rsid w:val="00372D6B"/>
    <w:rsid w:val="0037461C"/>
    <w:rsid w:val="00376F7B"/>
    <w:rsid w:val="003905B5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3F6E5D"/>
    <w:rsid w:val="003F7909"/>
    <w:rsid w:val="00401C97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6AA9"/>
    <w:rsid w:val="00552A3E"/>
    <w:rsid w:val="00571CF7"/>
    <w:rsid w:val="00584B8A"/>
    <w:rsid w:val="00585A60"/>
    <w:rsid w:val="0058612F"/>
    <w:rsid w:val="005906FD"/>
    <w:rsid w:val="005908BE"/>
    <w:rsid w:val="00592D36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D417C"/>
    <w:rsid w:val="005D56D2"/>
    <w:rsid w:val="005D742F"/>
    <w:rsid w:val="005F0C89"/>
    <w:rsid w:val="005F120E"/>
    <w:rsid w:val="005F7EB3"/>
    <w:rsid w:val="006016F5"/>
    <w:rsid w:val="00607A54"/>
    <w:rsid w:val="00610282"/>
    <w:rsid w:val="006169EC"/>
    <w:rsid w:val="00624C2C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7D5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7155FC"/>
    <w:rsid w:val="0071673B"/>
    <w:rsid w:val="00721DA3"/>
    <w:rsid w:val="007352D6"/>
    <w:rsid w:val="007424A1"/>
    <w:rsid w:val="00754B19"/>
    <w:rsid w:val="007574F9"/>
    <w:rsid w:val="00757BE7"/>
    <w:rsid w:val="007623F1"/>
    <w:rsid w:val="00765BD9"/>
    <w:rsid w:val="00766C75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F0875"/>
    <w:rsid w:val="00807501"/>
    <w:rsid w:val="00810DF0"/>
    <w:rsid w:val="00811D66"/>
    <w:rsid w:val="00827DEB"/>
    <w:rsid w:val="008306A3"/>
    <w:rsid w:val="00831F2A"/>
    <w:rsid w:val="00833E52"/>
    <w:rsid w:val="00837D93"/>
    <w:rsid w:val="00850FC9"/>
    <w:rsid w:val="00855098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04AF"/>
    <w:rsid w:val="008F37DD"/>
    <w:rsid w:val="008F7B69"/>
    <w:rsid w:val="00900CD6"/>
    <w:rsid w:val="00902D16"/>
    <w:rsid w:val="00913054"/>
    <w:rsid w:val="00923E98"/>
    <w:rsid w:val="00947A5D"/>
    <w:rsid w:val="009509F3"/>
    <w:rsid w:val="00962939"/>
    <w:rsid w:val="009739D9"/>
    <w:rsid w:val="00974D28"/>
    <w:rsid w:val="0098643A"/>
    <w:rsid w:val="009900BE"/>
    <w:rsid w:val="00994F7D"/>
    <w:rsid w:val="009979B4"/>
    <w:rsid w:val="00997A72"/>
    <w:rsid w:val="00997D47"/>
    <w:rsid w:val="009A4A65"/>
    <w:rsid w:val="009B144F"/>
    <w:rsid w:val="009B3595"/>
    <w:rsid w:val="009B46D9"/>
    <w:rsid w:val="009C3294"/>
    <w:rsid w:val="009D0247"/>
    <w:rsid w:val="009D05A2"/>
    <w:rsid w:val="009D7C1F"/>
    <w:rsid w:val="009F57C9"/>
    <w:rsid w:val="00A14F3A"/>
    <w:rsid w:val="00A15DA1"/>
    <w:rsid w:val="00A364A2"/>
    <w:rsid w:val="00A50B57"/>
    <w:rsid w:val="00A53E8D"/>
    <w:rsid w:val="00A63F58"/>
    <w:rsid w:val="00A83972"/>
    <w:rsid w:val="00A86A3B"/>
    <w:rsid w:val="00A9746E"/>
    <w:rsid w:val="00AA46DA"/>
    <w:rsid w:val="00AD3AC5"/>
    <w:rsid w:val="00B03EE7"/>
    <w:rsid w:val="00B20480"/>
    <w:rsid w:val="00B30A99"/>
    <w:rsid w:val="00B311F6"/>
    <w:rsid w:val="00B32582"/>
    <w:rsid w:val="00B348AB"/>
    <w:rsid w:val="00B36BDD"/>
    <w:rsid w:val="00B54946"/>
    <w:rsid w:val="00B54E6E"/>
    <w:rsid w:val="00B818F1"/>
    <w:rsid w:val="00B909C8"/>
    <w:rsid w:val="00B95BB1"/>
    <w:rsid w:val="00B963E6"/>
    <w:rsid w:val="00BA5DB1"/>
    <w:rsid w:val="00BF3D5C"/>
    <w:rsid w:val="00C001D9"/>
    <w:rsid w:val="00C028D1"/>
    <w:rsid w:val="00C14A6C"/>
    <w:rsid w:val="00C174AC"/>
    <w:rsid w:val="00C61582"/>
    <w:rsid w:val="00C63105"/>
    <w:rsid w:val="00C71687"/>
    <w:rsid w:val="00C72DD1"/>
    <w:rsid w:val="00C802C9"/>
    <w:rsid w:val="00C85BD2"/>
    <w:rsid w:val="00C85C87"/>
    <w:rsid w:val="00C96B2D"/>
    <w:rsid w:val="00CA62D8"/>
    <w:rsid w:val="00CB5C62"/>
    <w:rsid w:val="00CC4F26"/>
    <w:rsid w:val="00CD088E"/>
    <w:rsid w:val="00CD24C1"/>
    <w:rsid w:val="00CD6354"/>
    <w:rsid w:val="00CD64AF"/>
    <w:rsid w:val="00CE210F"/>
    <w:rsid w:val="00CF2632"/>
    <w:rsid w:val="00CF4019"/>
    <w:rsid w:val="00D11BB1"/>
    <w:rsid w:val="00D223EB"/>
    <w:rsid w:val="00D23FE5"/>
    <w:rsid w:val="00D53124"/>
    <w:rsid w:val="00D568D7"/>
    <w:rsid w:val="00D64991"/>
    <w:rsid w:val="00D70F2E"/>
    <w:rsid w:val="00D72619"/>
    <w:rsid w:val="00D91BD0"/>
    <w:rsid w:val="00DA0CCA"/>
    <w:rsid w:val="00DB1447"/>
    <w:rsid w:val="00DB6B89"/>
    <w:rsid w:val="00DC6263"/>
    <w:rsid w:val="00E12D42"/>
    <w:rsid w:val="00E12D6A"/>
    <w:rsid w:val="00E152CA"/>
    <w:rsid w:val="00E3151C"/>
    <w:rsid w:val="00E34E31"/>
    <w:rsid w:val="00E34F95"/>
    <w:rsid w:val="00E5344C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D5A69"/>
    <w:rsid w:val="00EE1F67"/>
    <w:rsid w:val="00EE66B2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56F5F"/>
    <w:rsid w:val="00F578A6"/>
    <w:rsid w:val="00F61E10"/>
    <w:rsid w:val="00F621F5"/>
    <w:rsid w:val="00F71088"/>
    <w:rsid w:val="00F80192"/>
    <w:rsid w:val="00FA49D2"/>
    <w:rsid w:val="00FB3506"/>
    <w:rsid w:val="00FB79A0"/>
    <w:rsid w:val="00FC6B37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gistp.economy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4F527-AA90-4C24-8E82-848CDCAC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2</cp:revision>
  <cp:lastPrinted>2019-08-27T09:19:00Z</cp:lastPrinted>
  <dcterms:created xsi:type="dcterms:W3CDTF">2022-11-07T07:54:00Z</dcterms:created>
  <dcterms:modified xsi:type="dcterms:W3CDTF">2022-11-07T07:54:00Z</dcterms:modified>
</cp:coreProperties>
</file>