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9A3AD1" w:rsidRDefault="00EB0E91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Земли в кадастровом квартале 58:18:0400102, по адресу: Пензенская область, </w:t>
            </w:r>
            <w:proofErr w:type="spell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район, с. </w:t>
            </w:r>
            <w:proofErr w:type="gramStart"/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Засечное</w:t>
            </w:r>
            <w:proofErr w:type="gramEnd"/>
          </w:p>
          <w:p w:rsidR="0008103C" w:rsidRPr="008B38BA" w:rsidRDefault="0008103C" w:rsidP="0008103C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B0E91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25</w:t>
            </w:r>
            <w:r w:rsidR="002545C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EB0E91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EB0E91">
              <w:rPr>
                <w:color w:val="141414"/>
              </w:rPr>
              <w:t>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EB0E91" w:rsidP="009A3AD1">
            <w:pPr>
              <w:pStyle w:val="a4"/>
              <w:rPr>
                <w:color w:val="141414"/>
              </w:rPr>
            </w:pPr>
            <w:r>
              <w:t>размещение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EB0E91">
        <w:rPr>
          <w:b/>
          <w:color w:val="141414"/>
        </w:rPr>
        <w:t>28</w:t>
      </w:r>
      <w:r w:rsidRPr="00630244">
        <w:rPr>
          <w:b/>
          <w:color w:val="141414"/>
        </w:rPr>
        <w:t>.</w:t>
      </w:r>
      <w:r w:rsidR="00EB0E91">
        <w:rPr>
          <w:b/>
          <w:color w:val="141414"/>
        </w:rPr>
        <w:t>03</w:t>
      </w:r>
      <w:r w:rsidRPr="00630244">
        <w:rPr>
          <w:b/>
          <w:color w:val="141414"/>
        </w:rPr>
        <w:t>.202</w:t>
      </w:r>
      <w:r w:rsidR="00EB0E91">
        <w:rPr>
          <w:b/>
          <w:color w:val="141414"/>
        </w:rPr>
        <w:t>4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EB0E91" w:rsidRPr="00EB0E91">
        <w:rPr>
          <w:b/>
          <w:color w:val="141414"/>
        </w:rPr>
        <w:t>27</w:t>
      </w:r>
      <w:r w:rsidRPr="00EB0E91">
        <w:rPr>
          <w:b/>
          <w:color w:val="141414"/>
        </w:rPr>
        <w:t>.</w:t>
      </w:r>
      <w:r w:rsidR="009A3AD1">
        <w:rPr>
          <w:b/>
          <w:color w:val="141414"/>
        </w:rPr>
        <w:t>0</w:t>
      </w:r>
      <w:r w:rsidR="00EB0E91">
        <w:rPr>
          <w:b/>
          <w:color w:val="141414"/>
        </w:rPr>
        <w:t>4</w:t>
      </w:r>
      <w:r w:rsidRPr="00630244">
        <w:rPr>
          <w:b/>
          <w:color w:val="141414"/>
        </w:rPr>
        <w:t>.202</w:t>
      </w:r>
      <w:r w:rsidR="009A3AD1">
        <w:rPr>
          <w:b/>
          <w:color w:val="141414"/>
        </w:rPr>
        <w:t>4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246237" w:rsidRDefault="006B5CD9" w:rsidP="0008103C">
      <w:pPr>
        <w:pStyle w:val="a4"/>
        <w:spacing w:after="0"/>
        <w:ind w:firstLine="709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 </w:t>
      </w:r>
      <w:r w:rsidR="0008103C" w:rsidRPr="0008103C">
        <w:t>https://mokshan.pnzreg.ru/open-government/ekonomika/zemelnye-i-imushchestvennye-otnosheniya/publichnyy-servitut/</w:t>
      </w:r>
      <w:r w:rsidR="0008103C">
        <w:t xml:space="preserve">  </w:t>
      </w:r>
      <w:r w:rsidRPr="00E326F5">
        <w:t xml:space="preserve"> на </w:t>
      </w:r>
      <w:r w:rsidR="009738DE" w:rsidRPr="00E326F5">
        <w:t>официальн</w:t>
      </w:r>
      <w:r w:rsidR="0008103C">
        <w:t>ой</w:t>
      </w:r>
      <w:r w:rsidR="009738DE" w:rsidRPr="00E326F5">
        <w:t xml:space="preserve"> </w:t>
      </w:r>
      <w:r w:rsidR="00E326F5" w:rsidRPr="00E326F5">
        <w:t>страниц</w:t>
      </w:r>
      <w:r w:rsidR="0008103C">
        <w:t>е</w:t>
      </w:r>
      <w:r w:rsidR="00B60F6D" w:rsidRPr="00E326F5">
        <w:t xml:space="preserve"> </w:t>
      </w:r>
      <w:r w:rsidRPr="00E326F5">
        <w:t xml:space="preserve">администрации </w:t>
      </w:r>
      <w:r w:rsidR="00EB0E91">
        <w:t>Засечного</w:t>
      </w:r>
      <w:r w:rsidR="0008103C">
        <w:t xml:space="preserve"> </w:t>
      </w:r>
      <w:r w:rsidRPr="00E326F5">
        <w:t xml:space="preserve"> сельсовет</w:t>
      </w:r>
      <w:r w:rsidR="0008103C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 </w:t>
      </w:r>
      <w:r w:rsidR="00E326F5" w:rsidRPr="00E326F5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E326F5">
        <w:rPr>
          <w:color w:val="000000"/>
          <w:shd w:val="clear" w:color="auto" w:fill="FFFFFF"/>
        </w:rPr>
        <w:t>Мокшанского</w:t>
      </w:r>
      <w:proofErr w:type="spellEnd"/>
      <w:r w:rsidR="00E326F5" w:rsidRPr="00E326F5">
        <w:rPr>
          <w:color w:val="000000"/>
          <w:shd w:val="clear" w:color="auto" w:fill="FFFFFF"/>
        </w:rPr>
        <w:t xml:space="preserve"> района в сети «Интернет»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EB0E91" w:rsidRPr="00DC4110">
          <w:rPr>
            <w:rStyle w:val="a3"/>
          </w:rPr>
          <w:t>https://mokshan.pnzreg.ru/authority/oms-munitsipalnogo-obrazovaniya/administratsiya-zasechnogo-selsoveta/otkrytyy-selskiy-sovet/publichnyy-servitut/</w:t>
        </w:r>
      </w:hyperlink>
      <w:r w:rsidR="00EB0E91">
        <w:t xml:space="preserve"> </w:t>
      </w:r>
      <w:r w:rsidR="005703B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46237">
        <w:t xml:space="preserve">и опубликовывается в информационном бюллетене «Вести </w:t>
      </w:r>
      <w:r w:rsidR="00EB0E91">
        <w:t>Засечного</w:t>
      </w:r>
      <w:bookmarkStart w:id="0" w:name="_GoBack"/>
      <w:bookmarkEnd w:id="0"/>
      <w:r w:rsidRPr="00246237">
        <w:t xml:space="preserve"> сельсовета».</w:t>
      </w:r>
      <w:proofErr w:type="gramEnd"/>
    </w:p>
    <w:p w:rsidR="004A6233" w:rsidRPr="00246237" w:rsidRDefault="00EB0E91" w:rsidP="0008103C">
      <w:pPr>
        <w:pStyle w:val="a4"/>
        <w:spacing w:after="0"/>
        <w:ind w:firstLine="709"/>
        <w:jc w:val="both"/>
      </w:pPr>
      <w:hyperlink r:id="rId7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08103C"/>
    <w:rsid w:val="0013309D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zasechn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CF965-135E-428C-808C-53235873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2023-12-01T11:42:00Z</cp:lastPrinted>
  <dcterms:created xsi:type="dcterms:W3CDTF">2023-05-12T07:44:00Z</dcterms:created>
  <dcterms:modified xsi:type="dcterms:W3CDTF">2024-03-27T06:32:00Z</dcterms:modified>
</cp:coreProperties>
</file>