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75" w:rsidRDefault="00686975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333333"/>
          <w:lang w:eastAsia="ru-RU"/>
        </w:rPr>
        <w:drawing>
          <wp:inline distT="0" distB="0" distL="0" distR="0">
            <wp:extent cx="786765" cy="963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975" w:rsidRDefault="00686975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975" w:rsidRDefault="00F22B1D" w:rsidP="00686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975">
        <w:rPr>
          <w:rFonts w:ascii="Times New Roman" w:hAnsi="Times New Roman" w:cs="Times New Roman"/>
          <w:b/>
          <w:sz w:val="36"/>
          <w:szCs w:val="36"/>
        </w:rPr>
        <w:t>АДМИНИСТРАЦИЯ ШИРОКОИССКОГО СЕЛЬСОВЕТА 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B1D" w:rsidRPr="00686975" w:rsidRDefault="00F22B1D" w:rsidP="006869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975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F22B1D" w:rsidRDefault="00686975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04.08.2022 № 64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B1D" w:rsidRPr="00686975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75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686975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686975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Pr="0068697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68697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8697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8697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22B1D" w:rsidRPr="003E3700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соответствии с федеральным </w:t>
      </w:r>
      <w:hyperlink r:id="rId6" w:history="1">
        <w:r w:rsidRPr="003E3700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  <w:lang w:eastAsia="ru-RU"/>
          </w:rPr>
          <w:t>законом</w:t>
        </w:r>
      </w:hyperlink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686975" w:rsidRDefault="00F22B1D" w:rsidP="0068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постановляет: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686975" w:rsidRDefault="00F22B1D" w:rsidP="00686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утратившими силу следующие постановления администрации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области:</w:t>
      </w:r>
    </w:p>
    <w:p w:rsidR="00F22B1D" w:rsidRPr="00686975" w:rsidRDefault="00F22B1D" w:rsidP="00686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от 23.04.2021 № 32 «Об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осуществлением деятельности по продаже товаров (выполнению работ, оказанию услуг) на розничных рынках»;</w:t>
      </w:r>
    </w:p>
    <w:p w:rsidR="00F22B1D" w:rsidRPr="00686975" w:rsidRDefault="00F22B1D" w:rsidP="0068697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86975">
        <w:rPr>
          <w:sz w:val="28"/>
          <w:szCs w:val="28"/>
        </w:rPr>
        <w:t>1.2. от 21.10.2021 № 98 «</w:t>
      </w:r>
      <w:r w:rsidRPr="00686975">
        <w:rPr>
          <w:bCs/>
          <w:color w:val="000000"/>
          <w:sz w:val="28"/>
          <w:szCs w:val="28"/>
        </w:rPr>
        <w:t xml:space="preserve">Об утверждении административного регламента по осуществлению </w:t>
      </w:r>
      <w:proofErr w:type="gramStart"/>
      <w:r w:rsidRPr="00686975">
        <w:rPr>
          <w:bCs/>
          <w:color w:val="000000"/>
          <w:sz w:val="28"/>
          <w:szCs w:val="28"/>
        </w:rPr>
        <w:t>контроля за</w:t>
      </w:r>
      <w:proofErr w:type="gramEnd"/>
      <w:r w:rsidRPr="00686975">
        <w:rPr>
          <w:bCs/>
          <w:color w:val="000000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Pr="00686975">
        <w:rPr>
          <w:bCs/>
          <w:color w:val="000000"/>
          <w:sz w:val="28"/>
          <w:szCs w:val="28"/>
        </w:rPr>
        <w:t>Широкоисского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86975">
        <w:rPr>
          <w:bCs/>
          <w:color w:val="000000"/>
          <w:sz w:val="28"/>
          <w:szCs w:val="28"/>
        </w:rPr>
        <w:t>Мокшанс</w:t>
      </w:r>
      <w:r w:rsidR="002800C6" w:rsidRPr="00686975">
        <w:rPr>
          <w:bCs/>
          <w:color w:val="000000"/>
          <w:sz w:val="28"/>
          <w:szCs w:val="28"/>
        </w:rPr>
        <w:t>кого</w:t>
      </w:r>
      <w:proofErr w:type="spellEnd"/>
      <w:r w:rsidR="002800C6" w:rsidRPr="00686975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2800C6" w:rsidRPr="00686975" w:rsidRDefault="002800C6" w:rsidP="0068697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86975">
        <w:rPr>
          <w:bCs/>
          <w:color w:val="000000"/>
          <w:sz w:val="28"/>
          <w:szCs w:val="28"/>
        </w:rPr>
        <w:t xml:space="preserve">1.3. от 04.12.2020 № 119 «Об утверждении административного регламента по осуществлению муниципального </w:t>
      </w:r>
      <w:proofErr w:type="gramStart"/>
      <w:r w:rsidRPr="00686975">
        <w:rPr>
          <w:bCs/>
          <w:color w:val="000000"/>
          <w:sz w:val="28"/>
          <w:szCs w:val="28"/>
        </w:rPr>
        <w:t>контроля за</w:t>
      </w:r>
      <w:proofErr w:type="gramEnd"/>
      <w:r w:rsidRPr="00686975">
        <w:rPr>
          <w:bCs/>
          <w:color w:val="000000"/>
          <w:sz w:val="28"/>
          <w:szCs w:val="28"/>
        </w:rPr>
        <w:t xml:space="preserve"> обеспечением сохранности автомобильных дорог местного значения в границах населенных пунктов </w:t>
      </w:r>
      <w:proofErr w:type="spellStart"/>
      <w:r w:rsidRPr="00686975">
        <w:rPr>
          <w:bCs/>
          <w:color w:val="000000"/>
          <w:sz w:val="28"/>
          <w:szCs w:val="28"/>
        </w:rPr>
        <w:t>Широкоисского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86975">
        <w:rPr>
          <w:bCs/>
          <w:color w:val="000000"/>
          <w:sz w:val="28"/>
          <w:szCs w:val="28"/>
        </w:rPr>
        <w:t>Мокшанского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2800C6" w:rsidRPr="00686975" w:rsidRDefault="002800C6" w:rsidP="0068697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86975">
        <w:rPr>
          <w:bCs/>
          <w:color w:val="000000"/>
          <w:sz w:val="28"/>
          <w:szCs w:val="28"/>
        </w:rPr>
        <w:t xml:space="preserve">1.4. от 30.12.2010 № 70 «О Порядке осуществления органами местного самоуправления </w:t>
      </w:r>
      <w:proofErr w:type="spellStart"/>
      <w:r w:rsidRPr="00686975">
        <w:rPr>
          <w:bCs/>
          <w:color w:val="000000"/>
          <w:sz w:val="28"/>
          <w:szCs w:val="28"/>
        </w:rPr>
        <w:t>Широкоисского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86975">
        <w:rPr>
          <w:bCs/>
          <w:color w:val="000000"/>
          <w:sz w:val="28"/>
          <w:szCs w:val="28"/>
        </w:rPr>
        <w:t>Мокшанского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района </w:t>
      </w:r>
      <w:r w:rsidRPr="00686975">
        <w:rPr>
          <w:bCs/>
          <w:color w:val="000000"/>
          <w:sz w:val="28"/>
          <w:szCs w:val="28"/>
        </w:rPr>
        <w:lastRenderedPageBreak/>
        <w:t xml:space="preserve">Пензенской области функций и полномочий учредителя учреждения </w:t>
      </w:r>
      <w:proofErr w:type="spellStart"/>
      <w:r w:rsidRPr="00686975">
        <w:rPr>
          <w:bCs/>
          <w:color w:val="000000"/>
          <w:sz w:val="28"/>
          <w:szCs w:val="28"/>
        </w:rPr>
        <w:t>Широкоисского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86975">
        <w:rPr>
          <w:bCs/>
          <w:color w:val="000000"/>
          <w:sz w:val="28"/>
          <w:szCs w:val="28"/>
        </w:rPr>
        <w:t>Мокшанского</w:t>
      </w:r>
      <w:proofErr w:type="spellEnd"/>
      <w:r w:rsidRPr="00686975">
        <w:rPr>
          <w:bCs/>
          <w:color w:val="000000"/>
          <w:sz w:val="28"/>
          <w:szCs w:val="28"/>
        </w:rPr>
        <w:t xml:space="preserve"> района Пензенской области»</w:t>
      </w:r>
    </w:p>
    <w:p w:rsidR="003E3700" w:rsidRPr="00686975" w:rsidRDefault="003E3700" w:rsidP="00686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 и </w:t>
      </w:r>
      <w:r w:rsidR="002800C6"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официальном странице а</w:t>
      </w: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3E3700" w:rsidRPr="00686975" w:rsidRDefault="003E3700" w:rsidP="00686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E3700" w:rsidRPr="00686975" w:rsidRDefault="003E3700" w:rsidP="00686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68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3E3700" w:rsidRDefault="003E3700" w:rsidP="00686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975" w:rsidRPr="00686975" w:rsidRDefault="00686975" w:rsidP="00686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E3700" w:rsidRPr="00686975" w:rsidRDefault="003E3700" w:rsidP="0068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</w:p>
    <w:p w:rsidR="003E3700" w:rsidRPr="00686975" w:rsidRDefault="003E3700" w:rsidP="0068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</w:t>
      </w:r>
    </w:p>
    <w:p w:rsidR="003E3700" w:rsidRPr="00686975" w:rsidRDefault="003E3700" w:rsidP="0068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E3700" w:rsidRPr="00686975" w:rsidRDefault="003E3700" w:rsidP="00686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Пензенской области                                                           </w:t>
      </w:r>
      <w:r w:rsid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86975"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68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С.А. Симаков</w:t>
      </w:r>
    </w:p>
    <w:p w:rsidR="003E3700" w:rsidRPr="00686975" w:rsidRDefault="003E3700" w:rsidP="003E37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700" w:rsidRPr="00F22B1D" w:rsidRDefault="003E3700" w:rsidP="00F22B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22B1D" w:rsidRDefault="00F22B1D" w:rsidP="00F22B1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22B1D" w:rsidRPr="00F22B1D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B1D" w:rsidRPr="00F22B1D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B1D" w:rsidRPr="00F22B1D" w:rsidRDefault="00F22B1D" w:rsidP="00F2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2B1D" w:rsidRPr="00F2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54"/>
    <w:rsid w:val="002800C6"/>
    <w:rsid w:val="003E3700"/>
    <w:rsid w:val="00686975"/>
    <w:rsid w:val="00951054"/>
    <w:rsid w:val="00953146"/>
    <w:rsid w:val="00F2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2022-08-05T12:04:00Z</cp:lastPrinted>
  <dcterms:created xsi:type="dcterms:W3CDTF">2022-07-29T13:15:00Z</dcterms:created>
  <dcterms:modified xsi:type="dcterms:W3CDTF">2022-08-05T12:06:00Z</dcterms:modified>
</cp:coreProperties>
</file>