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72" w:rsidRPr="009203DF" w:rsidRDefault="001D4472" w:rsidP="001D4472">
      <w:pPr>
        <w:ind w:right="27" w:firstLine="709"/>
        <w:jc w:val="both"/>
        <w:rPr>
          <w:rFonts w:eastAsia="Calibri" w:cs="Times New Roman"/>
          <w:sz w:val="20"/>
          <w:szCs w:val="20"/>
        </w:rPr>
      </w:pPr>
      <w:bookmarkStart w:id="0" w:name="_Hlk135163894"/>
    </w:p>
    <w:p w:rsidR="001D4472" w:rsidRPr="00946C12" w:rsidRDefault="001D4472" w:rsidP="00946C12">
      <w:pPr>
        <w:ind w:right="27" w:firstLine="709"/>
        <w:jc w:val="both"/>
        <w:rPr>
          <w:rFonts w:eastAsia="Calibri" w:cs="Times New Roman"/>
          <w:sz w:val="20"/>
          <w:szCs w:val="20"/>
        </w:rPr>
      </w:pPr>
      <w:bookmarkStart w:id="1" w:name="_GoBack"/>
      <w:r w:rsidRPr="00946C12">
        <w:rPr>
          <w:rFonts w:eastAsia="Calibri" w:cs="Times New Roman"/>
          <w:sz w:val="20"/>
          <w:szCs w:val="20"/>
        </w:rPr>
        <w:t xml:space="preserve">Прокуратурой района поставлен на контроль вопрос </w:t>
      </w:r>
      <w:r w:rsidRPr="00946C12">
        <w:rPr>
          <w:rFonts w:eastAsia="Times New Roman" w:cs="Times New Roman"/>
          <w:sz w:val="20"/>
          <w:szCs w:val="20"/>
          <w:lang w:eastAsia="ru-RU"/>
        </w:rPr>
        <w:t>в сфере жилищно-коммунального хозяйства в деятельности администраций сельсоветов</w:t>
      </w:r>
    </w:p>
    <w:bookmarkEnd w:id="1"/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>Прокуратурой района проведена проверка исполнения требований законодательства в сфере жилищно-коммунального хозяйства в деятельности администраций сельсоветов Мокшанского Пензенской области.</w:t>
      </w:r>
    </w:p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 xml:space="preserve">В соответствии со ст. 7 Федерального закона от 31.03.1999 № 69-ФЗ                               «О газоснабжении в Российской Федерации» организация газоснабжения населения является полномочием органов местного самоуправления поселений и осуществляется в порядке, установленном законодательством Российской Федерации и муниципальными нормативными правовыми актами. </w:t>
      </w:r>
    </w:p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 xml:space="preserve">Пунктом 5 «Правил охраны газораспределительных сетей», утвержденных постановлением Правительства РФ от 20.11.2000 № 878 установлено,                                   что газораспределительные сети относятся к категории опасных производственных объектов, что обусловлено </w:t>
      </w:r>
      <w:proofErr w:type="spellStart"/>
      <w:r w:rsidRPr="009203DF">
        <w:rPr>
          <w:rFonts w:eastAsia="Times New Roman" w:cs="Times New Roman"/>
          <w:sz w:val="20"/>
          <w:szCs w:val="20"/>
          <w:lang w:eastAsia="ru-RU"/>
        </w:rPr>
        <w:t>взрыво</w:t>
      </w:r>
      <w:proofErr w:type="spellEnd"/>
      <w:r w:rsidRPr="009203DF">
        <w:rPr>
          <w:rFonts w:eastAsia="Times New Roman" w:cs="Times New Roman"/>
          <w:sz w:val="20"/>
          <w:szCs w:val="20"/>
          <w:lang w:eastAsia="ru-RU"/>
        </w:rPr>
        <w:t>- и пожароопасными свойствами транспортируемого по ним газа. Основы безопасной эксплуатации газораспределительных сетей определены Федеральным законом от 21.07.1997                        № 116-ФЗ «О промышленной безопасности опасных производственных объектов».</w:t>
      </w:r>
    </w:p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>Проверкой установлено, что в собственности муниципальных образований Мокшанского района Пензенской области находятся надземные газопроводы, однако организация, эксплуатирующая объекты газоснабжения, находящиеся                                          в собственности муниципальных образований отсутствует, аварийно-спасательная служба не создана, договор на обслуживание сетей газоснабжения отсутствует.</w:t>
      </w:r>
    </w:p>
    <w:p w:rsidR="001D4472" w:rsidRPr="009203DF" w:rsidRDefault="001D4472" w:rsidP="001D4472">
      <w:pPr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>Невыполнение текущего обслуживания газопроводов может привести                             к аварийной ситуации, нарушению бесперебойной подачи газа потребителям.</w:t>
      </w:r>
    </w:p>
    <w:p w:rsidR="001D4472" w:rsidRPr="009203DF" w:rsidRDefault="001D4472" w:rsidP="001D4472">
      <w:pPr>
        <w:ind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>В связи с указанным фактом прокуратурой района внесено представление.</w:t>
      </w:r>
    </w:p>
    <w:p w:rsidR="001D4472" w:rsidRPr="009203DF" w:rsidRDefault="001D4472" w:rsidP="001D4472">
      <w:pPr>
        <w:ind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>Устранение нарушений в указанной сфере поставлено на контроль прокуратуры района.</w:t>
      </w:r>
    </w:p>
    <w:bookmarkEnd w:id="0"/>
    <w:p w:rsidR="001D4472" w:rsidRPr="009203DF" w:rsidRDefault="001D4472" w:rsidP="001D4472">
      <w:pPr>
        <w:ind w:right="27"/>
        <w:jc w:val="both"/>
        <w:rPr>
          <w:rFonts w:eastAsia="Calibri" w:cs="Times New Roman"/>
          <w:sz w:val="20"/>
          <w:szCs w:val="20"/>
        </w:rPr>
      </w:pPr>
    </w:p>
    <w:sectPr w:rsidR="001D4472" w:rsidRPr="0092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D4472"/>
    <w:rsid w:val="004F4B34"/>
    <w:rsid w:val="009203DF"/>
    <w:rsid w:val="00946C12"/>
    <w:rsid w:val="00A546E1"/>
    <w:rsid w:val="00A9169F"/>
    <w:rsid w:val="00C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2024-06-19T06:02:00Z</dcterms:created>
  <dcterms:modified xsi:type="dcterms:W3CDTF">2024-06-19T06:07:00Z</dcterms:modified>
</cp:coreProperties>
</file>