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5E4D69" w:rsidRDefault="00E945B7" w:rsidP="005E4D69">
      <w:pPr>
        <w:ind w:firstLine="709"/>
        <w:jc w:val="both"/>
        <w:rPr>
          <w:rFonts w:cs="Times New Roman"/>
          <w:sz w:val="20"/>
          <w:szCs w:val="20"/>
        </w:rPr>
      </w:pPr>
      <w:bookmarkStart w:id="0" w:name="_GoBack"/>
      <w:r w:rsidRPr="005E4D69">
        <w:rPr>
          <w:rFonts w:cs="Times New Roman"/>
          <w:sz w:val="20"/>
          <w:szCs w:val="20"/>
        </w:rPr>
        <w:t>С 1 сентября 2024 года перевозчикам нужно будет предоставлять больше сведений о пассажирах в базы персональных данных о пассажирах и персонале транспортных средств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 Приказом Минтранса России от 02.05.2024 № 162 «Об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</w:t>
      </w:r>
      <w:proofErr w:type="gramStart"/>
      <w:r w:rsidRPr="00A73605">
        <w:rPr>
          <w:rFonts w:cs="Times New Roman"/>
          <w:sz w:val="20"/>
          <w:szCs w:val="20"/>
        </w:rPr>
        <w:t>предоставления</w:t>
      </w:r>
      <w:proofErr w:type="gramEnd"/>
      <w:r w:rsidRPr="00A73605">
        <w:rPr>
          <w:rFonts w:cs="Times New Roman"/>
          <w:sz w:val="20"/>
          <w:szCs w:val="20"/>
        </w:rPr>
        <w:t xml:space="preserve"> содержащихся в них данных» предусмотрено, что при перевозках воздушным, автомобильным, железнодорожным, морским и внутренним водным транспортом перевозчикам необходимо будет передавать в автоматизированные централизованные базы персональных данных о пассажирах и </w:t>
      </w:r>
      <w:proofErr w:type="gramStart"/>
      <w:r w:rsidRPr="00A73605">
        <w:rPr>
          <w:rFonts w:cs="Times New Roman"/>
          <w:sz w:val="20"/>
          <w:szCs w:val="20"/>
        </w:rPr>
        <w:t>персонале</w:t>
      </w:r>
      <w:proofErr w:type="gramEnd"/>
      <w:r w:rsidRPr="00A73605">
        <w:rPr>
          <w:rFonts w:cs="Times New Roman"/>
          <w:sz w:val="20"/>
          <w:szCs w:val="20"/>
        </w:rPr>
        <w:t xml:space="preserve"> (экипаже) транспортных средств (далее - АЦБПДП) также следующие персональные данные пассажиров:</w:t>
      </w:r>
    </w:p>
    <w:p w:rsidR="00E945B7" w:rsidRPr="00A73605" w:rsidRDefault="00E945B7" w:rsidP="00E945B7">
      <w:pPr>
        <w:jc w:val="both"/>
        <w:rPr>
          <w:rFonts w:cs="Times New Roman"/>
          <w:sz w:val="20"/>
          <w:szCs w:val="20"/>
        </w:rPr>
      </w:pPr>
      <w:proofErr w:type="gramStart"/>
      <w:r w:rsidRPr="00A73605">
        <w:rPr>
          <w:rFonts w:cs="Times New Roman"/>
          <w:sz w:val="20"/>
          <w:szCs w:val="20"/>
        </w:rPr>
        <w:t>номер телефона и адрес электронной почты, указанные при оформлении билета;</w:t>
      </w:r>
      <w:proofErr w:type="gramEnd"/>
    </w:p>
    <w:p w:rsidR="00E945B7" w:rsidRPr="00A73605" w:rsidRDefault="00E945B7" w:rsidP="00E945B7">
      <w:pPr>
        <w:jc w:val="both"/>
        <w:rPr>
          <w:rFonts w:cs="Times New Roman"/>
          <w:sz w:val="20"/>
          <w:szCs w:val="20"/>
        </w:rPr>
      </w:pPr>
      <w:proofErr w:type="gramStart"/>
      <w:r w:rsidRPr="00A73605">
        <w:rPr>
          <w:rFonts w:cs="Times New Roman"/>
          <w:sz w:val="20"/>
          <w:szCs w:val="20"/>
        </w:rPr>
        <w:t xml:space="preserve">данные учетной записи (логины, хранимые в базах данных перевозчиков </w:t>
      </w:r>
      <w:proofErr w:type="spellStart"/>
      <w:r w:rsidRPr="00A73605">
        <w:rPr>
          <w:rFonts w:cs="Times New Roman"/>
          <w:sz w:val="20"/>
          <w:szCs w:val="20"/>
        </w:rPr>
        <w:t>хеши</w:t>
      </w:r>
      <w:proofErr w:type="spellEnd"/>
      <w:r w:rsidRPr="00A73605">
        <w:rPr>
          <w:rFonts w:cs="Times New Roman"/>
          <w:sz w:val="20"/>
          <w:szCs w:val="20"/>
        </w:rPr>
        <w:t xml:space="preserve"> паролей), используемые при оформлении билета; IP-адрес и номер порта, с которого передавалась информация при оформлении билета пассажиром; сведения об электронном средстве платежа (полное или сокращенное фирменное наименование банка, иной организации финансового рынка или поставщика банковских услуг, последние четыре цифры номера счета (вклада), используемого пассажиром при оформлении билета).</w:t>
      </w:r>
      <w:proofErr w:type="gramEnd"/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Установлено, что персональные данные подлежат хранению в АЦБПДП в течение 7 лет со дня их получения.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Признаются утратившими силу аналогичный приказ Минтранса от 19 июля 2012 г. № 243 и изменяющие его акты.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5E4D69"/>
    <w:rsid w:val="009203DF"/>
    <w:rsid w:val="00A73605"/>
    <w:rsid w:val="00CD31F5"/>
    <w:rsid w:val="00CF4F40"/>
    <w:rsid w:val="00E945B7"/>
    <w:rsid w:val="00F025F6"/>
    <w:rsid w:val="00F4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2024-06-19T06:22:00Z</dcterms:created>
  <dcterms:modified xsi:type="dcterms:W3CDTF">2024-06-19T06:29:00Z</dcterms:modified>
</cp:coreProperties>
</file>