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КОМИТЕТ МЕСТНОГО САМОУПРАВЛЕНИЯ ЮРОВСКОГО СЕЛЬСОВЕТА МОКШАНСКОГО РАЙОНА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СЕДЬМОГО СОЗЫВА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РЕШЕНИЕ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от 22.12.2020 № 110-36/7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д. Заречная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О бюджете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5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, </w:t>
      </w:r>
      <w:hyperlink r:id="rId6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20.02.2021 № 120-41/7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7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30.04.2021 № 134-45/7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8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20.08.2021 № 150-53/7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9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Руководствуясь Бюджетным кодексом Российской Федерации, Федеральным законом от 6 октября 2003 года №131-ФЗ «Об общих принципах организации местного самоуправления в Российской Федерации», </w:t>
      </w:r>
      <w:hyperlink r:id="rId10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Уставом Юровского сельсовета </w:t>
        </w:r>
        <w:proofErr w:type="spellStart"/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Мокшанского</w:t>
        </w:r>
        <w:proofErr w:type="spellEnd"/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 xml:space="preserve"> района Пензенской области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решил: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Статья 1. Основные характеристики бюджета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 Утвердить основные характеристики бюджета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(далее – Юровского сельсовета) на 2021 год: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1) прогнозируемый общий объем доходов бюджета Юровского сельсовета в сумме 3882,880 тыс. рублей;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2)общий объем расходов бюджета Юровского сельсовета в сумме 4830,861 тыс. рублей;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3)прогнозируемый дефицит бюджета Юровского сельсовета в сумме 947,981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2.Утвердить основные характеристики бюджета Юровского сельсовета на плановый период 2022 и 2023 годов: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1) прогнозируемый общий объем доходов бюджета Юровского сельсовета на 2022год в сумме 3993,500 тыс. рублей, на 2023 год в сумме 4093,400 тыс. рублей;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2) общий объем расходов бюджета Юровского сельсовета на 2022 год в сумме 3993,500 тыс. рублей, в том числе условно утвержденные расходы в сумме 100,000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. и на 2023 год в сумме 4093,400 тыс. рублей, в том числе условно утвержденные расходы в сумме 200,000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3) прогнозируемый дефицит бюджета Юровского сельсовета на 2022 год и на 2023 год равен нулевому значению;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3. В настоящем решении применены следующие сокращения: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КБК – код бюджетной классификации,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ГРБС – главный распорядитель бюджетных средств,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Рз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раздел бюджетной классификации,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– подраздел бюджетной классификации,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ЦСР – целевая статья расходов бюджетной классификации,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МП – программное (непрограммное) направление расходов,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ПП – подпрограмма,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ОМ – основное мероприятие,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НР – направление расходов,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ВР – вид расходов бюджетной классификации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..</w:t>
      </w:r>
      <w:proofErr w:type="gramEnd"/>
    </w:p>
    <w:p w:rsidR="00874437" w:rsidRPr="00874437" w:rsidRDefault="00874437" w:rsidP="0087443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(статья 1 в ред. решений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1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2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2. Источники финансирования дефицита бюджета Юровского сельсовета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источники финансирования дефицита бюджета Юровского сельсовета на 2021 год и на плановый период 2022 и 2023 годов согласно приложению 1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3. Нормативы зачисления иных неналоговых доходов в бюджет Юровского сельсовета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 В соответствии со статьей 184.1 Бюджетного кодекса Российской Федерации утвердить нормативы зачисления иных неналоговых доходов в бюджет Юровского сельсовета на 2021 год и на плановый период 2022 и 2023 годов согласно приложению 2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lastRenderedPageBreak/>
        <w:t>Статья 4. Дополнительные основания и иные условия предоставления отсрочек, рассрочек, инвестиционных налоговых кредитов, а также льготы по местным налогам, сборам и неналоговым дохода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Отказаться от принятия в 2021-2023 годах нормативных актов, устанавливающих дополнительные основания и иные условия предоставления отсрочек, рассрочек, инвестиционных налоговых кредитов сверх предусмотренных частью первой Налогового кодекса Российской Федерации, а также льготы по местным налогам, сборам и неналоговым доходам.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Статья 5. Главные администраторы доходов и главные администраторы </w:t>
      </w:r>
      <w:proofErr w:type="gram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источников финансирования дефицита бюджета Юровского сельсовета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Утвердить перечень главных администраторов доходов и главных администраторов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источников финансирования дефицита бюджета Юровского сельсовета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согласно приложению 3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 Закрепить доходы бюджета Юровского сельсовета за главными администраторами доходов бюджета Юровского сельсовета согласно приложению 4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 Закрепить источники финансирования дефицита бюджета Юровского сельсовета за главными администраторами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источников финансирования дефицита бюджета Юровского сельсовета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согласно приложению 5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6. Объем межбюджетных трансфертов, получаемых из других бюджетов бюджетной системы Российской Федерации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объем межбюджетных трансфертов, получаемых из других бюджетов бюджетной системы Российской Федерации согласно приложению 6 к настоящему решению, из них объем межбюджетных трансфертов в 2021 году в сумме 459,880 тыс. рублей, в 2022 году в сумме 410,500 тыс. рублей и в 2023 году в сумме 412,400 тыс. рублей.</w:t>
      </w:r>
    </w:p>
    <w:p w:rsidR="00874437" w:rsidRPr="00874437" w:rsidRDefault="00874437" w:rsidP="0087443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татья 6 в ред. решения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13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7. Бюджетные ассигнования бюджета Юровского сельсовета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1.Утвердить общий объем бюджетных ассигнований на исполнение публичных нормативных обязательств: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1) на 2021 год в сумме 39,058 тыс. рублей;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2) на 2022 год в сумме 39,058 тыс. рублей;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3) на 2023 год в сумме 39,058 тыс. рублей.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 Утвердить: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1) распределение бюджетных ассигнований бюджета Юровского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видов расходов классификации расходов бюджетов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2021 год и на плановый период 2022 и 2023 годов согласно приложению 7 к настоящему решению;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2) ведомственную структуру расходов бюджета Юровского сельсовета на 2021 год и на плановый период 2022 и 2023 годов согласно приложению 8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3. Субсидии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предоставляются на безвозмездной и безвозвратной основе в целях возмещения недополученных доходов и (или) финансового обеспечения (возмещения) затрат в связи с оказанием услуг населению в сфере жилищно-коммунального хозяйства на территории Юровского сельсовета.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Субсидии бюджетным и автономным учреждениям Юровского сельсовета предоставляются на безвозмездной и безвозвратной основе в целях финансового обеспечения муниципального задания на оказание муниципальных услуг (выполнение работ), на осуществление капитальных вложений в объекты капитального строительства муниципальной собственности и приобретение объектов недвижимого имущества в муниципальную собственность и на иные цели.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Субсидии (за исключением субсидий, предоставляемых бюджету Пензенской области в соответствии со статьей 142.2 Бюджетного кодекса Российской Федерации), предусмотренные настоящим решением, предоставляются из бюджета Юровского сельсовета в порядке, установленном администрацией Юровского сельсовета.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Иные межбюджетные трансферты, предусмотренные настоящим решением, предоставляются из бюджета Юровского сельсовета бюджету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на исполнение полномочий поселений по исполнению бюджетов поселений, на исполнение полномочий поселений по осуществлению внутреннего финансового контроля, на исполнение полномочий поселений по созданию условий для организации досуга и обеспечения жителей поселений услугами организаций культуры, иные межбюджетные трансферты на исполнение передаваемых полномочий поселений по вопросу местного значения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поселений “Организации в границах поселений электро, тепло, газо и водоснабжения населений, водоотведения, снабжения населений </w:t>
      </w: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топливом в пределах полномочий установленных законодательством Российской Федерации“ в порядке, установленном решением Комитета местного самоуправления Юровского сельсовета.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4. Утвердить, что размер резервного фонда администрации Юровского сельсовета на 2021 год, на 2022 год и на 2023 год соответствует нулевому значению ежегодно.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татья 7 в ред. решения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 </w:t>
      </w:r>
      <w:hyperlink r:id="rId14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20.08.2021 № 150-53/7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8. Объем межбюджетных трансфертов, предоставляемых другим бюджетам бюджетной системы Российской Федерации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1. Утвердить, что объем межбюджетных трансфертов, предоставляемых другим бюджетам бюджетной системы Российской Федерации в 2021году в сумме 335,600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и на плановый период 2022год в сумме 335,000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и на 2023 год в сумме 50,000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2.Утвердить распределение иных межбюджетных трансфертов на 2021 год и на плановый период 2022 и 2023 годов, предоставляемых из бюджета Юровского сельсовета другим бюджетам бюджетной системы Российской Федерации согласно приложению 9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(статья 8 в ред. решения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5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20.08.2021 № 150-53/7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9. Бюджетные ассигнования муниципального дорожного фонда Юровского сельсовета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1.В соответствии статьей 179.4 Бюджетного кодекса Российской Федерации в пределах общего объема расходов, установленного статьей 1 настоящего решения, утвердить объем бюджетных ассигнований муниципального дорожного фонда Юровского сельсовета: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на 2021 год в сумме 937,000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на 2022 год в сумме 973,000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на 2023 год в сумме 1038,000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 Установить, что за счет бюджетных ассигнований муниципального дорожного фонда Юровского сельсовета производится финансирование мероприятий в соответствии с решением Комитета местного самоуправления Юровского сельсовета </w:t>
      </w:r>
      <w:hyperlink r:id="rId16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23.01.2014 №431-126/5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 «О создании муниципального дорожного фонда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области» в 2021 году в объеме 937,000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2022 году в объеме 973,000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тыс.рублей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в 2023 году в объеме 1038,000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ублей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3. Бюджетные ассигнования муниципального дорожного фонда Юровского сельсовета, не использованные в текущем финансовом году, направляются на увеличение бюджетных ассигнований муниципального дорожного фонда Юровского сельсовета в очередном финансовом году.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10. Муниципальные внутренние заимствования Юровского сельсовета, муниципальный внутренний долг Юровского сельсовета и предоставление муниципальных гарантий Юровского сельсовета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 Утвердить Программу муниципальных внутренних заимствований Юровского сельсовета на 2021 год и на плановый период 2022 и 2023 годов согласно приложению 10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 Установить, что верхний предел муниципального внутреннего долга Юровского сельсовета по муниципальным гарантиям на 1 января 2022 года, на 1 января 2023 года, на 1 января 2024 года равен нулевому значению.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3. Утвердить, что предельный объем расходов на обслуживание муниципального долга Юровского сельсовета в 2021 году, в 2022 году, в 2023 году равен нулевому значению.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4. Установить, что верхний предел муниципального внутреннего долга Юровского сельсовета на 1 января 2022 года, на 1 января 2023 года, на 1 января 2024 года равен нулевому значению.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5. Утвердить Программу муниципальных гарантий Юровского сельсовета в валюте Российской Федерации на 2021 год и на плановый период 2022 и 2023 годов согласно приложению 11 к настоящему решению.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6. Администрация Юровского сельсовета является органом, уполномоченным на привлечение от имени Юровского сельсовета кредитов от кредитных организаций.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11. Особенности исполнения бюджета Юровского сельсовета в 2021 году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 Установить, что расходы бюджета Юровского сельсовета финансируются по мере фактического поступления доходов в бюджет Юровского сельсовета и с учетом его дефицита.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Установить, что в первоочередном порядке из бюджета Юровского сельсовета финансируются расходы по выплате заработной платы с начислениями, надбавок к ней; на уплату налогов, сборов и иных обязательных платежей в бюджеты бюджетной системы Российской Федерации; на предоставление мер социальной поддержки отдельным категориям граждан согласно законодательству Российской Федерации,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законам Пензенской области, нормативным правовым актам Пензенской области и нормативным правовым актам Юровского сельсовета; на оплату коммунальных платежей; на проведение выборов и </w:t>
      </w: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референдумов, а также расходы из резервного фонда администрации Юровского сельсовета и расходы по погашению муниципального долга Юровского сельсовета.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 Установить, что получатели средств бюджета Юровского сельсовета (муниципальные заказчики) при заключении гражданско-правовых договоров, в том числе муниципальных контрактов на поставку товаров, выполнение работ, оказание услуг для муниципальных нужд Юровского сельсовета вправе предусматривать авансовые платежи: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1) в размере до 100 процентов суммы договора (контракта), но не более лимитов бюджетных обязательств, доведенных на 2021 год, подлежащих исполнению за счет средств бюджета Юровского сельсовета в 2021 году, - по договорам (контрактам) об оказании услуг связи, о подписке на печатные издания, по договорам (контрактам) страхования, а также при оплате почтовых расходов, организационных и регистрационных взносов на участие в конференциях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, форумах, семинарах, совещаниях, тренингах, заявочных взносов на участие в физкультурно-массовых мероприятиях, соревнованиях, проживания в гостиницах, горюче-смазочных материалов, расходов на обучение на курсах повышения квалификации, ави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а-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и железнодорожных билетов, билетов для проезда городским и пригородным транспортом, путевок на санаторно-курортное лечение;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2) в размере до 100 процентов суммы договора (контракта), но не более лимитов бюджетных обязательств, подлежащих исполнению за счет средств бюджета Юровского сельсовета в 2021 году, - по муниципальным контрактам, заключенным в связи с осуществлением закупки у единственного поставщика (исполнителя, подрядчика) в соответствии с пунктом 9 части 1 статьи 93 Федерального закона от 05.04.2013 N 44-ФЗ "О контрактной системе в сфере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закупок товаров, работ, услуг для обеспечения государственных и муниципальных нужд" (с последующими изменениями);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3) в размере до 30 процентов суммы договора (контракта), но не более лимитов бюджетных обязательств, доведенных на 2021 год, подлежащих исполнению за счет средств бюджета Юровского сельсовета в 2021 году, - по остальным договорам (контрактам), если иное не предусмотрено законодательством Российской Федерации.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3. Расчеты за электрическую энергию производятся в порядке, предусмотренном постановлением Правительства Российской Федерации от 04.05.2012 № 442 «О функционировании розничных рынков электрической энергии, полном и (или) частичном ограничении режима потребления электрической энергии» (с последующими изменениями).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4. По договорам о подключении (присоединении) строящегося, реконструируемого или построенного, но не подключенного здания, строения, сооружения или иного объекта капитального строительства внесение платы за подключение осуществляется: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- к централизованным системам холодного водоснабжения и водоотведения в порядке, установленном Правилами холодного водоснабжения и водоотведения, утвержденными постановлением Правительства Российской Федерации от 29.07.2013 N 644 "Об утверждении Правил холодного водоснабжения и водоотведения и о внесении изменений в некоторые акты Правительства Российской Федерации" (с последующими изменениями);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- к системе теплоснабжения в порядке, установленном Правилами подключения к системам теплоснабжения, утвержденными постановлением Правительства Российской Федерации от 16.04.2012 N 307 "О порядке подключения к системам теплоснабжения и о внесении изменений в некоторые акты Правительства Российской Федерации" (с последующими изменениями);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- к электрическим сетям в порядке, установленном Правилами технологического присоединения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энергопринимающих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N861 "Об утверждении правил недискриминационного доступа к услугам по передаче электрической энергии и оказания этих услуг, Правил недискриминационного доступа к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услугам по оперативно-диспетчерскому управлению в электроэнергетике и оказания этих услуг, Правил недискриминационного доступа к услугам администратора торговой системы оптового рынка и оказания этих услуг и Правил технологического присоединения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энергопринимающих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сетям" (с последующими изменениями);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- к сетям газораспределения в порядке, установленном Правилами подключения (технологического присоединения) объектов капитального строительства к сетям газораспределения, утвержденными постановлением Правительства Российской Федерации от 30.12.2013 N1314 "Об утверждении Правил подключения (технологического присоединения) объектов капитального строительства к сетям газораспределения, а также об изменении и признании утратившими силу некоторых актов Правительства Российской Федерации" (с последующими изменениями).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Органы, осуществляющие функции и полномочия учредителя в отношении муниципальных бюджетных и автономных учреждений Юровского сельсовета, обеспечивают включение указанными учреждениями при заключении ими договоров (контрактов) о поставке товаров, выполнении работ и </w:t>
      </w: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оказании услуг условий об авансовых платежах в объеме, не превышающем предельные размеры выплат авансовых платежей, установленных в соответствии положениями настоящей статьи.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Установить, что погашение кредиторской задолженности, сложившейся по принятым в предыдущие годы, фактически произведенным, но не оплаченным по состоянию на 1 января 2021 года обязательствам, производится главными распорядителями средств бюджета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 за счет утвержденных им бюджетных ассигнований на 2021 год.</w:t>
      </w:r>
      <w:proofErr w:type="gramEnd"/>
    </w:p>
    <w:p w:rsidR="00874437" w:rsidRPr="00874437" w:rsidRDefault="00874437" w:rsidP="0087443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(в ред. решения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7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Статья 12. Опубликование и вступление в силу настоящего решения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 Настоящее решение опубликовать в информационном бюллетене «Вести Юровского сельсовета».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 Настоящее решение вступает в силу с 1 января 2021 года.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Глава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И.Г.Рамазанов</w:t>
      </w:r>
      <w:proofErr w:type="spellEnd"/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Источники финансирования дефицита бюджета Юровского сельсовета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18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19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2"/>
        <w:gridCol w:w="2655"/>
        <w:gridCol w:w="1369"/>
        <w:gridCol w:w="1369"/>
        <w:gridCol w:w="1346"/>
      </w:tblGrid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источника финансирования по бюджетной классификации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2021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2022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2023год,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947,981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947,981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000 0105000000 0000 000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947,981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0,000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000 0105000000 0000 500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-3882,880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000 0105020000 0000 500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-3882,880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000 0105020100 0000 510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-3882,880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901 0105020110 0000 510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-3882,880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000 0105000000 0000 600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4830,861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000 0105020000 0000 600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4830,861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000 0105020100 0000 610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4830,861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14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901 0105020110 0000 610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4830,861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3993,500</w:t>
            </w:r>
          </w:p>
        </w:tc>
        <w:tc>
          <w:tcPr>
            <w:tcW w:w="7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4093,400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2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Нормативы зачисления иных неналоговых доходов в бюджет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Пензенской области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процентах)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7"/>
        <w:gridCol w:w="5316"/>
        <w:gridCol w:w="1958"/>
      </w:tblGrid>
      <w:tr w:rsidR="00874437" w:rsidRPr="00874437" w:rsidTr="00874437">
        <w:trPr>
          <w:jc w:val="center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Коды классификации доходов бюджетов Российской Федерации</w:t>
            </w:r>
          </w:p>
        </w:tc>
        <w:tc>
          <w:tcPr>
            <w:tcW w:w="277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102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Бюджет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000 1 13 00000 00 0000 000</w:t>
            </w:r>
          </w:p>
        </w:tc>
        <w:tc>
          <w:tcPr>
            <w:tcW w:w="380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000 1 13 01540 10 0000 130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000 1 13 01995 10 0000 130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000 1 13 02065 10 0000 130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000 1 13 02995 10 0000 130</w:t>
            </w:r>
          </w:p>
        </w:tc>
        <w:tc>
          <w:tcPr>
            <w:tcW w:w="277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023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000 1 14 00000 00 0000 000</w:t>
            </w:r>
          </w:p>
        </w:tc>
        <w:tc>
          <w:tcPr>
            <w:tcW w:w="380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МАТЕРИАЛЬНЫХ И НЕМАТЕРИАЛЬНЫХ АКТИВОВ 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000 1 14 14040 10 0000 410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основных средств по указанному имуществу)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000 1 14 14040 10 0000 440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средства, полученные от реализации принудительно изъятого имущества,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000 1 14 03050 10 0000 410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основных средств по указанному имуществу)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000 1 14 03050 10 0000 440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от распоряжения и реализации выморочного и иного имущества, обращенного в доходы сельских поселений (в части реализации материальных запасов по указанному имуществу)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000 1 15 00000 00 0000 000</w:t>
            </w:r>
          </w:p>
        </w:tc>
        <w:tc>
          <w:tcPr>
            <w:tcW w:w="380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АДМИНИСТРАТИВНЫЕ ПЛАТЕЖИ И СБОРЫ 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000 1 15 02050 10 0000 140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000 1 16 00000 00 0000 000</w:t>
            </w:r>
          </w:p>
        </w:tc>
        <w:tc>
          <w:tcPr>
            <w:tcW w:w="380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САНКЦИИ, ВОЗМЕЩЕНИЕ УЩЕРБА 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000 1 16 10031 10 0000 140</w:t>
            </w:r>
          </w:p>
        </w:tc>
        <w:tc>
          <w:tcPr>
            <w:tcW w:w="277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102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000 1 16 10100 10 0000 140</w:t>
            </w:r>
          </w:p>
        </w:tc>
        <w:tc>
          <w:tcPr>
            <w:tcW w:w="277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102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000 1 17 00000 00 0000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  <w:tc>
          <w:tcPr>
            <w:tcW w:w="3800" w:type="pct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ПРОЧИЕ НЕНАЛОГОВЫЕ ДОХОДЫ 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000 1 17 01050 10 0000 180</w:t>
            </w:r>
          </w:p>
        </w:tc>
        <w:tc>
          <w:tcPr>
            <w:tcW w:w="2777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023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74437" w:rsidRPr="00874437" w:rsidTr="00874437">
        <w:trPr>
          <w:jc w:val="center"/>
        </w:trPr>
        <w:tc>
          <w:tcPr>
            <w:tcW w:w="12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000 1 17 05050 10 0000 180</w:t>
            </w:r>
          </w:p>
        </w:tc>
        <w:tc>
          <w:tcPr>
            <w:tcW w:w="2777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  <w:tc>
          <w:tcPr>
            <w:tcW w:w="1023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3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Перечень главных администраторов доходов и главных администраторов </w:t>
      </w:r>
      <w:proofErr w:type="gram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источников финансирования дефицита бюджета Юровского сельсовета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75"/>
        <w:gridCol w:w="1596"/>
      </w:tblGrid>
      <w:tr w:rsidR="00874437" w:rsidRPr="00874437" w:rsidTr="00874437">
        <w:trPr>
          <w:jc w:val="center"/>
        </w:trPr>
        <w:tc>
          <w:tcPr>
            <w:tcW w:w="4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главного администратора</w:t>
            </w:r>
          </w:p>
        </w:tc>
      </w:tr>
      <w:tr w:rsidR="00874437" w:rsidRPr="00874437" w:rsidTr="00874437">
        <w:trPr>
          <w:jc w:val="center"/>
        </w:trPr>
        <w:tc>
          <w:tcPr>
            <w:tcW w:w="4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главных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администраторов доходов бюджета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4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</w:tr>
      <w:tr w:rsidR="00874437" w:rsidRPr="00874437" w:rsidTr="00874437">
        <w:trPr>
          <w:jc w:val="center"/>
        </w:trPr>
        <w:tc>
          <w:tcPr>
            <w:tcW w:w="4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Перечень главных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администраторов источников финансирования дефицита бюджета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4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4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 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Доходы бюджета Юровского сельсовета, закрепленные за главным администратором доходов бюджета Юровского сельсовета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(изменения в ред. решения 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20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20.02.2021 № 120-41/7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6"/>
        <w:gridCol w:w="1732"/>
        <w:gridCol w:w="6229"/>
        <w:gridCol w:w="14"/>
      </w:tblGrid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главного администратора доходов бюджета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поступлений в бюджет, группы, подгруппы, статьи, подстатьи, элемента, группы подвида, аналитической группы подвидов доходов</w:t>
            </w:r>
            <w:proofErr w:type="gramEnd"/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Наименования главного администратора и кодов поступлений в бюджет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1 08 04020 01 0000 110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1 08 07175 01 0000 110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1 11 05025 10 0000 120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1 11 05035 10 0000 120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1 11 05075 10 0000 120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1 11 05325 10 0000 120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по соглашениям об установлении сервитута, заключенным органами местного самоуправления 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1 11 09045 10 0000 120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1 13 01995 10 0000 130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1 13 02065 10 0000 130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1 13 02995 10 0000 130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1 14 02052 10 0000 410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1 14 02053 10 0000 410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1 14 02052 10 0000 440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1 14 02053 10 0000 440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1 14 03050 10 0000 410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1 14 03050 10 0000 440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1 14 06025 10 0000 430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1 14 06325 10 0000 430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1 14 14040 10 0000 410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1 14 14040 10 0000 440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1 16 07010 10 0000 140</w:t>
            </w:r>
          </w:p>
        </w:tc>
        <w:tc>
          <w:tcPr>
            <w:tcW w:w="3314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1 16 07090 10 0000 140</w:t>
            </w:r>
          </w:p>
        </w:tc>
        <w:tc>
          <w:tcPr>
            <w:tcW w:w="3314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1 16 10061 10 0000 140</w:t>
            </w:r>
          </w:p>
        </w:tc>
        <w:tc>
          <w:tcPr>
            <w:tcW w:w="3314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фонда)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1 16 10081 10 0000 140</w:t>
            </w:r>
          </w:p>
        </w:tc>
        <w:tc>
          <w:tcPr>
            <w:tcW w:w="3314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1 17 01050 10 0000 180</w:t>
            </w:r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Невыясненные поступления, зачисляемые в бюджеты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1 17 05050 10 0000 180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неналоговые доходы бюджетов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2 02 25097 10 0000 150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сельских поселений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2 02 25467 10 0000 150</w:t>
            </w:r>
          </w:p>
        </w:tc>
        <w:tc>
          <w:tcPr>
            <w:tcW w:w="3314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2 02 27576 10 0000 150</w:t>
            </w:r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Субсидии бюджетам сельских поселений на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софинансирование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2 02 25555 10 0000 150</w:t>
            </w:r>
          </w:p>
        </w:tc>
        <w:tc>
          <w:tcPr>
            <w:tcW w:w="3314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2 02 29999 10 0000 150</w:t>
            </w:r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субсидии бюджетам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2 02 35118 10 0000 150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2 02 35930 10 0000 150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2 02 40014 10 0000 150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2 02 49999 10 0000 150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2 07 05020 10 0000 150</w:t>
            </w:r>
          </w:p>
        </w:tc>
        <w:tc>
          <w:tcPr>
            <w:tcW w:w="3314" w:type="pct"/>
            <w:tcBorders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2 07 05030 10 0000 150</w:t>
            </w:r>
          </w:p>
        </w:tc>
        <w:tc>
          <w:tcPr>
            <w:tcW w:w="3314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2 18 05010 10 0000 150</w:t>
            </w:r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874437" w:rsidRPr="00874437" w:rsidTr="00874437">
        <w:trPr>
          <w:gridAfter w:val="1"/>
          <w:wAfter w:w="49" w:type="pct"/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2 18 05020 10 0000 150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874437" w:rsidRPr="00874437" w:rsidTr="00874437">
        <w:trPr>
          <w:gridAfter w:val="1"/>
          <w:wAfter w:w="49" w:type="pct"/>
          <w:trHeight w:val="230"/>
          <w:jc w:val="center"/>
        </w:trPr>
        <w:tc>
          <w:tcPr>
            <w:tcW w:w="672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2 18 05030 10 0000 150</w:t>
            </w:r>
          </w:p>
        </w:tc>
        <w:tc>
          <w:tcPr>
            <w:tcW w:w="3314" w:type="pct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672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2 18 60010 10 0000 150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49" w:type="pct"/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2 18 60020 10 0000 150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  <w:tc>
          <w:tcPr>
            <w:tcW w:w="49" w:type="pct"/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67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2 19 60010 10 0000 150</w:t>
            </w:r>
          </w:p>
        </w:tc>
        <w:tc>
          <w:tcPr>
            <w:tcW w:w="3314" w:type="pct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49" w:type="pct"/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1 17 15030 10 0000 150</w:t>
            </w:r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49" w:type="pct"/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966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1 18 01520 10 0000 150</w:t>
            </w:r>
          </w:p>
        </w:tc>
        <w:tc>
          <w:tcPr>
            <w:tcW w:w="3314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ind w:firstLine="2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Перечисления из бюджетов сельских поселений по решениям о взыскании средств</w:t>
            </w:r>
          </w:p>
        </w:tc>
        <w:tc>
          <w:tcPr>
            <w:tcW w:w="49" w:type="pct"/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5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Источники финансирования дефицита бюджета Юровского сельсовета, закрепленные за главными администраторами </w:t>
      </w:r>
      <w:proofErr w:type="gram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источников финансирования дефицита бюджета Юровского сельсовета</w:t>
      </w:r>
      <w:proofErr w:type="gramEnd"/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0"/>
        <w:gridCol w:w="3826"/>
        <w:gridCol w:w="3585"/>
      </w:tblGrid>
      <w:tr w:rsidR="00874437" w:rsidRPr="00874437" w:rsidTr="00874437">
        <w:trPr>
          <w:tblHeader/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главного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администратора источников финансирования дефицита бюджета</w:t>
            </w:r>
            <w:proofErr w:type="gramEnd"/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Код поступлений в бюджет, группы, подгруппы, статьи, подстатьи, элемента, подвида, аналитической группы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вида источников финансирования дефицитов бюджетов</w:t>
            </w:r>
            <w:proofErr w:type="gramEnd"/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01 02 00 00 10 0000 710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01 02 00 00 10 0000 810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01 03 01 00 10 0000 710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01 03 01 00 10 0000 810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01 05 02 01 10 0000 510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01 05 02 01 10 0000 610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01 06 05 01 10 0000 640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Возврат бюджетных кредитов, предоставленных юридическим лицам из бюджетов сельских поселений в валюте Российской Федерации</w:t>
            </w:r>
          </w:p>
        </w:tc>
      </w:tr>
      <w:tr w:rsidR="00874437" w:rsidRPr="00874437" w:rsidTr="00874437">
        <w:trPr>
          <w:jc w:val="center"/>
        </w:trPr>
        <w:tc>
          <w:tcPr>
            <w:tcW w:w="11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19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01 06 05 01 10 0000 540</w:t>
            </w:r>
          </w:p>
        </w:tc>
        <w:tc>
          <w:tcPr>
            <w:tcW w:w="18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Возврат бюджетных кредитов юридическим лицам из бюджетов сельских поселений в валюте Российской Федерации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6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Объем межбюджетных трансфертов, получаемых из других бюджетов бюджетной системы Российской Федерации</w:t>
      </w:r>
    </w:p>
    <w:p w:rsidR="00874437" w:rsidRPr="00874437" w:rsidRDefault="00874437" w:rsidP="0087443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решения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21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(тыс. рублей)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5"/>
        <w:gridCol w:w="1032"/>
        <w:gridCol w:w="961"/>
        <w:gridCol w:w="961"/>
        <w:gridCol w:w="972"/>
      </w:tblGrid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доходов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2023год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2 00 00000 00 0000 000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459,880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410,500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412,400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2 02 00000 00 0000 000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459,880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410,500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412,400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2 02 10000 00 0000 150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346,280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318,400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316,800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2 02 15001 10 0000 150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319,200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318,400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316,800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2 02 16001 10 0000 150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27,080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2 02 30000 00 0000 150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Субвенции бюджетам сельских поселений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2 02 30000 10 0000 150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Субвенции бюджетам сельских поселений на осуществление первичного воинского учета на территориях,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где отсутствуют военные комиссариаты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2 02 35118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10 9603 150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91,100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Иные межбюджетные трансферты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2 02 40000 00 0000 150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2 02 49999 10 0000 150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9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Прочие межбюджетные трансферты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5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2 02 49999 10 9403 150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7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Распределение бюджетных ассигнований бюджета Юровского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видов расходов классификации расходов бюджетов</w:t>
      </w:r>
      <w:proofErr w:type="gramEnd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22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3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30.04.2021 № 134-45/7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4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20.08.2021 № 150-53/7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5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118"/>
        <w:gridCol w:w="411"/>
        <w:gridCol w:w="466"/>
        <w:gridCol w:w="1237"/>
        <w:gridCol w:w="1138"/>
        <w:gridCol w:w="1240"/>
        <w:gridCol w:w="1240"/>
        <w:gridCol w:w="1240"/>
      </w:tblGrid>
      <w:tr w:rsidR="00874437" w:rsidRPr="00874437" w:rsidTr="00874437">
        <w:trPr>
          <w:jc w:val="center"/>
        </w:trPr>
        <w:tc>
          <w:tcPr>
            <w:tcW w:w="27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03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94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 расходов</w:t>
            </w:r>
          </w:p>
        </w:tc>
        <w:tc>
          <w:tcPr>
            <w:tcW w:w="6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2021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2022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3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Утверждено на 2023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9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8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ВР (группа, подгруппа, элемент)</w:t>
            </w:r>
          </w:p>
        </w:tc>
        <w:tc>
          <w:tcPr>
            <w:tcW w:w="6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(МП, ПП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,О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М,НР)</w:t>
            </w:r>
          </w:p>
        </w:tc>
        <w:tc>
          <w:tcPr>
            <w:tcW w:w="58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4830,861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3993,500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2250,422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2184,941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2335,664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«Развитие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муниципальной службы в Юровском сельсовете»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661,157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656,277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Закупка товаров, работ и услуг для государственных (муниципальных)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436,157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431,277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583,000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436,157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431,277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583,000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на поддержку мер по обеспечению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сбалансированности бюджета поселения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поощрение работников муниципальных органов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013019523П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013019523П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013019523П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финансово-бюджетного) надзора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иных межбюджетных трансфертов на исполнение полномочий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поселений по исполнению бюджетов поселений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Исполнение 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по уплате исполнительного сбора, административных штрафов по постановлениям органов государственной власти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8800099660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37,500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8800099660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37,500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8800099660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37,500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НАЦИОНАЛНАЯ ОБОРОНА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администрации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4,208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5,208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8,708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4,208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5,208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8,708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программные мероприятия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8800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Личное страхование народных дружинников в Юровском сельсовете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8800099700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8800099700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8800099700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1256,481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 пожарной безопасности в Юровском сельсовете"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ств бл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агоустройство территории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внутрипоселенческих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бюджета Юровского сельсовета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86,981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дорожного фонда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937,000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937,000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937,000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664,400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139,677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и ремонт системы водоснабжения в Юровском сельсовете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 и благоустройство территории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обслуживание газовых сетей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Юровском сельсовете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 и благоустройство территории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территории Юровского сельсовета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49,400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49,400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для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05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49,400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культуры в Юровском сельсовете"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OLE_LINK1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  <w:bookmarkEnd w:id="0"/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0120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196950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284,0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6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63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8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Ведомственная структура расходов бюджета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района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26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7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30.04.2021 № 134-45/7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8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20.08.2021 № 150-53/7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29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03.12.2021 № 162-58/7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9"/>
        <w:gridCol w:w="1901"/>
        <w:gridCol w:w="497"/>
        <w:gridCol w:w="389"/>
        <w:gridCol w:w="438"/>
        <w:gridCol w:w="1492"/>
        <w:gridCol w:w="1033"/>
        <w:gridCol w:w="1124"/>
        <w:gridCol w:w="1124"/>
        <w:gridCol w:w="1124"/>
      </w:tblGrid>
      <w:tr w:rsidR="00874437" w:rsidRPr="00874437" w:rsidTr="00874437">
        <w:trPr>
          <w:jc w:val="center"/>
        </w:trPr>
        <w:tc>
          <w:tcPr>
            <w:tcW w:w="24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94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068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 2021 год,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 2022 год,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57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Утверждено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 2023 год,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тыс. руб.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Вед</w:t>
            </w:r>
          </w:p>
        </w:tc>
        <w:tc>
          <w:tcPr>
            <w:tcW w:w="2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</w:t>
            </w:r>
            <w:proofErr w:type="gramEnd"/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ЦСР</w:t>
            </w:r>
          </w:p>
        </w:tc>
        <w:tc>
          <w:tcPr>
            <w:tcW w:w="53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ВР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(группа,</w:t>
            </w:r>
            <w:proofErr w:type="gramEnd"/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подгруппа,</w:t>
            </w:r>
          </w:p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элемент)</w:t>
            </w: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(МП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,П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П,ОМ,НР)</w:t>
            </w:r>
          </w:p>
        </w:tc>
        <w:tc>
          <w:tcPr>
            <w:tcW w:w="53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Всего: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4830,861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3993,500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4093,400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2250,422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2184,941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2335,664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ная программа Юровского сельсовета "Развитие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0100000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5,322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217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7,941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232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9,664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«Развитие муниципальной службы в Юровском сельсовете»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«обеспечение деятельности администрации Юровского сельсовета»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2205,322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2177,941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2329,664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763,224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по оплате труда главы местной администрации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0130102110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758,440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661,157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656,277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436,157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431,277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583,000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436,157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431,277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583,000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0130102200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на поддержку мер по обеспечению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сбалансированности бюджета поселения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поощрение работников муниципальных органов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013019523П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013019523П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013019523П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о(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финансово-бюджетного) надзора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1,600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осуществлению внутреннего финансового контроля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8800096930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43,500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Исполнение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обязанностей по уплате пени и штрафов в неуплаты или неполной уплаты налогов в бюджет или взносов в государственные внебюджетные фонды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8800099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6,0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6,0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по уплате исполнительного сбора, административных штрафов по постановлениям органов государственной власти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8800099660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37,500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8800099660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37,500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8800099660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850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37,500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НАЦИОНАЛНАЯ ОБОРОНА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администрации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91,100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92,100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95,600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86,892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4,208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5,208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8,708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8700051180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4,208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5,208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8,708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Личное страхование народных дружинников в Юровском сельсовете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8800099700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8800099700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8800099700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0,400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НАЦИОНАЛЬНАЯ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ЭКОНОМИКА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1256,481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дорожного и жилищно-коммунального хозяйства и обеспечение первичных мер  пожарной безопасности в Юровском сельсовете"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объектов дорожного, жилищно-коммунального хозяй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ств бл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агоустройство территории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1023,981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бюджета Юровского сельсовета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0110246210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86,981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Мероприятия по содержанию и ремонту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внутрипоселенческих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дорог за счет средств дорожного фонда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937,000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937,000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0110246310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937,000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973,000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1038,000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Мероприятия по землеустройству и землепользованию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8800099570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232,500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664,400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139,677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ма «Развитие дорожного и жилищно-коммунального хозяйства и обеспечение первичных мер пожарной безопасности в Юровском сельсовете»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0110000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«Содержание и ремонт систем водоснабжения»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Реконструкция и ремонт системы водоснабжения в Юровском сельсовете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0110161150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130,000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64,677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 и благоустройство территории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обслуживание газовых сетей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 программные мероприятия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Предоставление иных межбюджетных трансфертов на исполнение полномочий поселений по вопросу местного значения» Организация в границах поселений электро, тепло, газо и водоснабжения населений, водоотведения, снабжения населений топливом в пределах полномочий, установленных законодательством Российской Федерации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8800096950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«Развитие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– 2024 годы»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Юровском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сельсовете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Основное мероприятие «Содержание и ремонт объектов дорожного, жилищно-коммунального хозяйств и благоустройство территории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района»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384,400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систем уличного освещения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0110261160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235,000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75,000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Содержание и благоустройство кладбищ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0110261190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100,000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Благоустройство территории Юровского сельсовета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49,400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49,400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закупки товаров, работ и услуг для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0110261340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49,400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Культура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Муниципальная программа Юровского сельсовета "Развитие Юровского сельсовета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Мокшанского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района Пензенской области на 2014 - 2024 годы"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Подпрограмма "Развитие культуры в Юровском сельсовете"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529,000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Основное мероприятие "Повышение качества и доступности услуг в сфере культуры и досуга"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0120123300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245,000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Предоставление иных межбюджетных трансфертов на исполнение полномочий поселений по созданию условий для организации досуга и обеспечения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жителей поселений услугами организаций культуры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0120196950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540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Непрограммные мероприятия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8800000000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Доплаты к пенсиям за выслугу лет муниципальным служащим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  <w:tr w:rsidR="00874437" w:rsidRPr="00874437" w:rsidTr="00874437">
        <w:trPr>
          <w:jc w:val="center"/>
        </w:trPr>
        <w:tc>
          <w:tcPr>
            <w:tcW w:w="2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901</w:t>
            </w:r>
          </w:p>
        </w:tc>
        <w:tc>
          <w:tcPr>
            <w:tcW w:w="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7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8800011320</w:t>
            </w:r>
          </w:p>
        </w:tc>
        <w:tc>
          <w:tcPr>
            <w:tcW w:w="5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39,058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9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Распределение иных межбюджетных трансфертов на 2021 год и на плановый период 2022 и 2023 годов, предоставляемых из бюджета Юровского сельсовета другим бюджетам бюджетной системы Российской Федерации</w:t>
      </w:r>
    </w:p>
    <w:p w:rsidR="00874437" w:rsidRPr="00874437" w:rsidRDefault="00874437" w:rsidP="00874437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(в ред. решений 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 Пензенской области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hyperlink r:id="rId30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10.02.2021 № 118-40/7</w:t>
        </w:r>
      </w:hyperlink>
      <w:r w:rsidRPr="00874437">
        <w:rPr>
          <w:rFonts w:ascii="Times New Roman" w:eastAsia="Times New Roman" w:hAnsi="Times New Roman" w:cs="Times New Roman"/>
          <w:color w:val="0000FF"/>
          <w:sz w:val="20"/>
          <w:szCs w:val="20"/>
        </w:rPr>
        <w:t>, </w:t>
      </w:r>
      <w:hyperlink r:id="rId31" w:tgtFrame="_blank" w:history="1">
        <w:r w:rsidRPr="00874437">
          <w:rPr>
            <w:rFonts w:ascii="Times New Roman" w:eastAsia="Times New Roman" w:hAnsi="Times New Roman" w:cs="Times New Roman"/>
            <w:color w:val="0000FF"/>
            <w:sz w:val="20"/>
            <w:szCs w:val="20"/>
          </w:rPr>
          <w:t>от 20.08.2021 № 150-53/7</w:t>
        </w:r>
      </w:hyperlink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)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3"/>
        <w:gridCol w:w="2111"/>
        <w:gridCol w:w="929"/>
        <w:gridCol w:w="929"/>
        <w:gridCol w:w="929"/>
      </w:tblGrid>
      <w:tr w:rsidR="00874437" w:rsidRPr="00874437" w:rsidTr="00874437">
        <w:trPr>
          <w:jc w:val="center"/>
        </w:trPr>
        <w:tc>
          <w:tcPr>
            <w:tcW w:w="2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иных межбюджетных трансфертов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муниципального образования, которому предоставляются иные межбюджетные трансферты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на 2021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на 2022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на 2023 год,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тыс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уб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874437" w:rsidRPr="00874437" w:rsidTr="00874437">
        <w:trPr>
          <w:jc w:val="center"/>
        </w:trPr>
        <w:tc>
          <w:tcPr>
            <w:tcW w:w="2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исполнение полномочий поселений по исполнению бюджетов поселений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1,000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jc w:val="center"/>
        </w:trPr>
        <w:tc>
          <w:tcPr>
            <w:tcW w:w="2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исполнение полномочий поселений по осуществлению внутреннего финансового контроля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0,600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jc w:val="center"/>
        </w:trPr>
        <w:tc>
          <w:tcPr>
            <w:tcW w:w="2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284,000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74437" w:rsidRPr="00874437" w:rsidTr="00874437">
        <w:trPr>
          <w:jc w:val="center"/>
        </w:trPr>
        <w:tc>
          <w:tcPr>
            <w:tcW w:w="24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Иные межбюджетные трансферты на исполнение передаваемых полномочий поселений по вопросу местного значения поселений “Организации в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границах поселений электро, тепло, газо и водоснабжения населений, водоотведения, снабжения населений топливом в пределах полномочий установленных законодательством Российской Федерации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.“</w:t>
            </w:r>
            <w:proofErr w:type="gramEnd"/>
          </w:p>
        </w:tc>
        <w:tc>
          <w:tcPr>
            <w:tcW w:w="11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Мокшанский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район Пензенской области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50,000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10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Программа муниципальных внутренних заимствований Юровского сельсовета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тыс</w:t>
      </w:r>
      <w:proofErr w:type="gram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.р</w:t>
      </w:r>
      <w:proofErr w:type="gram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уб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.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5614"/>
        <w:gridCol w:w="1157"/>
        <w:gridCol w:w="1157"/>
        <w:gridCol w:w="1157"/>
      </w:tblGrid>
      <w:tr w:rsidR="00874437" w:rsidRPr="00874437" w:rsidTr="00874437">
        <w:trPr>
          <w:trHeight w:val="20"/>
          <w:jc w:val="center"/>
        </w:trPr>
        <w:tc>
          <w:tcPr>
            <w:tcW w:w="1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№ </w:t>
            </w:r>
          </w:p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953" w:type="pct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Вид заимствования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2021 год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2022 год</w:t>
            </w:r>
          </w:p>
        </w:tc>
        <w:tc>
          <w:tcPr>
            <w:tcW w:w="6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на 2023 год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 w:val="restart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Муниципальные ценные бумаги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средств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Бюджетные кредиты, привлеченные от бюджетов других уровней бюджетной системы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средств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Кредиты, полученные от кредитных организаций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Привлечение средств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874437" w:rsidRPr="00874437" w:rsidTr="00874437">
        <w:trPr>
          <w:trHeight w:val="20"/>
          <w:jc w:val="center"/>
        </w:trPr>
        <w:tc>
          <w:tcPr>
            <w:tcW w:w="168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53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Погашение основной суммы задолженности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626" w:type="pct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Приложение 11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УТВЕРЖДЕНО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решением Комитета местного самоуправления Юровского сельсовета </w:t>
      </w:r>
      <w:proofErr w:type="spellStart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Мокшанского</w:t>
      </w:r>
      <w:proofErr w:type="spellEnd"/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района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Пензенской области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от 22.12.2020 №110-36/7</w:t>
      </w:r>
    </w:p>
    <w:p w:rsidR="00874437" w:rsidRPr="00874437" w:rsidRDefault="00874437" w:rsidP="00874437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Программа муниципальных гарантий Юровского сельсовета в валюте Российской Федерации на 2021 год и на плановый период 2022 и 2023 годов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1.Перечень подлежащих предоставлению муниципальных гарантий Юровского сельсовета в 2021-2023 годах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1567"/>
        <w:gridCol w:w="1937"/>
        <w:gridCol w:w="902"/>
        <w:gridCol w:w="616"/>
        <w:gridCol w:w="616"/>
        <w:gridCol w:w="616"/>
        <w:gridCol w:w="2831"/>
      </w:tblGrid>
      <w:tr w:rsidR="00874437" w:rsidRPr="00874437" w:rsidTr="00874437">
        <w:trPr>
          <w:jc w:val="center"/>
        </w:trPr>
        <w:tc>
          <w:tcPr>
            <w:tcW w:w="2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81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Цель гарантирования</w:t>
            </w:r>
          </w:p>
        </w:tc>
        <w:tc>
          <w:tcPr>
            <w:tcW w:w="104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142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 гарантирования, тыс. рублей</w:t>
            </w:r>
          </w:p>
        </w:tc>
        <w:tc>
          <w:tcPr>
            <w:tcW w:w="151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права регрессного требования</w:t>
            </w:r>
          </w:p>
        </w:tc>
      </w:tr>
      <w:tr w:rsidR="00874437" w:rsidRPr="00874437" w:rsidTr="00874437">
        <w:trPr>
          <w:jc w:val="center"/>
        </w:trPr>
        <w:tc>
          <w:tcPr>
            <w:tcW w:w="2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1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Общая сумма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2021 год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151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4437" w:rsidRPr="00874437" w:rsidTr="00874437">
        <w:trPr>
          <w:jc w:val="center"/>
        </w:trPr>
        <w:tc>
          <w:tcPr>
            <w:tcW w:w="2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0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2.Общий объем бюджетных ассигнований, предусмотренных на исполнение муниципальных гарантий Юровского сельсовета по возможным гарантийным случаям, в 2021 году:</w:t>
      </w:r>
    </w:p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807"/>
        <w:gridCol w:w="810"/>
        <w:gridCol w:w="879"/>
        <w:gridCol w:w="676"/>
        <w:gridCol w:w="831"/>
        <w:gridCol w:w="879"/>
        <w:gridCol w:w="676"/>
        <w:gridCol w:w="831"/>
        <w:gridCol w:w="626"/>
        <w:gridCol w:w="676"/>
        <w:gridCol w:w="831"/>
        <w:gridCol w:w="704"/>
      </w:tblGrid>
      <w:tr w:rsidR="00874437" w:rsidRPr="00874437" w:rsidTr="00874437">
        <w:trPr>
          <w:jc w:val="center"/>
        </w:trPr>
        <w:tc>
          <w:tcPr>
            <w:tcW w:w="12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1" w:name="_GoBack" w:colFirst="0" w:colLast="9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Цель гарантии</w:t>
            </w:r>
          </w:p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</w:p>
        </w:tc>
        <w:tc>
          <w:tcPr>
            <w:tcW w:w="38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принципала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 гарантии</w:t>
            </w:r>
          </w:p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2021 году, тыс. рублей</w:t>
            </w:r>
          </w:p>
        </w:tc>
        <w:tc>
          <w:tcPr>
            <w:tcW w:w="8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предусмотренных на исполнение гарантий в 2021 году, тыс. рублей</w:t>
            </w:r>
          </w:p>
        </w:tc>
        <w:tc>
          <w:tcPr>
            <w:tcW w:w="41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Сумма гарантии</w:t>
            </w:r>
          </w:p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рования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2022 году, тыс. рублей</w:t>
            </w:r>
          </w:p>
        </w:tc>
        <w:tc>
          <w:tcPr>
            <w:tcW w:w="8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Объем бюджетных ассигнований, предусмотренных на исполнение гарантий в 2022 году, тыс. рублей</w:t>
            </w:r>
          </w:p>
        </w:tc>
        <w:tc>
          <w:tcPr>
            <w:tcW w:w="28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Сумма </w:t>
            </w: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гарантиро</w:t>
            </w:r>
            <w:proofErr w:type="spellEnd"/>
          </w:p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вания</w:t>
            </w:r>
            <w:proofErr w:type="spellEnd"/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2023 году, тыс.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рублей</w:t>
            </w:r>
          </w:p>
        </w:tc>
        <w:tc>
          <w:tcPr>
            <w:tcW w:w="88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Объем бюджетных ассигнований, предусмотренных на исполнение гарантий в 2023 году, тыс. рублей</w:t>
            </w:r>
          </w:p>
        </w:tc>
        <w:tc>
          <w:tcPr>
            <w:tcW w:w="32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Наличие права регрессного требования</w:t>
            </w:r>
          </w:p>
        </w:tc>
      </w:tr>
      <w:bookmarkEnd w:id="1"/>
      <w:tr w:rsidR="00874437" w:rsidRPr="00874437" w:rsidTr="00874437">
        <w:trPr>
          <w:jc w:val="center"/>
        </w:trPr>
        <w:tc>
          <w:tcPr>
            <w:tcW w:w="12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расходов бюджета Юровского сельсовета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путем умень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шения задолженности</w:t>
            </w:r>
          </w:p>
        </w:tc>
        <w:tc>
          <w:tcPr>
            <w:tcW w:w="41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расходов бюджета Юровского сельсовета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путем умень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шения задолженности</w:t>
            </w:r>
          </w:p>
        </w:tc>
        <w:tc>
          <w:tcPr>
            <w:tcW w:w="28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 счет 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расходов бюджета Юровского сельсовета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путем умень</w:t>
            </w: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шения задолженности</w:t>
            </w:r>
          </w:p>
        </w:tc>
        <w:tc>
          <w:tcPr>
            <w:tcW w:w="32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74437" w:rsidRPr="00874437" w:rsidRDefault="00874437" w:rsidP="008744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74437" w:rsidRPr="00874437" w:rsidTr="00874437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874437" w:rsidRPr="00874437" w:rsidTr="00874437">
        <w:trPr>
          <w:jc w:val="center"/>
        </w:trPr>
        <w:tc>
          <w:tcPr>
            <w:tcW w:w="1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32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4437" w:rsidRPr="00874437" w:rsidRDefault="00874437" w:rsidP="00874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74437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874437" w:rsidRPr="00874437" w:rsidRDefault="00874437" w:rsidP="008744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74437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C570B" w:rsidRPr="00874437" w:rsidRDefault="004C570B" w:rsidP="00874437">
      <w:pPr>
        <w:rPr>
          <w:rFonts w:ascii="Times New Roman" w:hAnsi="Times New Roman" w:cs="Times New Roman"/>
          <w:sz w:val="20"/>
          <w:szCs w:val="20"/>
        </w:rPr>
      </w:pPr>
    </w:p>
    <w:sectPr w:rsidR="004C570B" w:rsidRPr="00874437" w:rsidSect="00926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238"/>
    <w:rsid w:val="001C358A"/>
    <w:rsid w:val="001F28E2"/>
    <w:rsid w:val="003A29F6"/>
    <w:rsid w:val="004C570B"/>
    <w:rsid w:val="00557FDD"/>
    <w:rsid w:val="005B133C"/>
    <w:rsid w:val="00802181"/>
    <w:rsid w:val="00874437"/>
    <w:rsid w:val="008E6B0F"/>
    <w:rsid w:val="009262B3"/>
    <w:rsid w:val="00A65238"/>
    <w:rsid w:val="00C77438"/>
    <w:rsid w:val="00D27FE4"/>
    <w:rsid w:val="00EB0583"/>
    <w:rsid w:val="00EB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74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7438"/>
    <w:rPr>
      <w:color w:val="800080"/>
      <w:u w:val="single"/>
    </w:rPr>
  </w:style>
  <w:style w:type="character" w:customStyle="1" w:styleId="1">
    <w:name w:val="Гиперссылка1"/>
    <w:basedOn w:val="a0"/>
    <w:rsid w:val="00C77438"/>
  </w:style>
  <w:style w:type="character" w:customStyle="1" w:styleId="hyperlink">
    <w:name w:val="hyperlink"/>
    <w:basedOn w:val="a0"/>
    <w:rsid w:val="008744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5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77438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77438"/>
    <w:rPr>
      <w:color w:val="800080"/>
      <w:u w:val="single"/>
    </w:rPr>
  </w:style>
  <w:style w:type="character" w:customStyle="1" w:styleId="1">
    <w:name w:val="Гиперссылка1"/>
    <w:basedOn w:val="a0"/>
    <w:rsid w:val="00C77438"/>
  </w:style>
  <w:style w:type="character" w:customStyle="1" w:styleId="hyperlink">
    <w:name w:val="hyperlink"/>
    <w:basedOn w:val="a0"/>
    <w:rsid w:val="008744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4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515977B-0F9C-462E-A3FE-C6FD5FF8E6B6" TargetMode="External"/><Relationship Id="rId13" Type="http://schemas.openxmlformats.org/officeDocument/2006/relationships/hyperlink" Target="https://pravo-search.minjust.ru/bigs/showDocument.html?id=61E15FB8-699C-4041-8FEA-C05E643C8A1B" TargetMode="External"/><Relationship Id="rId18" Type="http://schemas.openxmlformats.org/officeDocument/2006/relationships/hyperlink" Target="https://pravo-search.minjust.ru/bigs/showDocument.html?id=A34C9008-C6FB-457C-90C1-38FDF096E1A9" TargetMode="External"/><Relationship Id="rId26" Type="http://schemas.openxmlformats.org/officeDocument/2006/relationships/hyperlink" Target="https://pravo-search.minjust.ru/bigs/showDocument.html?id=A34C9008-C6FB-457C-90C1-38FDF096E1A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avo-search.minjust.ru/bigs/showDocument.html?id=61E15FB8-699C-4041-8FEA-C05E643C8A1B" TargetMode="External"/><Relationship Id="rId7" Type="http://schemas.openxmlformats.org/officeDocument/2006/relationships/hyperlink" Target="https://pravo-search.minjust.ru/bigs/showDocument.html?id=D3FB5C89-46AB-4903-8769-C4279F13F872" TargetMode="External"/><Relationship Id="rId12" Type="http://schemas.openxmlformats.org/officeDocument/2006/relationships/hyperlink" Target="https://pravo-search.minjust.ru/bigs/showDocument.html?id=61E15FB8-699C-4041-8FEA-C05E643C8A1B" TargetMode="External"/><Relationship Id="rId17" Type="http://schemas.openxmlformats.org/officeDocument/2006/relationships/hyperlink" Target="https://pravo-search.minjust.ru/bigs/showDocument.html?id=A34C9008-C6FB-457C-90C1-38FDF096E1A9" TargetMode="External"/><Relationship Id="rId25" Type="http://schemas.openxmlformats.org/officeDocument/2006/relationships/hyperlink" Target="https://pravo-search.minjust.ru/bigs/showDocument.html?id=61E15FB8-699C-4041-8FEA-C05E643C8A1B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pravo-search.minjust.ru/bigs/showDocument.html?id=C550DE8B-74CE-432F-83C4-FC62FA0EDF08" TargetMode="External"/><Relationship Id="rId20" Type="http://schemas.openxmlformats.org/officeDocument/2006/relationships/hyperlink" Target="https://pravo-search.minjust.ru/bigs/showDocument.html?id=95EB229F-FD1C-44FA-BF0B-68DEFA6F9426" TargetMode="External"/><Relationship Id="rId29" Type="http://schemas.openxmlformats.org/officeDocument/2006/relationships/hyperlink" Target="https://pravo-search.minjust.ru/bigs/showDocument.html?id=61E15FB8-699C-4041-8FEA-C05E643C8A1B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5EB229F-FD1C-44FA-BF0B-68DEFA6F9426" TargetMode="External"/><Relationship Id="rId11" Type="http://schemas.openxmlformats.org/officeDocument/2006/relationships/hyperlink" Target="https://pravo-search.minjust.ru/bigs/showDocument.html?id=A34C9008-C6FB-457C-90C1-38FDF096E1A9" TargetMode="External"/><Relationship Id="rId24" Type="http://schemas.openxmlformats.org/officeDocument/2006/relationships/hyperlink" Target="https://pravo-search.minjust.ru/bigs/showDocument.html?id=5515977B-0F9C-462E-A3FE-C6FD5FF8E6B6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A34C9008-C6FB-457C-90C1-38FDF096E1A9" TargetMode="External"/><Relationship Id="rId15" Type="http://schemas.openxmlformats.org/officeDocument/2006/relationships/hyperlink" Target="https://pravo-search.minjust.ru/bigs/showDocument.html?id=5515977B-0F9C-462E-A3FE-C6FD5FF8E6B6" TargetMode="External"/><Relationship Id="rId23" Type="http://schemas.openxmlformats.org/officeDocument/2006/relationships/hyperlink" Target="https://pravo-search.minjust.ru/bigs/showDocument.html?id=D3FB5C89-46AB-4903-8769-C4279F13F872" TargetMode="External"/><Relationship Id="rId28" Type="http://schemas.openxmlformats.org/officeDocument/2006/relationships/hyperlink" Target="https://pravo-search.minjust.ru/bigs/showDocument.html?id=5515977B-0F9C-462E-A3FE-C6FD5FF8E6B6" TargetMode="External"/><Relationship Id="rId10" Type="http://schemas.openxmlformats.org/officeDocument/2006/relationships/hyperlink" Target="https://pravo-search.minjust.ru/bigs/showDocument.html?id=8FCB0ECE-7D45-4346-99CF-1DD7654B2F00" TargetMode="External"/><Relationship Id="rId19" Type="http://schemas.openxmlformats.org/officeDocument/2006/relationships/hyperlink" Target="https://pravo-search.minjust.ru/bigs/showDocument.html?id=61E15FB8-699C-4041-8FEA-C05E643C8A1B" TargetMode="External"/><Relationship Id="rId31" Type="http://schemas.openxmlformats.org/officeDocument/2006/relationships/hyperlink" Target="https://pravo-search.minjust.ru/bigs/showDocument.html?id=5515977B-0F9C-462E-A3FE-C6FD5FF8E6B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61E15FB8-699C-4041-8FEA-C05E643C8A1B" TargetMode="External"/><Relationship Id="rId14" Type="http://schemas.openxmlformats.org/officeDocument/2006/relationships/hyperlink" Target="https://pravo-search.minjust.ru/bigs/showDocument.html?id=5515977B-0F9C-462E-A3FE-C6FD5FF8E6B6" TargetMode="External"/><Relationship Id="rId22" Type="http://schemas.openxmlformats.org/officeDocument/2006/relationships/hyperlink" Target="https://pravo-search.minjust.ru/bigs/showDocument.html?id=A34C9008-C6FB-457C-90C1-38FDF096E1A9" TargetMode="External"/><Relationship Id="rId27" Type="http://schemas.openxmlformats.org/officeDocument/2006/relationships/hyperlink" Target="https://pravo-search.minjust.ru/bigs/showDocument.html?id=D3FB5C89-46AB-4903-8769-C4279F13F872" TargetMode="External"/><Relationship Id="rId30" Type="http://schemas.openxmlformats.org/officeDocument/2006/relationships/hyperlink" Target="https://pravo-search.minjust.ru/bigs/showDocument.html?id=A34C9008-C6FB-457C-90C1-38FDF096E1A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37</Pages>
  <Words>10957</Words>
  <Characters>62458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2022-11-01T08:42:00Z</dcterms:created>
  <dcterms:modified xsi:type="dcterms:W3CDTF">2022-11-01T08:57:00Z</dcterms:modified>
</cp:coreProperties>
</file>