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A97EC7"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№28 (558</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sidR="000C2872">
        <w:rPr>
          <w:b/>
          <w:sz w:val="44"/>
          <w:szCs w:val="44"/>
        </w:rPr>
        <w:t>27</w:t>
      </w:r>
      <w:r w:rsidR="008E6F51">
        <w:rPr>
          <w:b/>
          <w:sz w:val="44"/>
          <w:szCs w:val="44"/>
        </w:rPr>
        <w:t>.06</w:t>
      </w:r>
      <w:r w:rsidR="008A691A">
        <w:rPr>
          <w:b/>
          <w:sz w:val="44"/>
          <w:szCs w:val="44"/>
        </w:rPr>
        <w:t>.2022</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8E6F51" w:rsidRPr="00982F42" w:rsidRDefault="00096D37" w:rsidP="008E6F51">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1732C0" w:rsidRPr="001732C0" w:rsidRDefault="001732C0" w:rsidP="001732C0">
      <w:pPr>
        <w:ind w:firstLine="709"/>
        <w:jc w:val="both"/>
        <w:rPr>
          <w:b/>
          <w:sz w:val="24"/>
          <w:szCs w:val="24"/>
        </w:rPr>
      </w:pPr>
      <w:r w:rsidRPr="001732C0">
        <w:rPr>
          <w:b/>
          <w:sz w:val="24"/>
          <w:szCs w:val="24"/>
        </w:rPr>
        <w:t xml:space="preserve">Извещение </w:t>
      </w:r>
      <w:proofErr w:type="gramStart"/>
      <w:r w:rsidRPr="001732C0">
        <w:rPr>
          <w:b/>
          <w:sz w:val="24"/>
          <w:szCs w:val="24"/>
        </w:rPr>
        <w:t>о проведении публичных торгов по продаже права на заключение договора аренды на земельный участок с разрешенным видом</w:t>
      </w:r>
      <w:proofErr w:type="gramEnd"/>
      <w:r w:rsidRPr="001732C0">
        <w:rPr>
          <w:b/>
          <w:sz w:val="24"/>
          <w:szCs w:val="24"/>
        </w:rPr>
        <w:t xml:space="preserve"> использования – для сельскохозяйственного производства.</w:t>
      </w:r>
    </w:p>
    <w:p w:rsidR="001732C0" w:rsidRPr="001732C0" w:rsidRDefault="001732C0" w:rsidP="001732C0">
      <w:pPr>
        <w:ind w:firstLine="709"/>
        <w:jc w:val="both"/>
        <w:rPr>
          <w:sz w:val="24"/>
          <w:szCs w:val="24"/>
        </w:rPr>
      </w:pPr>
      <w:r w:rsidRPr="001732C0">
        <w:rPr>
          <w:b/>
          <w:sz w:val="24"/>
          <w:szCs w:val="24"/>
        </w:rPr>
        <w:t>1. Организатор аукциона</w:t>
      </w:r>
      <w:r w:rsidRPr="001732C0">
        <w:rPr>
          <w:sz w:val="24"/>
          <w:szCs w:val="24"/>
        </w:rPr>
        <w:t xml:space="preserve"> </w:t>
      </w:r>
      <w:r w:rsidRPr="001732C0">
        <w:rPr>
          <w:b/>
          <w:sz w:val="24"/>
          <w:szCs w:val="24"/>
        </w:rPr>
        <w:t>по продаже права на заключение договора аренды на земельный участок из земель сельскохозяйственного назначения (далее – аукцион)</w:t>
      </w:r>
      <w:r w:rsidRPr="001732C0">
        <w:rPr>
          <w:sz w:val="24"/>
          <w:szCs w:val="24"/>
        </w:rPr>
        <w:t xml:space="preserve">:  Администрация </w:t>
      </w:r>
      <w:proofErr w:type="spellStart"/>
      <w:r w:rsidRPr="001732C0">
        <w:rPr>
          <w:sz w:val="24"/>
          <w:szCs w:val="24"/>
        </w:rPr>
        <w:t>Широкоисского</w:t>
      </w:r>
      <w:proofErr w:type="spellEnd"/>
      <w:r w:rsidRPr="001732C0">
        <w:rPr>
          <w:sz w:val="24"/>
          <w:szCs w:val="24"/>
        </w:rPr>
        <w:t xml:space="preserve"> сельсовета </w:t>
      </w:r>
      <w:proofErr w:type="spellStart"/>
      <w:r w:rsidRPr="001732C0">
        <w:rPr>
          <w:sz w:val="24"/>
          <w:szCs w:val="24"/>
        </w:rPr>
        <w:t>Мокшанского</w:t>
      </w:r>
      <w:proofErr w:type="spellEnd"/>
      <w:r w:rsidRPr="001732C0">
        <w:rPr>
          <w:sz w:val="24"/>
          <w:szCs w:val="24"/>
        </w:rPr>
        <w:t xml:space="preserve"> района Пензенской области.</w:t>
      </w:r>
    </w:p>
    <w:p w:rsidR="001732C0" w:rsidRPr="001732C0" w:rsidRDefault="001732C0" w:rsidP="001732C0">
      <w:pPr>
        <w:ind w:firstLine="709"/>
        <w:jc w:val="both"/>
        <w:rPr>
          <w:b/>
          <w:sz w:val="24"/>
          <w:szCs w:val="24"/>
        </w:rPr>
      </w:pPr>
      <w:r w:rsidRPr="001732C0">
        <w:rPr>
          <w:b/>
          <w:sz w:val="24"/>
          <w:szCs w:val="24"/>
        </w:rPr>
        <w:t>2</w:t>
      </w:r>
      <w:r w:rsidRPr="001732C0">
        <w:rPr>
          <w:sz w:val="24"/>
          <w:szCs w:val="24"/>
        </w:rPr>
        <w:t xml:space="preserve">. </w:t>
      </w:r>
      <w:r w:rsidRPr="001732C0">
        <w:rPr>
          <w:b/>
          <w:sz w:val="24"/>
          <w:szCs w:val="24"/>
        </w:rPr>
        <w:t>Уполномоченный орган и реквизиты решения о проведен</w:t>
      </w:r>
      <w:proofErr w:type="gramStart"/>
      <w:r w:rsidRPr="001732C0">
        <w:rPr>
          <w:b/>
          <w:sz w:val="24"/>
          <w:szCs w:val="24"/>
        </w:rPr>
        <w:t>ии ау</w:t>
      </w:r>
      <w:proofErr w:type="gramEnd"/>
      <w:r w:rsidRPr="001732C0">
        <w:rPr>
          <w:b/>
          <w:sz w:val="24"/>
          <w:szCs w:val="24"/>
        </w:rPr>
        <w:t xml:space="preserve">кциона </w:t>
      </w:r>
      <w:r w:rsidRPr="001732C0">
        <w:rPr>
          <w:sz w:val="24"/>
          <w:szCs w:val="24"/>
        </w:rPr>
        <w:t xml:space="preserve">-  Администрация </w:t>
      </w:r>
      <w:proofErr w:type="spellStart"/>
      <w:r w:rsidRPr="001732C0">
        <w:rPr>
          <w:sz w:val="24"/>
          <w:szCs w:val="24"/>
        </w:rPr>
        <w:t>Широкоисского</w:t>
      </w:r>
      <w:proofErr w:type="spellEnd"/>
      <w:r w:rsidRPr="001732C0">
        <w:rPr>
          <w:sz w:val="24"/>
          <w:szCs w:val="24"/>
        </w:rPr>
        <w:t xml:space="preserve"> сельсовета </w:t>
      </w:r>
      <w:proofErr w:type="spellStart"/>
      <w:r w:rsidRPr="001732C0">
        <w:rPr>
          <w:sz w:val="24"/>
          <w:szCs w:val="24"/>
        </w:rPr>
        <w:t>Мокшанского</w:t>
      </w:r>
      <w:proofErr w:type="spellEnd"/>
      <w:r w:rsidRPr="001732C0">
        <w:rPr>
          <w:sz w:val="24"/>
          <w:szCs w:val="24"/>
        </w:rPr>
        <w:t xml:space="preserve"> района Пензенской области, постановление администрации </w:t>
      </w:r>
      <w:proofErr w:type="spellStart"/>
      <w:r w:rsidRPr="001732C0">
        <w:rPr>
          <w:sz w:val="24"/>
          <w:szCs w:val="24"/>
        </w:rPr>
        <w:t>Широкоисского</w:t>
      </w:r>
      <w:proofErr w:type="spellEnd"/>
      <w:r w:rsidRPr="001732C0">
        <w:rPr>
          <w:sz w:val="24"/>
          <w:szCs w:val="24"/>
        </w:rPr>
        <w:t xml:space="preserve"> сельсовета </w:t>
      </w:r>
      <w:proofErr w:type="spellStart"/>
      <w:r w:rsidRPr="001732C0">
        <w:rPr>
          <w:sz w:val="24"/>
          <w:szCs w:val="24"/>
        </w:rPr>
        <w:t>Мокшанского</w:t>
      </w:r>
      <w:proofErr w:type="spellEnd"/>
      <w:r w:rsidRPr="001732C0">
        <w:rPr>
          <w:sz w:val="24"/>
          <w:szCs w:val="24"/>
        </w:rPr>
        <w:t xml:space="preserve"> района «О проведении  публичных  торгов по продаже права на заключение договора аренды на земельный участок с разрешенным видом использования – для сельскохозяйственного производства»  от 22.06.2022 № 49.</w:t>
      </w:r>
    </w:p>
    <w:p w:rsidR="001732C0" w:rsidRPr="001732C0" w:rsidRDefault="001732C0" w:rsidP="001732C0">
      <w:pPr>
        <w:ind w:firstLine="709"/>
        <w:jc w:val="both"/>
        <w:rPr>
          <w:sz w:val="24"/>
          <w:szCs w:val="24"/>
        </w:rPr>
      </w:pPr>
      <w:r w:rsidRPr="001732C0">
        <w:rPr>
          <w:b/>
          <w:sz w:val="24"/>
          <w:szCs w:val="24"/>
        </w:rPr>
        <w:t>3. Место проведения аукциона</w:t>
      </w:r>
      <w:r w:rsidRPr="001732C0">
        <w:rPr>
          <w:sz w:val="24"/>
          <w:szCs w:val="24"/>
        </w:rPr>
        <w:t xml:space="preserve">: Пензенская область, </w:t>
      </w:r>
      <w:proofErr w:type="spellStart"/>
      <w:r w:rsidRPr="001732C0">
        <w:rPr>
          <w:sz w:val="24"/>
          <w:szCs w:val="24"/>
        </w:rPr>
        <w:t>Мокшанский</w:t>
      </w:r>
      <w:proofErr w:type="spellEnd"/>
      <w:r w:rsidRPr="001732C0">
        <w:rPr>
          <w:sz w:val="24"/>
          <w:szCs w:val="24"/>
        </w:rPr>
        <w:t xml:space="preserve"> район, с. </w:t>
      </w:r>
      <w:proofErr w:type="spellStart"/>
      <w:r w:rsidRPr="001732C0">
        <w:rPr>
          <w:sz w:val="24"/>
          <w:szCs w:val="24"/>
        </w:rPr>
        <w:t>Широкоис</w:t>
      </w:r>
      <w:proofErr w:type="spellEnd"/>
      <w:r w:rsidRPr="001732C0">
        <w:rPr>
          <w:sz w:val="24"/>
          <w:szCs w:val="24"/>
        </w:rPr>
        <w:t xml:space="preserve">, ул. Мирная, д. 4а,  администрация </w:t>
      </w:r>
      <w:proofErr w:type="spellStart"/>
      <w:r w:rsidRPr="001732C0">
        <w:rPr>
          <w:sz w:val="24"/>
          <w:szCs w:val="24"/>
        </w:rPr>
        <w:t>Широкоисского</w:t>
      </w:r>
      <w:proofErr w:type="spellEnd"/>
      <w:r w:rsidRPr="001732C0">
        <w:rPr>
          <w:sz w:val="24"/>
          <w:szCs w:val="24"/>
        </w:rPr>
        <w:t xml:space="preserve"> сельсовета. </w:t>
      </w:r>
    </w:p>
    <w:p w:rsidR="001732C0" w:rsidRPr="001732C0" w:rsidRDefault="001732C0" w:rsidP="001732C0">
      <w:pPr>
        <w:ind w:firstLine="709"/>
        <w:jc w:val="both"/>
        <w:rPr>
          <w:sz w:val="24"/>
          <w:szCs w:val="24"/>
        </w:rPr>
      </w:pPr>
      <w:r w:rsidRPr="001732C0">
        <w:rPr>
          <w:b/>
          <w:sz w:val="24"/>
          <w:szCs w:val="24"/>
        </w:rPr>
        <w:t>4. Дата и время проведения</w:t>
      </w:r>
      <w:r w:rsidRPr="001732C0">
        <w:rPr>
          <w:sz w:val="24"/>
          <w:szCs w:val="24"/>
        </w:rPr>
        <w:t xml:space="preserve"> </w:t>
      </w:r>
      <w:r w:rsidRPr="001732C0">
        <w:rPr>
          <w:b/>
          <w:sz w:val="24"/>
          <w:szCs w:val="24"/>
        </w:rPr>
        <w:t xml:space="preserve">аукциона </w:t>
      </w:r>
      <w:r w:rsidRPr="001732C0">
        <w:rPr>
          <w:sz w:val="24"/>
          <w:szCs w:val="24"/>
        </w:rPr>
        <w:t>14:00 часов 01.08.2022 г.</w:t>
      </w:r>
    </w:p>
    <w:p w:rsidR="001732C0" w:rsidRPr="001732C0" w:rsidRDefault="001732C0" w:rsidP="001732C0">
      <w:pPr>
        <w:ind w:firstLine="709"/>
        <w:jc w:val="both"/>
        <w:rPr>
          <w:sz w:val="24"/>
          <w:szCs w:val="24"/>
        </w:rPr>
      </w:pPr>
      <w:r w:rsidRPr="001732C0">
        <w:rPr>
          <w:b/>
          <w:sz w:val="24"/>
          <w:szCs w:val="24"/>
        </w:rPr>
        <w:t xml:space="preserve">Порядок проведения аукциона – </w:t>
      </w:r>
      <w:r w:rsidRPr="001732C0">
        <w:rPr>
          <w:sz w:val="24"/>
          <w:szCs w:val="24"/>
        </w:rPr>
        <w:t>аукционист ведет аукцион. Аукцион начинается с оглашения аукционистом наименования и  основных характеристик земельного участка и начальной цены земельного участка (далее – Предмет аукциона), шага аукциона и порядка проведения аукциона. Участникам аукциона выдаются пронумерованные билеты, которые они поднимают после оглашения аукционистом начальной цены Предмета  аукциона и каждой последующей цены Предмета, если готовы приобрести Предмет аукциона по объявленной цене.  Каждую последующую цену Предмета аукциона аукционист назначает путем увеличения текущей цены Предмета аукциона на шаг аукциона. После объявления очередной цены Предмета аукциона аукционист называет номер билета участника аукциона, который первым поднял билет, и указывает на этого участника аукциона. Затем аукционист назначает следующую цену Предмета аукциона в соответствии с шагом аукциона. При отсутствии участников аукциона, готовых приобрести Предмет аукциона в соответствии с названной аукционистом ценой, аукционист повторяет эту цену 3 раза. Если после троекратного объявления очередной цены Предмета аукциона ни один из участников аукциона не поднял билет, аукцион признается завершенным. Победителем аукциона признается тот участник аукциона, номер  билета которого назван аукционистом последним. По завершению аукциона аукционист объявляет о продаже Предмета аукциона, называет цену проданного Предмета аукциона и номер билета победителя аукциона.</w:t>
      </w:r>
    </w:p>
    <w:p w:rsidR="001732C0" w:rsidRPr="001732C0" w:rsidRDefault="001732C0" w:rsidP="001732C0">
      <w:pPr>
        <w:ind w:firstLine="709"/>
        <w:jc w:val="both"/>
        <w:rPr>
          <w:sz w:val="24"/>
          <w:szCs w:val="24"/>
        </w:rPr>
      </w:pPr>
    </w:p>
    <w:p w:rsidR="001732C0" w:rsidRPr="001732C0" w:rsidRDefault="001732C0" w:rsidP="001732C0">
      <w:pPr>
        <w:ind w:firstLine="709"/>
        <w:jc w:val="both"/>
        <w:rPr>
          <w:sz w:val="24"/>
          <w:szCs w:val="24"/>
        </w:rPr>
      </w:pPr>
      <w:r w:rsidRPr="001732C0">
        <w:rPr>
          <w:b/>
          <w:sz w:val="24"/>
          <w:szCs w:val="24"/>
        </w:rPr>
        <w:t>5. Предмет аукциона</w:t>
      </w:r>
      <w:r w:rsidRPr="001732C0">
        <w:rPr>
          <w:sz w:val="24"/>
          <w:szCs w:val="24"/>
        </w:rPr>
        <w:t xml:space="preserve">: право на заключение договора аренды на земельный участок, расположенный по адресу (описание местоположения): Российская Федерация, Пензенская область, </w:t>
      </w:r>
      <w:proofErr w:type="spellStart"/>
      <w:r w:rsidRPr="001732C0">
        <w:rPr>
          <w:sz w:val="24"/>
          <w:szCs w:val="24"/>
        </w:rPr>
        <w:t>Мокшанский</w:t>
      </w:r>
      <w:proofErr w:type="spellEnd"/>
      <w:r w:rsidRPr="001732C0">
        <w:rPr>
          <w:sz w:val="24"/>
          <w:szCs w:val="24"/>
        </w:rPr>
        <w:t xml:space="preserve"> район, с. </w:t>
      </w:r>
      <w:proofErr w:type="spellStart"/>
      <w:r w:rsidRPr="001732C0">
        <w:rPr>
          <w:sz w:val="24"/>
          <w:szCs w:val="24"/>
        </w:rPr>
        <w:t>Широкоис</w:t>
      </w:r>
      <w:proofErr w:type="spellEnd"/>
      <w:r w:rsidRPr="001732C0">
        <w:rPr>
          <w:sz w:val="24"/>
          <w:szCs w:val="24"/>
        </w:rPr>
        <w:t>, ул. Мирная, д. 4а.</w:t>
      </w:r>
    </w:p>
    <w:p w:rsidR="001732C0" w:rsidRPr="001732C0" w:rsidRDefault="001732C0" w:rsidP="001732C0">
      <w:pPr>
        <w:ind w:firstLine="709"/>
        <w:jc w:val="both"/>
        <w:rPr>
          <w:sz w:val="24"/>
          <w:szCs w:val="24"/>
        </w:rPr>
      </w:pPr>
      <w:r w:rsidRPr="001732C0">
        <w:rPr>
          <w:b/>
          <w:sz w:val="24"/>
          <w:szCs w:val="24"/>
        </w:rPr>
        <w:t>Категория земель</w:t>
      </w:r>
      <w:r w:rsidRPr="001732C0">
        <w:rPr>
          <w:sz w:val="24"/>
          <w:szCs w:val="24"/>
        </w:rPr>
        <w:t>: земли сельскохозяйственного назначения.</w:t>
      </w:r>
    </w:p>
    <w:p w:rsidR="001732C0" w:rsidRPr="001732C0" w:rsidRDefault="001732C0" w:rsidP="001732C0">
      <w:pPr>
        <w:ind w:firstLine="709"/>
        <w:jc w:val="both"/>
        <w:rPr>
          <w:sz w:val="24"/>
          <w:szCs w:val="24"/>
        </w:rPr>
      </w:pPr>
      <w:r w:rsidRPr="001732C0">
        <w:rPr>
          <w:b/>
          <w:sz w:val="24"/>
          <w:szCs w:val="24"/>
        </w:rPr>
        <w:t xml:space="preserve">Площадь: </w:t>
      </w:r>
      <w:r w:rsidRPr="001732C0">
        <w:rPr>
          <w:sz w:val="24"/>
          <w:szCs w:val="24"/>
        </w:rPr>
        <w:t xml:space="preserve">97 2000 </w:t>
      </w:r>
      <w:proofErr w:type="spellStart"/>
      <w:r w:rsidRPr="001732C0">
        <w:rPr>
          <w:sz w:val="24"/>
          <w:szCs w:val="24"/>
        </w:rPr>
        <w:t>кв.м</w:t>
      </w:r>
      <w:proofErr w:type="spellEnd"/>
      <w:r w:rsidRPr="001732C0">
        <w:rPr>
          <w:sz w:val="24"/>
          <w:szCs w:val="24"/>
        </w:rPr>
        <w:t>.</w:t>
      </w:r>
    </w:p>
    <w:p w:rsidR="001732C0" w:rsidRPr="001732C0" w:rsidRDefault="001732C0" w:rsidP="001732C0">
      <w:pPr>
        <w:ind w:firstLine="709"/>
        <w:jc w:val="both"/>
        <w:rPr>
          <w:b/>
          <w:sz w:val="24"/>
          <w:szCs w:val="24"/>
        </w:rPr>
      </w:pPr>
      <w:r w:rsidRPr="001732C0">
        <w:rPr>
          <w:b/>
          <w:sz w:val="24"/>
          <w:szCs w:val="24"/>
        </w:rPr>
        <w:t>Кадастровый номер:</w:t>
      </w:r>
      <w:r w:rsidRPr="001732C0">
        <w:rPr>
          <w:sz w:val="24"/>
          <w:szCs w:val="24"/>
        </w:rPr>
        <w:t xml:space="preserve"> 58:18:0910402:131.</w:t>
      </w:r>
    </w:p>
    <w:p w:rsidR="001732C0" w:rsidRPr="001732C0" w:rsidRDefault="001732C0" w:rsidP="001732C0">
      <w:pPr>
        <w:ind w:firstLine="709"/>
        <w:jc w:val="both"/>
        <w:rPr>
          <w:sz w:val="24"/>
          <w:szCs w:val="24"/>
        </w:rPr>
      </w:pPr>
      <w:r w:rsidRPr="001732C0">
        <w:rPr>
          <w:b/>
          <w:sz w:val="24"/>
          <w:szCs w:val="24"/>
        </w:rPr>
        <w:t>Разрешенное использование</w:t>
      </w:r>
      <w:r w:rsidRPr="001732C0">
        <w:rPr>
          <w:sz w:val="24"/>
          <w:szCs w:val="24"/>
        </w:rPr>
        <w:t>: – для сельскохозяйственного производства.</w:t>
      </w:r>
    </w:p>
    <w:p w:rsidR="001732C0" w:rsidRPr="001732C0" w:rsidRDefault="001732C0" w:rsidP="001732C0">
      <w:pPr>
        <w:ind w:firstLine="709"/>
        <w:jc w:val="both"/>
        <w:rPr>
          <w:sz w:val="24"/>
          <w:szCs w:val="24"/>
        </w:rPr>
      </w:pPr>
      <w:r w:rsidRPr="001732C0">
        <w:rPr>
          <w:b/>
          <w:sz w:val="24"/>
          <w:szCs w:val="24"/>
        </w:rPr>
        <w:t>Сведения о правах</w:t>
      </w:r>
      <w:r w:rsidRPr="001732C0">
        <w:rPr>
          <w:sz w:val="24"/>
          <w:szCs w:val="24"/>
        </w:rPr>
        <w:t xml:space="preserve"> – муниципальная собственность.</w:t>
      </w:r>
    </w:p>
    <w:p w:rsidR="001732C0" w:rsidRPr="001732C0" w:rsidRDefault="001732C0" w:rsidP="001732C0">
      <w:pPr>
        <w:ind w:firstLine="709"/>
        <w:jc w:val="both"/>
        <w:rPr>
          <w:sz w:val="24"/>
          <w:szCs w:val="24"/>
        </w:rPr>
      </w:pPr>
      <w:r w:rsidRPr="001732C0">
        <w:rPr>
          <w:b/>
          <w:sz w:val="24"/>
          <w:szCs w:val="24"/>
        </w:rPr>
        <w:t xml:space="preserve">Обременение </w:t>
      </w:r>
      <w:r w:rsidRPr="001732C0">
        <w:rPr>
          <w:sz w:val="24"/>
          <w:szCs w:val="24"/>
        </w:rPr>
        <w:t>не установлено.</w:t>
      </w:r>
    </w:p>
    <w:p w:rsidR="001732C0" w:rsidRPr="001732C0" w:rsidRDefault="001732C0" w:rsidP="001732C0">
      <w:pPr>
        <w:shd w:val="clear" w:color="auto" w:fill="FFFFFF"/>
        <w:ind w:firstLine="708"/>
        <w:jc w:val="both"/>
        <w:rPr>
          <w:color w:val="000000"/>
          <w:sz w:val="24"/>
          <w:szCs w:val="24"/>
        </w:rPr>
      </w:pPr>
      <w:r w:rsidRPr="001732C0">
        <w:rPr>
          <w:color w:val="000000"/>
          <w:sz w:val="24"/>
          <w:szCs w:val="24"/>
        </w:rPr>
        <w:t>В соответствии с требованиями Градостроительного регламента строительство объектов капитального строительства на земельном участке не</w:t>
      </w:r>
    </w:p>
    <w:p w:rsidR="001732C0" w:rsidRPr="001732C0" w:rsidRDefault="001732C0" w:rsidP="001732C0">
      <w:pPr>
        <w:shd w:val="clear" w:color="auto" w:fill="FFFFFF"/>
        <w:jc w:val="both"/>
        <w:rPr>
          <w:color w:val="000000"/>
          <w:sz w:val="24"/>
          <w:szCs w:val="24"/>
        </w:rPr>
      </w:pPr>
      <w:r w:rsidRPr="001732C0">
        <w:rPr>
          <w:color w:val="000000"/>
          <w:sz w:val="24"/>
          <w:szCs w:val="24"/>
        </w:rPr>
        <w:t>предусмотрено.</w:t>
      </w:r>
    </w:p>
    <w:p w:rsidR="001732C0" w:rsidRPr="001732C0" w:rsidRDefault="001732C0" w:rsidP="001732C0">
      <w:pPr>
        <w:ind w:firstLine="709"/>
        <w:jc w:val="both"/>
        <w:rPr>
          <w:sz w:val="24"/>
          <w:szCs w:val="24"/>
        </w:rPr>
      </w:pPr>
      <w:r w:rsidRPr="001732C0">
        <w:rPr>
          <w:b/>
          <w:sz w:val="24"/>
          <w:szCs w:val="24"/>
        </w:rPr>
        <w:t>Срок аренды</w:t>
      </w:r>
      <w:r w:rsidRPr="001732C0">
        <w:rPr>
          <w:sz w:val="24"/>
          <w:szCs w:val="24"/>
        </w:rPr>
        <w:t xml:space="preserve"> 49 лет.</w:t>
      </w:r>
    </w:p>
    <w:p w:rsidR="001732C0" w:rsidRPr="001732C0" w:rsidRDefault="001732C0" w:rsidP="001732C0">
      <w:pPr>
        <w:spacing w:line="276" w:lineRule="auto"/>
        <w:jc w:val="both"/>
        <w:rPr>
          <w:b/>
          <w:sz w:val="24"/>
          <w:szCs w:val="24"/>
        </w:rPr>
      </w:pPr>
      <w:r w:rsidRPr="001732C0">
        <w:rPr>
          <w:b/>
          <w:sz w:val="24"/>
          <w:szCs w:val="24"/>
        </w:rPr>
        <w:t>Максимально и (или) минимально допустимые параметры разрешенного строительства объекта капитального строительства:</w:t>
      </w:r>
    </w:p>
    <w:p w:rsidR="001732C0" w:rsidRPr="001732C0" w:rsidRDefault="001732C0" w:rsidP="001732C0">
      <w:pPr>
        <w:spacing w:line="276" w:lineRule="auto"/>
        <w:ind w:firstLine="709"/>
        <w:jc w:val="both"/>
        <w:rPr>
          <w:rFonts w:eastAsia="Calibri"/>
          <w:b/>
          <w:sz w:val="24"/>
          <w:szCs w:val="24"/>
          <w:lang w:eastAsia="en-US"/>
        </w:rPr>
      </w:pPr>
      <w:r w:rsidRPr="001732C0">
        <w:rPr>
          <w:rFonts w:eastAsia="Calibri"/>
          <w:b/>
          <w:sz w:val="24"/>
          <w:szCs w:val="24"/>
          <w:lang w:eastAsia="en-US"/>
        </w:rPr>
        <w:t>СХ-1. Зона сельскохозяйственных угодий</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В соответствии с частью 6 ст.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их использование определяется уполномоченными органами местного самоуправления, в соответствии с федеральными законами.</w:t>
      </w:r>
    </w:p>
    <w:p w:rsidR="001732C0" w:rsidRPr="001732C0" w:rsidRDefault="001732C0" w:rsidP="001732C0">
      <w:pPr>
        <w:spacing w:line="276" w:lineRule="auto"/>
        <w:ind w:firstLine="709"/>
        <w:jc w:val="both"/>
        <w:rPr>
          <w:rFonts w:eastAsia="Calibri"/>
          <w:b/>
          <w:sz w:val="24"/>
          <w:szCs w:val="24"/>
          <w:lang w:eastAsia="en-US"/>
        </w:rPr>
      </w:pPr>
      <w:r w:rsidRPr="001732C0">
        <w:rPr>
          <w:rFonts w:eastAsia="Calibri"/>
          <w:b/>
          <w:sz w:val="24"/>
          <w:szCs w:val="24"/>
          <w:lang w:eastAsia="en-US"/>
        </w:rPr>
        <w:t>СХ-2. Зона объектов сельскохозяйственного назначения</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Используется в целях ведения сельскохозяйственного производства и животноводства.</w:t>
      </w:r>
    </w:p>
    <w:p w:rsidR="001732C0" w:rsidRPr="001732C0" w:rsidRDefault="001732C0" w:rsidP="001732C0">
      <w:pPr>
        <w:spacing w:line="276" w:lineRule="auto"/>
        <w:ind w:firstLine="709"/>
        <w:jc w:val="both"/>
        <w:rPr>
          <w:rFonts w:eastAsia="Calibri"/>
          <w:b/>
          <w:sz w:val="24"/>
          <w:szCs w:val="24"/>
          <w:lang w:eastAsia="en-US"/>
        </w:rPr>
      </w:pPr>
      <w:r w:rsidRPr="001732C0">
        <w:rPr>
          <w:rFonts w:eastAsia="Calibri"/>
          <w:b/>
          <w:sz w:val="24"/>
          <w:szCs w:val="24"/>
          <w:lang w:eastAsia="en-US"/>
        </w:rPr>
        <w:t>Основные виды разрешенного использования:</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 садоводство;</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-теплицы, оранжереи, парники;</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 животноводческие фермы;</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 птицефабрики;</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 земельные участки сельскохозяйственных угодий (пашня, залежь, сенокосы, пастбище и т.д.).</w:t>
      </w:r>
    </w:p>
    <w:p w:rsidR="001732C0" w:rsidRPr="001732C0" w:rsidRDefault="001732C0" w:rsidP="001732C0">
      <w:pPr>
        <w:spacing w:line="276" w:lineRule="auto"/>
        <w:ind w:firstLine="709"/>
        <w:jc w:val="both"/>
        <w:rPr>
          <w:rFonts w:eastAsia="Calibri"/>
          <w:b/>
          <w:sz w:val="24"/>
          <w:szCs w:val="24"/>
          <w:lang w:eastAsia="en-US"/>
        </w:rPr>
      </w:pPr>
      <w:r w:rsidRPr="001732C0">
        <w:rPr>
          <w:rFonts w:eastAsia="Calibri"/>
          <w:b/>
          <w:sz w:val="24"/>
          <w:szCs w:val="24"/>
          <w:lang w:eastAsia="en-US"/>
        </w:rPr>
        <w:t>Условно разрешенные виды использования:</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 склады;</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 карьеры.</w:t>
      </w:r>
    </w:p>
    <w:p w:rsidR="001732C0" w:rsidRPr="001732C0" w:rsidRDefault="001732C0" w:rsidP="001732C0">
      <w:pPr>
        <w:spacing w:line="276" w:lineRule="auto"/>
        <w:ind w:firstLine="709"/>
        <w:jc w:val="both"/>
        <w:rPr>
          <w:rFonts w:eastAsia="Calibri"/>
          <w:b/>
          <w:sz w:val="24"/>
          <w:szCs w:val="24"/>
          <w:lang w:eastAsia="en-US"/>
        </w:rPr>
      </w:pPr>
      <w:r w:rsidRPr="001732C0">
        <w:rPr>
          <w:rFonts w:eastAsia="Calibri"/>
          <w:b/>
          <w:sz w:val="24"/>
          <w:szCs w:val="24"/>
          <w:lang w:eastAsia="en-US"/>
        </w:rPr>
        <w:t>Вспомогательные виды разрешенного использования:</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 здания, строения и сооружения, необходимые для функционирования сельского хозяйства;</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 цехи по приготовлению кормов, включая использование пищевых отходов;</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 инженерные, транспортные и иные вспомогательные сооружения и устройства для нужд сельского хозяйства;</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 защитные зеленые насаждения.</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Теплицы и парники следует располагать, как правило, на южных или юго-восточных склонах, с наивысшим уровнем грунтовых вод не менее 1,5 м от поверхности земли.</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При планировке земельных участков теплиц и парников необходимо соблюдать следующие требования:</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lastRenderedPageBreak/>
        <w:t>Основные сооружения должны группироваться по их функциональному назначению (теплицы, парники, площадки с обогреваемым грунтом); при этом должна предусматриваться систем проездов и проходов, обеспечивающая необходимые условия для механизации трудоемких процессов;</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 xml:space="preserve">При отсутствии естественной защиты теплиц и парников от зимних ветров следует предусматривать устройство </w:t>
      </w:r>
      <w:proofErr w:type="spellStart"/>
      <w:r w:rsidRPr="001732C0">
        <w:rPr>
          <w:rFonts w:eastAsia="Calibri"/>
          <w:sz w:val="24"/>
          <w:szCs w:val="24"/>
          <w:lang w:eastAsia="en-US"/>
        </w:rPr>
        <w:t>снего</w:t>
      </w:r>
      <w:proofErr w:type="spellEnd"/>
      <w:r w:rsidRPr="001732C0">
        <w:rPr>
          <w:rFonts w:eastAsia="Calibri"/>
          <w:sz w:val="24"/>
          <w:szCs w:val="24"/>
          <w:lang w:eastAsia="en-US"/>
        </w:rPr>
        <w:t>- и ветрозащитных полос.</w:t>
      </w:r>
    </w:p>
    <w:p w:rsidR="001732C0" w:rsidRPr="001732C0" w:rsidRDefault="001732C0" w:rsidP="001732C0">
      <w:pPr>
        <w:spacing w:line="276" w:lineRule="auto"/>
        <w:ind w:firstLine="709"/>
        <w:jc w:val="both"/>
        <w:rPr>
          <w:rFonts w:eastAsia="Calibri"/>
          <w:sz w:val="24"/>
          <w:szCs w:val="24"/>
          <w:u w:val="single"/>
          <w:lang w:eastAsia="en-US"/>
        </w:rPr>
      </w:pPr>
      <w:r w:rsidRPr="001732C0">
        <w:rPr>
          <w:rFonts w:eastAsia="Calibri"/>
          <w:sz w:val="24"/>
          <w:szCs w:val="24"/>
          <w:u w:val="single"/>
          <w:lang w:eastAsia="en-US"/>
        </w:rPr>
        <w:t>Параметры застройки</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коэффициент застройки территории – 50-60 % от площади земельного участка.</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Коэффициент озеленения территории – не менее 10 % от площади земельного участка.</w:t>
      </w:r>
    </w:p>
    <w:p w:rsidR="001732C0" w:rsidRPr="001732C0" w:rsidRDefault="001732C0" w:rsidP="001732C0">
      <w:pPr>
        <w:spacing w:line="276" w:lineRule="auto"/>
        <w:ind w:firstLine="709"/>
        <w:jc w:val="both"/>
        <w:rPr>
          <w:rFonts w:eastAsia="Calibri"/>
          <w:sz w:val="24"/>
          <w:szCs w:val="24"/>
          <w:lang w:eastAsia="en-US"/>
        </w:rPr>
      </w:pPr>
      <w:r w:rsidRPr="001732C0">
        <w:rPr>
          <w:rFonts w:eastAsia="Calibri"/>
          <w:sz w:val="24"/>
          <w:szCs w:val="24"/>
          <w:lang w:eastAsia="en-US"/>
        </w:rPr>
        <w:t>Площадь территорий, предназначенных для хранения транспортных средств – не менее 10 % от площади земельного участка.</w:t>
      </w:r>
    </w:p>
    <w:p w:rsidR="001732C0" w:rsidRPr="001732C0" w:rsidRDefault="001732C0" w:rsidP="001732C0">
      <w:pPr>
        <w:spacing w:line="276" w:lineRule="auto"/>
        <w:jc w:val="both"/>
        <w:rPr>
          <w:b/>
          <w:sz w:val="24"/>
          <w:szCs w:val="24"/>
        </w:rPr>
      </w:pPr>
      <w:r w:rsidRPr="001732C0">
        <w:rPr>
          <w:b/>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p>
    <w:p w:rsidR="001732C0" w:rsidRPr="001732C0" w:rsidRDefault="001732C0" w:rsidP="001732C0">
      <w:pPr>
        <w:spacing w:line="276" w:lineRule="auto"/>
        <w:jc w:val="both"/>
        <w:rPr>
          <w:b/>
          <w:sz w:val="24"/>
          <w:szCs w:val="24"/>
          <w:u w:val="single"/>
        </w:rPr>
      </w:pPr>
      <w:r w:rsidRPr="001732C0">
        <w:rPr>
          <w:b/>
          <w:sz w:val="24"/>
          <w:szCs w:val="24"/>
          <w:u w:val="single"/>
        </w:rPr>
        <w:t>газовые сети:</w:t>
      </w:r>
    </w:p>
    <w:p w:rsidR="001732C0" w:rsidRPr="001732C0" w:rsidRDefault="001732C0" w:rsidP="001732C0">
      <w:pPr>
        <w:spacing w:line="276" w:lineRule="auto"/>
        <w:jc w:val="both"/>
        <w:rPr>
          <w:rFonts w:eastAsia="Calibri"/>
          <w:color w:val="000000"/>
          <w:sz w:val="24"/>
          <w:szCs w:val="24"/>
          <w:lang w:eastAsia="en-US"/>
        </w:rPr>
      </w:pPr>
      <w:proofErr w:type="gramStart"/>
      <w:r w:rsidRPr="001732C0">
        <w:rPr>
          <w:sz w:val="24"/>
          <w:szCs w:val="24"/>
        </w:rPr>
        <w:t>согласно письма</w:t>
      </w:r>
      <w:proofErr w:type="gramEnd"/>
      <w:r w:rsidRPr="001732C0">
        <w:rPr>
          <w:sz w:val="24"/>
          <w:szCs w:val="24"/>
        </w:rPr>
        <w:t xml:space="preserve"> АО «Газпром газораспределение Пенза» от 06.06.2022 № 3215 имеется техническая возможность газификации земельного участка с кадастровым номером 58:18:0910402:131. Наличие свободной пропускной способности существующей ГРС «Михайловка» согласно информации ООО «Газпром </w:t>
      </w:r>
      <w:proofErr w:type="spellStart"/>
      <w:r w:rsidRPr="001732C0">
        <w:rPr>
          <w:sz w:val="24"/>
          <w:szCs w:val="24"/>
        </w:rPr>
        <w:t>трансгаз</w:t>
      </w:r>
      <w:proofErr w:type="spellEnd"/>
      <w:r w:rsidRPr="001732C0">
        <w:rPr>
          <w:sz w:val="24"/>
          <w:szCs w:val="24"/>
        </w:rPr>
        <w:t xml:space="preserve"> Нижний Новгород» на 01.04.2022 г. составляет 11,516 </w:t>
      </w:r>
      <w:proofErr w:type="spellStart"/>
      <w:r w:rsidRPr="001732C0">
        <w:rPr>
          <w:sz w:val="24"/>
          <w:szCs w:val="24"/>
        </w:rPr>
        <w:t>тыс</w:t>
      </w:r>
      <w:proofErr w:type="gramStart"/>
      <w:r w:rsidRPr="001732C0">
        <w:rPr>
          <w:sz w:val="24"/>
          <w:szCs w:val="24"/>
        </w:rPr>
        <w:t>.к</w:t>
      </w:r>
      <w:proofErr w:type="gramEnd"/>
      <w:r w:rsidRPr="001732C0">
        <w:rPr>
          <w:sz w:val="24"/>
          <w:szCs w:val="24"/>
        </w:rPr>
        <w:t>уб.м</w:t>
      </w:r>
      <w:proofErr w:type="spellEnd"/>
      <w:r w:rsidRPr="001732C0">
        <w:rPr>
          <w:sz w:val="24"/>
          <w:szCs w:val="24"/>
        </w:rPr>
        <w:t>/час.</w:t>
      </w:r>
    </w:p>
    <w:p w:rsidR="001732C0" w:rsidRPr="001732C0" w:rsidRDefault="001732C0" w:rsidP="001732C0">
      <w:pPr>
        <w:spacing w:line="276" w:lineRule="auto"/>
        <w:jc w:val="both"/>
        <w:rPr>
          <w:b/>
          <w:sz w:val="24"/>
          <w:szCs w:val="24"/>
          <w:u w:val="single"/>
        </w:rPr>
      </w:pPr>
      <w:r w:rsidRPr="001732C0">
        <w:rPr>
          <w:b/>
          <w:sz w:val="24"/>
          <w:szCs w:val="24"/>
          <w:u w:val="single"/>
        </w:rPr>
        <w:t>водоснабжение:</w:t>
      </w:r>
    </w:p>
    <w:p w:rsidR="001732C0" w:rsidRPr="001732C0" w:rsidRDefault="001732C0" w:rsidP="001732C0">
      <w:pPr>
        <w:spacing w:line="276" w:lineRule="auto"/>
        <w:jc w:val="both"/>
        <w:rPr>
          <w:sz w:val="24"/>
          <w:szCs w:val="24"/>
        </w:rPr>
      </w:pPr>
      <w:proofErr w:type="gramStart"/>
      <w:r w:rsidRPr="001732C0">
        <w:rPr>
          <w:sz w:val="24"/>
          <w:szCs w:val="24"/>
        </w:rPr>
        <w:t>согласно письма</w:t>
      </w:r>
      <w:proofErr w:type="gramEnd"/>
      <w:r w:rsidRPr="001732C0">
        <w:rPr>
          <w:sz w:val="24"/>
          <w:szCs w:val="24"/>
        </w:rPr>
        <w:t xml:space="preserve"> МКП «</w:t>
      </w:r>
      <w:proofErr w:type="spellStart"/>
      <w:r w:rsidRPr="001732C0">
        <w:rPr>
          <w:sz w:val="24"/>
          <w:szCs w:val="24"/>
        </w:rPr>
        <w:t>ВодКомСервис</w:t>
      </w:r>
      <w:proofErr w:type="spellEnd"/>
      <w:r w:rsidRPr="001732C0">
        <w:rPr>
          <w:sz w:val="24"/>
          <w:szCs w:val="24"/>
        </w:rPr>
        <w:t>» от 15.06.2022 №14 отсутствует возможность подключения к системе водоснабжения земельного участка с кадастровым номером 58:18:0910402:131.</w:t>
      </w:r>
    </w:p>
    <w:p w:rsidR="001732C0" w:rsidRPr="001732C0" w:rsidRDefault="001732C0" w:rsidP="001732C0">
      <w:pPr>
        <w:ind w:firstLine="708"/>
        <w:jc w:val="both"/>
        <w:rPr>
          <w:sz w:val="24"/>
          <w:szCs w:val="24"/>
        </w:rPr>
      </w:pPr>
      <w:r w:rsidRPr="001732C0">
        <w:rPr>
          <w:b/>
          <w:sz w:val="24"/>
          <w:szCs w:val="24"/>
        </w:rPr>
        <w:t xml:space="preserve">6. Начальная цена права на заключение договора аренды земельного участка (годовой размер арендной платы): </w:t>
      </w:r>
      <w:r w:rsidRPr="001732C0">
        <w:rPr>
          <w:sz w:val="24"/>
          <w:szCs w:val="24"/>
        </w:rPr>
        <w:t>97 200 (девяносто семь тысяч двести) рублей в год.</w:t>
      </w:r>
    </w:p>
    <w:p w:rsidR="001732C0" w:rsidRPr="001732C0" w:rsidRDefault="001732C0" w:rsidP="001732C0">
      <w:pPr>
        <w:ind w:firstLine="709"/>
        <w:jc w:val="both"/>
        <w:rPr>
          <w:sz w:val="24"/>
          <w:szCs w:val="24"/>
        </w:rPr>
      </w:pPr>
      <w:r w:rsidRPr="001732C0">
        <w:rPr>
          <w:b/>
          <w:sz w:val="24"/>
          <w:szCs w:val="24"/>
        </w:rPr>
        <w:t>Определить «шаг аукциона»:</w:t>
      </w:r>
      <w:r w:rsidRPr="001732C0">
        <w:rPr>
          <w:sz w:val="24"/>
          <w:szCs w:val="24"/>
        </w:rPr>
        <w:t xml:space="preserve">  в размере 3 процентов от начальной цены земельного участка – 2 916 (две тысячи девятьсот шестнадцать) рублей.</w:t>
      </w:r>
    </w:p>
    <w:p w:rsidR="001732C0" w:rsidRPr="001732C0" w:rsidRDefault="001732C0" w:rsidP="001732C0">
      <w:pPr>
        <w:ind w:firstLine="709"/>
        <w:jc w:val="both"/>
        <w:rPr>
          <w:sz w:val="24"/>
          <w:szCs w:val="24"/>
        </w:rPr>
      </w:pPr>
      <w:r w:rsidRPr="001732C0">
        <w:rPr>
          <w:b/>
          <w:sz w:val="24"/>
          <w:szCs w:val="24"/>
        </w:rPr>
        <w:t>Оплата задатка</w:t>
      </w:r>
      <w:r w:rsidRPr="001732C0">
        <w:rPr>
          <w:sz w:val="24"/>
          <w:szCs w:val="24"/>
        </w:rPr>
        <w:t xml:space="preserve"> производится  путем безналичного перечисления денежных сре</w:t>
      </w:r>
      <w:proofErr w:type="gramStart"/>
      <w:r w:rsidRPr="001732C0">
        <w:rPr>
          <w:sz w:val="24"/>
          <w:szCs w:val="24"/>
        </w:rPr>
        <w:t>дств в с</w:t>
      </w:r>
      <w:proofErr w:type="gramEnd"/>
      <w:r w:rsidRPr="001732C0">
        <w:rPr>
          <w:sz w:val="24"/>
          <w:szCs w:val="24"/>
        </w:rPr>
        <w:t>умме 20% от первоначальной цены – 19 440 (девятнадцать тысяч четыреста сорок) рублей по реквизитам:</w:t>
      </w:r>
    </w:p>
    <w:p w:rsidR="001732C0" w:rsidRPr="001732C0" w:rsidRDefault="001732C0" w:rsidP="001732C0">
      <w:pPr>
        <w:jc w:val="both"/>
        <w:rPr>
          <w:sz w:val="24"/>
          <w:szCs w:val="24"/>
        </w:rPr>
      </w:pPr>
      <w:r w:rsidRPr="001732C0">
        <w:rPr>
          <w:sz w:val="24"/>
          <w:szCs w:val="24"/>
        </w:rPr>
        <w:t>ИНН 5823351596, КПП 582301001</w:t>
      </w:r>
    </w:p>
    <w:p w:rsidR="001732C0" w:rsidRPr="001732C0" w:rsidRDefault="001732C0" w:rsidP="001732C0">
      <w:pPr>
        <w:ind w:firstLine="709"/>
        <w:jc w:val="both"/>
        <w:rPr>
          <w:sz w:val="24"/>
          <w:szCs w:val="24"/>
        </w:rPr>
      </w:pPr>
      <w:r w:rsidRPr="001732C0">
        <w:rPr>
          <w:sz w:val="24"/>
          <w:szCs w:val="24"/>
        </w:rPr>
        <w:t xml:space="preserve">Финансовое управление администрации </w:t>
      </w:r>
      <w:proofErr w:type="spellStart"/>
      <w:r w:rsidRPr="001732C0">
        <w:rPr>
          <w:sz w:val="24"/>
          <w:szCs w:val="24"/>
        </w:rPr>
        <w:t>Мокшанского</w:t>
      </w:r>
      <w:proofErr w:type="spellEnd"/>
      <w:r w:rsidRPr="001732C0">
        <w:rPr>
          <w:sz w:val="24"/>
          <w:szCs w:val="24"/>
        </w:rPr>
        <w:t xml:space="preserve"> района Пензенской области (Администрация </w:t>
      </w:r>
      <w:proofErr w:type="spellStart"/>
      <w:r w:rsidRPr="001732C0">
        <w:rPr>
          <w:sz w:val="24"/>
          <w:szCs w:val="24"/>
        </w:rPr>
        <w:t>Широкоисского</w:t>
      </w:r>
      <w:proofErr w:type="spellEnd"/>
      <w:r w:rsidRPr="001732C0">
        <w:rPr>
          <w:sz w:val="24"/>
          <w:szCs w:val="24"/>
        </w:rPr>
        <w:t xml:space="preserve"> сельсовета </w:t>
      </w:r>
      <w:proofErr w:type="spellStart"/>
      <w:r w:rsidRPr="001732C0">
        <w:rPr>
          <w:sz w:val="24"/>
          <w:szCs w:val="24"/>
        </w:rPr>
        <w:t>Мокшанского</w:t>
      </w:r>
      <w:proofErr w:type="spellEnd"/>
      <w:r w:rsidRPr="001732C0">
        <w:rPr>
          <w:sz w:val="24"/>
          <w:szCs w:val="24"/>
        </w:rPr>
        <w:t xml:space="preserve"> района Пензенской области л/с 9012Т17803) </w:t>
      </w:r>
      <w:proofErr w:type="gramStart"/>
      <w:r w:rsidRPr="001732C0">
        <w:rPr>
          <w:sz w:val="24"/>
          <w:szCs w:val="24"/>
        </w:rPr>
        <w:t>р</w:t>
      </w:r>
      <w:proofErr w:type="gramEnd"/>
      <w:r w:rsidRPr="001732C0">
        <w:rPr>
          <w:sz w:val="24"/>
          <w:szCs w:val="24"/>
        </w:rPr>
        <w:t xml:space="preserve">/с 03232643566454275500, единый казначейский счет 40102810045370000047, Отделение Пенза // УФК по Пензенской области г. Пенза, БИК 015655003. </w:t>
      </w:r>
    </w:p>
    <w:p w:rsidR="001732C0" w:rsidRPr="001732C0" w:rsidRDefault="001732C0" w:rsidP="001732C0">
      <w:pPr>
        <w:jc w:val="both"/>
        <w:rPr>
          <w:sz w:val="24"/>
          <w:szCs w:val="24"/>
        </w:rPr>
      </w:pPr>
      <w:r w:rsidRPr="001732C0">
        <w:rPr>
          <w:sz w:val="24"/>
          <w:szCs w:val="24"/>
        </w:rPr>
        <w:t>Назначение платежа: задаток на участие в аукционе по продаже земельного участка.</w:t>
      </w:r>
    </w:p>
    <w:p w:rsidR="001732C0" w:rsidRPr="001732C0" w:rsidRDefault="001732C0" w:rsidP="001732C0">
      <w:pPr>
        <w:ind w:firstLine="709"/>
        <w:jc w:val="both"/>
        <w:rPr>
          <w:sz w:val="24"/>
          <w:szCs w:val="24"/>
        </w:rPr>
      </w:pPr>
      <w:r w:rsidRPr="001732C0">
        <w:rPr>
          <w:b/>
          <w:sz w:val="24"/>
          <w:szCs w:val="24"/>
        </w:rPr>
        <w:t>Задаток должен поступить</w:t>
      </w:r>
      <w:r w:rsidRPr="001732C0">
        <w:rPr>
          <w:sz w:val="24"/>
          <w:szCs w:val="24"/>
        </w:rPr>
        <w:t xml:space="preserve"> на счет организатора аукциона не позднее 27</w:t>
      </w:r>
      <w:r w:rsidRPr="001732C0">
        <w:rPr>
          <w:color w:val="FF0000"/>
          <w:sz w:val="24"/>
          <w:szCs w:val="24"/>
        </w:rPr>
        <w:t xml:space="preserve"> </w:t>
      </w:r>
      <w:r w:rsidRPr="001732C0">
        <w:rPr>
          <w:sz w:val="24"/>
          <w:szCs w:val="24"/>
        </w:rPr>
        <w:t>июля 2022 г.</w:t>
      </w:r>
    </w:p>
    <w:p w:rsidR="001732C0" w:rsidRPr="001732C0" w:rsidRDefault="001732C0" w:rsidP="001732C0">
      <w:pPr>
        <w:ind w:firstLine="709"/>
        <w:jc w:val="both"/>
        <w:rPr>
          <w:sz w:val="24"/>
          <w:szCs w:val="24"/>
        </w:rPr>
      </w:pPr>
      <w:r w:rsidRPr="001732C0">
        <w:rPr>
          <w:b/>
          <w:sz w:val="24"/>
          <w:szCs w:val="24"/>
        </w:rPr>
        <w:t>7. Начало приема заявок</w:t>
      </w:r>
      <w:r w:rsidRPr="001732C0">
        <w:rPr>
          <w:sz w:val="24"/>
          <w:szCs w:val="24"/>
        </w:rPr>
        <w:t>: с 8:00 часов 27</w:t>
      </w:r>
      <w:r w:rsidRPr="001732C0">
        <w:rPr>
          <w:color w:val="FF0000"/>
          <w:sz w:val="24"/>
          <w:szCs w:val="24"/>
        </w:rPr>
        <w:t xml:space="preserve"> </w:t>
      </w:r>
      <w:r w:rsidRPr="001732C0">
        <w:rPr>
          <w:sz w:val="24"/>
          <w:szCs w:val="24"/>
        </w:rPr>
        <w:t>июня 2022 года.</w:t>
      </w:r>
    </w:p>
    <w:p w:rsidR="001732C0" w:rsidRPr="001732C0" w:rsidRDefault="001732C0" w:rsidP="001732C0">
      <w:pPr>
        <w:ind w:firstLine="709"/>
        <w:jc w:val="both"/>
        <w:rPr>
          <w:sz w:val="24"/>
          <w:szCs w:val="24"/>
        </w:rPr>
      </w:pPr>
      <w:r w:rsidRPr="001732C0">
        <w:rPr>
          <w:b/>
          <w:sz w:val="24"/>
          <w:szCs w:val="24"/>
        </w:rPr>
        <w:t>Окончание сроков подачи</w:t>
      </w:r>
      <w:r w:rsidRPr="001732C0">
        <w:rPr>
          <w:sz w:val="24"/>
          <w:szCs w:val="24"/>
        </w:rPr>
        <w:t xml:space="preserve"> </w:t>
      </w:r>
      <w:r w:rsidRPr="001732C0">
        <w:rPr>
          <w:b/>
          <w:sz w:val="24"/>
          <w:szCs w:val="24"/>
        </w:rPr>
        <w:t>заявок</w:t>
      </w:r>
      <w:r w:rsidRPr="001732C0">
        <w:rPr>
          <w:sz w:val="24"/>
          <w:szCs w:val="24"/>
        </w:rPr>
        <w:t>: 17:00 часов 26 июля 2022 года.</w:t>
      </w:r>
    </w:p>
    <w:p w:rsidR="001732C0" w:rsidRPr="001732C0" w:rsidRDefault="001732C0" w:rsidP="001732C0">
      <w:pPr>
        <w:ind w:firstLine="709"/>
        <w:jc w:val="both"/>
        <w:rPr>
          <w:sz w:val="24"/>
          <w:szCs w:val="24"/>
        </w:rPr>
      </w:pPr>
      <w:r w:rsidRPr="001732C0">
        <w:rPr>
          <w:b/>
          <w:sz w:val="24"/>
          <w:szCs w:val="24"/>
        </w:rPr>
        <w:t>Заявки принимаются</w:t>
      </w:r>
      <w:r w:rsidRPr="001732C0">
        <w:rPr>
          <w:sz w:val="24"/>
          <w:szCs w:val="24"/>
        </w:rPr>
        <w:t xml:space="preserve"> в рабочие дни с 8:00 до 17:00 час. Перерыв с 12:00 до 13:00 час.</w:t>
      </w:r>
    </w:p>
    <w:p w:rsidR="001732C0" w:rsidRPr="001732C0" w:rsidRDefault="001732C0" w:rsidP="001732C0">
      <w:pPr>
        <w:ind w:firstLine="709"/>
        <w:jc w:val="both"/>
        <w:rPr>
          <w:sz w:val="24"/>
          <w:szCs w:val="24"/>
        </w:rPr>
      </w:pPr>
      <w:r w:rsidRPr="001732C0">
        <w:rPr>
          <w:b/>
          <w:sz w:val="24"/>
          <w:szCs w:val="24"/>
        </w:rPr>
        <w:t>Дата определения участников</w:t>
      </w:r>
      <w:r w:rsidRPr="001732C0">
        <w:rPr>
          <w:sz w:val="24"/>
          <w:szCs w:val="24"/>
        </w:rPr>
        <w:t xml:space="preserve"> </w:t>
      </w:r>
      <w:r w:rsidRPr="001732C0">
        <w:rPr>
          <w:b/>
          <w:sz w:val="24"/>
          <w:szCs w:val="24"/>
        </w:rPr>
        <w:t>аукциона</w:t>
      </w:r>
      <w:r w:rsidRPr="001732C0">
        <w:rPr>
          <w:sz w:val="24"/>
          <w:szCs w:val="24"/>
        </w:rPr>
        <w:t xml:space="preserve"> – 27 июля  2022 г.</w:t>
      </w:r>
    </w:p>
    <w:p w:rsidR="001732C0" w:rsidRPr="001732C0" w:rsidRDefault="001732C0" w:rsidP="001732C0">
      <w:pPr>
        <w:jc w:val="both"/>
        <w:rPr>
          <w:sz w:val="24"/>
          <w:szCs w:val="24"/>
        </w:rPr>
      </w:pPr>
      <w:r w:rsidRPr="001732C0">
        <w:rPr>
          <w:b/>
          <w:bCs/>
          <w:color w:val="000000"/>
          <w:sz w:val="24"/>
          <w:szCs w:val="24"/>
        </w:rPr>
        <w:t xml:space="preserve">Форма заявки на участие в аукционе – </w:t>
      </w:r>
      <w:r w:rsidRPr="001732C0">
        <w:rPr>
          <w:bCs/>
          <w:color w:val="000000"/>
          <w:sz w:val="24"/>
          <w:szCs w:val="24"/>
        </w:rPr>
        <w:t xml:space="preserve">заявка установленного образца опубликована на официальном сайте </w:t>
      </w:r>
      <w:proofErr w:type="spellStart"/>
      <w:r w:rsidRPr="001732C0">
        <w:rPr>
          <w:sz w:val="24"/>
          <w:szCs w:val="24"/>
          <w:lang w:val="en-US"/>
        </w:rPr>
        <w:t>torgi</w:t>
      </w:r>
      <w:proofErr w:type="spellEnd"/>
      <w:r w:rsidRPr="001732C0">
        <w:rPr>
          <w:sz w:val="24"/>
          <w:szCs w:val="24"/>
        </w:rPr>
        <w:t>.</w:t>
      </w:r>
      <w:proofErr w:type="spellStart"/>
      <w:r w:rsidRPr="001732C0">
        <w:rPr>
          <w:sz w:val="24"/>
          <w:szCs w:val="24"/>
          <w:lang w:val="en-US"/>
        </w:rPr>
        <w:t>gov</w:t>
      </w:r>
      <w:proofErr w:type="spellEnd"/>
      <w:r w:rsidRPr="001732C0">
        <w:rPr>
          <w:sz w:val="24"/>
          <w:szCs w:val="24"/>
        </w:rPr>
        <w:t>.</w:t>
      </w:r>
      <w:proofErr w:type="spellStart"/>
      <w:r w:rsidRPr="001732C0">
        <w:rPr>
          <w:sz w:val="24"/>
          <w:szCs w:val="24"/>
          <w:lang w:val="en-US"/>
        </w:rPr>
        <w:t>ru</w:t>
      </w:r>
      <w:proofErr w:type="spellEnd"/>
      <w:r w:rsidRPr="001732C0">
        <w:rPr>
          <w:sz w:val="24"/>
          <w:szCs w:val="24"/>
        </w:rPr>
        <w:t xml:space="preserve">, на официальном сайте администрации </w:t>
      </w:r>
      <w:proofErr w:type="spellStart"/>
      <w:r w:rsidRPr="001732C0">
        <w:rPr>
          <w:sz w:val="24"/>
          <w:szCs w:val="24"/>
        </w:rPr>
        <w:t>Мокшанского</w:t>
      </w:r>
      <w:proofErr w:type="spellEnd"/>
      <w:r w:rsidRPr="001732C0">
        <w:rPr>
          <w:sz w:val="24"/>
          <w:szCs w:val="24"/>
        </w:rPr>
        <w:t xml:space="preserve"> района </w:t>
      </w:r>
      <w:proofErr w:type="spellStart"/>
      <w:r w:rsidRPr="001732C0">
        <w:rPr>
          <w:sz w:val="24"/>
          <w:szCs w:val="24"/>
          <w:lang w:val="en-US"/>
        </w:rPr>
        <w:t>schirokois</w:t>
      </w:r>
      <w:proofErr w:type="spellEnd"/>
      <w:r w:rsidRPr="001732C0">
        <w:rPr>
          <w:sz w:val="24"/>
          <w:szCs w:val="24"/>
        </w:rPr>
        <w:t>.</w:t>
      </w:r>
      <w:proofErr w:type="spellStart"/>
      <w:r w:rsidRPr="001732C0">
        <w:rPr>
          <w:sz w:val="24"/>
          <w:szCs w:val="24"/>
          <w:lang w:val="en-US"/>
        </w:rPr>
        <w:t>mokshan</w:t>
      </w:r>
      <w:proofErr w:type="spellEnd"/>
      <w:r w:rsidRPr="001732C0">
        <w:rPr>
          <w:sz w:val="24"/>
          <w:szCs w:val="24"/>
        </w:rPr>
        <w:t>.</w:t>
      </w:r>
      <w:proofErr w:type="spellStart"/>
      <w:r w:rsidRPr="001732C0">
        <w:rPr>
          <w:sz w:val="24"/>
          <w:szCs w:val="24"/>
          <w:lang w:val="en-US"/>
        </w:rPr>
        <w:t>pnzreg</w:t>
      </w:r>
      <w:proofErr w:type="spellEnd"/>
      <w:r w:rsidRPr="001732C0">
        <w:rPr>
          <w:sz w:val="24"/>
          <w:szCs w:val="24"/>
        </w:rPr>
        <w:t>.</w:t>
      </w:r>
      <w:proofErr w:type="spellStart"/>
      <w:r w:rsidRPr="001732C0">
        <w:rPr>
          <w:sz w:val="24"/>
          <w:szCs w:val="24"/>
          <w:lang w:val="en-US"/>
        </w:rPr>
        <w:t>ru</w:t>
      </w:r>
      <w:proofErr w:type="spellEnd"/>
      <w:r w:rsidRPr="001732C0">
        <w:rPr>
          <w:sz w:val="24"/>
          <w:szCs w:val="24"/>
        </w:rPr>
        <w:t xml:space="preserve"> и в информационном бюллетене «Вести </w:t>
      </w:r>
      <w:proofErr w:type="spellStart"/>
      <w:r w:rsidRPr="001732C0">
        <w:rPr>
          <w:sz w:val="24"/>
          <w:szCs w:val="24"/>
        </w:rPr>
        <w:t>Широкоисского</w:t>
      </w:r>
      <w:proofErr w:type="spellEnd"/>
      <w:r w:rsidRPr="001732C0">
        <w:rPr>
          <w:sz w:val="24"/>
          <w:szCs w:val="24"/>
        </w:rPr>
        <w:t xml:space="preserve"> сельсовета».</w:t>
      </w:r>
    </w:p>
    <w:p w:rsidR="001732C0" w:rsidRPr="001732C0" w:rsidRDefault="001732C0" w:rsidP="001732C0">
      <w:pPr>
        <w:jc w:val="both"/>
        <w:rPr>
          <w:b/>
          <w:bCs/>
          <w:color w:val="000000"/>
          <w:sz w:val="24"/>
          <w:szCs w:val="24"/>
        </w:rPr>
      </w:pPr>
      <w:r w:rsidRPr="001732C0">
        <w:rPr>
          <w:b/>
          <w:bCs/>
          <w:color w:val="000000"/>
          <w:sz w:val="24"/>
          <w:szCs w:val="24"/>
        </w:rPr>
        <w:t xml:space="preserve"> Порядок приема заявки и документов:</w:t>
      </w:r>
    </w:p>
    <w:p w:rsidR="001732C0" w:rsidRPr="001732C0" w:rsidRDefault="001732C0" w:rsidP="001732C0">
      <w:pPr>
        <w:jc w:val="both"/>
        <w:rPr>
          <w:bCs/>
          <w:color w:val="000000"/>
          <w:sz w:val="24"/>
          <w:szCs w:val="24"/>
        </w:rPr>
      </w:pPr>
      <w:r w:rsidRPr="001732C0">
        <w:rPr>
          <w:b/>
          <w:bCs/>
          <w:color w:val="000000"/>
          <w:sz w:val="24"/>
          <w:szCs w:val="24"/>
        </w:rPr>
        <w:lastRenderedPageBreak/>
        <w:t>-</w:t>
      </w:r>
      <w:r w:rsidRPr="001732C0">
        <w:rPr>
          <w:bCs/>
          <w:color w:val="000000"/>
          <w:sz w:val="24"/>
          <w:szCs w:val="24"/>
        </w:rPr>
        <w:t xml:space="preserve"> Для участия в торгах претендент представляет организатору торгов (лично или через своего представителя) в установленный в извещении о проведении торгов срок заявку на участие в аукционе по форме, утвержденной организатором аукциона с указанием банковских реквизитов счета для возврата задатка. Заявка предоставляется  в 2 экземплярах, один из которых остается у организатора торгов, другой - у претендента; </w:t>
      </w:r>
    </w:p>
    <w:p w:rsidR="001732C0" w:rsidRPr="001732C0" w:rsidRDefault="001732C0" w:rsidP="001732C0">
      <w:pPr>
        <w:autoSpaceDE w:val="0"/>
        <w:autoSpaceDN w:val="0"/>
        <w:adjustRightInd w:val="0"/>
        <w:jc w:val="both"/>
        <w:rPr>
          <w:sz w:val="24"/>
          <w:szCs w:val="24"/>
        </w:rPr>
      </w:pPr>
      <w:r w:rsidRPr="001732C0">
        <w:rPr>
          <w:bCs/>
          <w:color w:val="000000"/>
          <w:sz w:val="24"/>
          <w:szCs w:val="24"/>
        </w:rPr>
        <w:t xml:space="preserve">- </w:t>
      </w:r>
      <w:r w:rsidRPr="001732C0">
        <w:rPr>
          <w:sz w:val="24"/>
          <w:szCs w:val="24"/>
        </w:rPr>
        <w:t>копии документов, удостоверяющих личность заявителя (для граждан, копия паспорта всех страниц);</w:t>
      </w:r>
    </w:p>
    <w:p w:rsidR="001732C0" w:rsidRPr="001732C0" w:rsidRDefault="001732C0" w:rsidP="001732C0">
      <w:pPr>
        <w:autoSpaceDE w:val="0"/>
        <w:autoSpaceDN w:val="0"/>
        <w:adjustRightInd w:val="0"/>
        <w:jc w:val="both"/>
        <w:rPr>
          <w:sz w:val="24"/>
          <w:szCs w:val="24"/>
        </w:rPr>
      </w:pPr>
      <w:r w:rsidRPr="001732C0">
        <w:rPr>
          <w:bCs/>
          <w:color w:val="000000"/>
          <w:sz w:val="24"/>
          <w:szCs w:val="24"/>
        </w:rPr>
        <w:t xml:space="preserve">- </w:t>
      </w:r>
      <w:r w:rsidRPr="001732C0">
        <w:rPr>
          <w:sz w:val="24"/>
          <w:szCs w:val="24"/>
        </w:rPr>
        <w:t xml:space="preserve">надлежащим образом заверенный перевод </w:t>
      </w:r>
      <w:proofErr w:type="gramStart"/>
      <w:r w:rsidRPr="001732C0">
        <w:rPr>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1732C0">
        <w:rPr>
          <w:sz w:val="24"/>
          <w:szCs w:val="24"/>
        </w:rPr>
        <w:t>, если заявителем является иностранное юридическое лицо;</w:t>
      </w:r>
    </w:p>
    <w:p w:rsidR="001732C0" w:rsidRPr="001732C0" w:rsidRDefault="001732C0" w:rsidP="001732C0">
      <w:pPr>
        <w:autoSpaceDE w:val="0"/>
        <w:autoSpaceDN w:val="0"/>
        <w:adjustRightInd w:val="0"/>
        <w:jc w:val="both"/>
        <w:rPr>
          <w:sz w:val="24"/>
          <w:szCs w:val="24"/>
        </w:rPr>
      </w:pPr>
      <w:r w:rsidRPr="001732C0">
        <w:rPr>
          <w:sz w:val="24"/>
          <w:szCs w:val="24"/>
        </w:rPr>
        <w:t>- опись представленных документов;</w:t>
      </w:r>
    </w:p>
    <w:p w:rsidR="001732C0" w:rsidRPr="001732C0" w:rsidRDefault="001732C0" w:rsidP="001732C0">
      <w:pPr>
        <w:autoSpaceDE w:val="0"/>
        <w:autoSpaceDN w:val="0"/>
        <w:adjustRightInd w:val="0"/>
        <w:jc w:val="both"/>
        <w:rPr>
          <w:sz w:val="24"/>
          <w:szCs w:val="24"/>
        </w:rPr>
      </w:pPr>
      <w:r w:rsidRPr="001732C0">
        <w:rPr>
          <w:sz w:val="24"/>
          <w:szCs w:val="24"/>
        </w:rPr>
        <w:t>- документы, подтверждающие внесение задатка.</w:t>
      </w:r>
    </w:p>
    <w:p w:rsidR="001732C0" w:rsidRPr="001732C0" w:rsidRDefault="001732C0" w:rsidP="001732C0">
      <w:pPr>
        <w:autoSpaceDE w:val="0"/>
        <w:autoSpaceDN w:val="0"/>
        <w:adjustRightInd w:val="0"/>
        <w:jc w:val="both"/>
        <w:rPr>
          <w:sz w:val="24"/>
          <w:szCs w:val="24"/>
        </w:rPr>
      </w:pPr>
      <w:r w:rsidRPr="001732C0">
        <w:rPr>
          <w:sz w:val="24"/>
          <w:szCs w:val="24"/>
        </w:rPr>
        <w:t>Представление документов, подтверждающих внесение задатка, признается заключением соглашения о задатке.</w:t>
      </w:r>
    </w:p>
    <w:p w:rsidR="001732C0" w:rsidRPr="001732C0" w:rsidRDefault="001732C0" w:rsidP="001732C0">
      <w:pPr>
        <w:autoSpaceDE w:val="0"/>
        <w:autoSpaceDN w:val="0"/>
        <w:adjustRightInd w:val="0"/>
        <w:jc w:val="both"/>
        <w:rPr>
          <w:sz w:val="24"/>
          <w:szCs w:val="24"/>
        </w:rPr>
      </w:pPr>
      <w:proofErr w:type="gramStart"/>
      <w:r w:rsidRPr="001732C0">
        <w:rPr>
          <w:sz w:val="24"/>
          <w:szCs w:val="24"/>
        </w:rPr>
        <w:t xml:space="preserve">Заявки принимаются в администрации  </w:t>
      </w:r>
      <w:proofErr w:type="spellStart"/>
      <w:r w:rsidRPr="001732C0">
        <w:rPr>
          <w:sz w:val="24"/>
          <w:szCs w:val="24"/>
        </w:rPr>
        <w:t>Широкоисского</w:t>
      </w:r>
      <w:proofErr w:type="spellEnd"/>
      <w:r w:rsidRPr="001732C0">
        <w:rPr>
          <w:sz w:val="24"/>
          <w:szCs w:val="24"/>
        </w:rPr>
        <w:t xml:space="preserve"> сельсовета </w:t>
      </w:r>
      <w:proofErr w:type="spellStart"/>
      <w:r w:rsidRPr="001732C0">
        <w:rPr>
          <w:sz w:val="24"/>
          <w:szCs w:val="24"/>
        </w:rPr>
        <w:t>Мокшанского</w:t>
      </w:r>
      <w:proofErr w:type="spellEnd"/>
      <w:r w:rsidRPr="001732C0">
        <w:rPr>
          <w:sz w:val="24"/>
          <w:szCs w:val="24"/>
        </w:rPr>
        <w:t xml:space="preserve"> района Пензенской области по адресу: 442385, Пензенская область, </w:t>
      </w:r>
      <w:proofErr w:type="spellStart"/>
      <w:r w:rsidRPr="001732C0">
        <w:rPr>
          <w:sz w:val="24"/>
          <w:szCs w:val="24"/>
        </w:rPr>
        <w:t>Мокшанский</w:t>
      </w:r>
      <w:proofErr w:type="spellEnd"/>
      <w:r w:rsidRPr="001732C0">
        <w:rPr>
          <w:sz w:val="24"/>
          <w:szCs w:val="24"/>
        </w:rPr>
        <w:t xml:space="preserve"> район, с. </w:t>
      </w:r>
      <w:proofErr w:type="spellStart"/>
      <w:r w:rsidRPr="001732C0">
        <w:rPr>
          <w:sz w:val="24"/>
          <w:szCs w:val="24"/>
        </w:rPr>
        <w:t>Широкоис</w:t>
      </w:r>
      <w:proofErr w:type="spellEnd"/>
      <w:r w:rsidRPr="001732C0">
        <w:rPr>
          <w:sz w:val="24"/>
          <w:szCs w:val="24"/>
        </w:rPr>
        <w:t>, ул. Мирная, 4а, в рабочие дни с 27 июня 2022 по 26 июля 2022 года ежедневно (кроме субботы и воскресенья) с 8:00 до 17:00 (обеденный перерыв с 12:00 до 13:00 часов).</w:t>
      </w:r>
      <w:proofErr w:type="gramEnd"/>
    </w:p>
    <w:p w:rsidR="001732C0" w:rsidRPr="001732C0" w:rsidRDefault="001732C0" w:rsidP="001732C0">
      <w:pPr>
        <w:jc w:val="both"/>
        <w:rPr>
          <w:bCs/>
          <w:color w:val="000000"/>
          <w:sz w:val="24"/>
          <w:szCs w:val="24"/>
        </w:rPr>
      </w:pPr>
      <w:r w:rsidRPr="001732C0">
        <w:rPr>
          <w:bCs/>
          <w:color w:val="000000"/>
          <w:sz w:val="24"/>
          <w:szCs w:val="24"/>
        </w:rPr>
        <w:t>Один претендент имеет право подать только одну заявку на участие в торгах.</w:t>
      </w:r>
    </w:p>
    <w:p w:rsidR="001732C0" w:rsidRPr="001732C0" w:rsidRDefault="001732C0" w:rsidP="001732C0">
      <w:pPr>
        <w:jc w:val="both"/>
        <w:rPr>
          <w:bCs/>
          <w:color w:val="000000"/>
          <w:sz w:val="24"/>
          <w:szCs w:val="24"/>
        </w:rPr>
      </w:pPr>
      <w:r w:rsidRPr="001732C0">
        <w:rPr>
          <w:bCs/>
          <w:color w:val="000000"/>
          <w:sz w:val="24"/>
          <w:szCs w:val="24"/>
        </w:rPr>
        <w:t>При подаче заявки физическое лицо предъявляет документ, удостоверяющий личность. В случае подачи заявки представителем претендента предъявляется доверенность.</w:t>
      </w:r>
    </w:p>
    <w:p w:rsidR="001732C0" w:rsidRPr="001732C0" w:rsidRDefault="001732C0" w:rsidP="001732C0">
      <w:pPr>
        <w:jc w:val="both"/>
        <w:rPr>
          <w:bCs/>
          <w:color w:val="000000"/>
          <w:sz w:val="24"/>
          <w:szCs w:val="24"/>
        </w:rPr>
      </w:pPr>
      <w:r w:rsidRPr="001732C0">
        <w:rPr>
          <w:bCs/>
          <w:color w:val="000000"/>
          <w:sz w:val="24"/>
          <w:szCs w:val="24"/>
        </w:rPr>
        <w:t>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 На каждом экземпляре документов организатором торгов делается отметка о принятии заявки с указанием номера, даты и времени подачи документов.</w:t>
      </w:r>
    </w:p>
    <w:p w:rsidR="001732C0" w:rsidRPr="001732C0" w:rsidRDefault="001732C0" w:rsidP="001732C0">
      <w:pPr>
        <w:jc w:val="both"/>
        <w:rPr>
          <w:bCs/>
          <w:color w:val="000000"/>
          <w:sz w:val="24"/>
          <w:szCs w:val="24"/>
        </w:rPr>
      </w:pPr>
      <w:r w:rsidRPr="001732C0">
        <w:rPr>
          <w:bCs/>
          <w:color w:val="000000"/>
          <w:sz w:val="24"/>
          <w:szCs w:val="24"/>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1732C0" w:rsidRPr="001732C0" w:rsidRDefault="001732C0" w:rsidP="001732C0">
      <w:pPr>
        <w:jc w:val="both"/>
        <w:rPr>
          <w:bCs/>
          <w:color w:val="000000"/>
          <w:sz w:val="24"/>
          <w:szCs w:val="24"/>
        </w:rPr>
      </w:pPr>
      <w:r w:rsidRPr="001732C0">
        <w:rPr>
          <w:bCs/>
          <w:color w:val="000000"/>
          <w:sz w:val="24"/>
          <w:szCs w:val="24"/>
        </w:rPr>
        <w:t>Претендент имеет право отозвать принятую организатором торгов заявку до окончания срока приема заявок, уведомив об этом (в письменной форме) организатора торгов. Организатор торгов обязан возвратить внесенный задаток претенденту в течение 3 банковских дней со дня регистрации отзыва заявки в журнале приема заявок. В случае отзыва заявки претендентом позднее даты</w:t>
      </w:r>
      <w:r w:rsidRPr="001732C0">
        <w:rPr>
          <w:b/>
          <w:bCs/>
          <w:color w:val="000000"/>
          <w:sz w:val="24"/>
          <w:szCs w:val="24"/>
        </w:rPr>
        <w:t xml:space="preserve"> </w:t>
      </w:r>
      <w:r w:rsidRPr="001732C0">
        <w:rPr>
          <w:bCs/>
          <w:color w:val="000000"/>
          <w:sz w:val="24"/>
          <w:szCs w:val="24"/>
        </w:rPr>
        <w:t>окончания приема заявок задаток возвращается в порядке, установленном для участников торгов.</w:t>
      </w:r>
    </w:p>
    <w:p w:rsidR="001732C0" w:rsidRPr="001732C0" w:rsidRDefault="001732C0" w:rsidP="001732C0">
      <w:pPr>
        <w:tabs>
          <w:tab w:val="left" w:pos="360"/>
        </w:tabs>
        <w:ind w:firstLine="709"/>
        <w:jc w:val="both"/>
        <w:rPr>
          <w:sz w:val="24"/>
          <w:szCs w:val="24"/>
        </w:rPr>
      </w:pPr>
      <w:r w:rsidRPr="001732C0">
        <w:rPr>
          <w:b/>
          <w:sz w:val="24"/>
          <w:szCs w:val="24"/>
        </w:rPr>
        <w:t>Проект договора аренды земельного участка</w:t>
      </w:r>
      <w:r w:rsidRPr="001732C0">
        <w:rPr>
          <w:sz w:val="24"/>
          <w:szCs w:val="24"/>
        </w:rPr>
        <w:t>: Приложение № 2 к извещению о проведен</w:t>
      </w:r>
      <w:proofErr w:type="gramStart"/>
      <w:r w:rsidRPr="001732C0">
        <w:rPr>
          <w:sz w:val="24"/>
          <w:szCs w:val="24"/>
        </w:rPr>
        <w:t>ии ау</w:t>
      </w:r>
      <w:proofErr w:type="gramEnd"/>
      <w:r w:rsidRPr="001732C0">
        <w:rPr>
          <w:sz w:val="24"/>
          <w:szCs w:val="24"/>
        </w:rPr>
        <w:t>кциона по продаже земельного участка из земель населенных пунктов.</w:t>
      </w:r>
    </w:p>
    <w:p w:rsidR="001732C0" w:rsidRPr="001732C0" w:rsidRDefault="001732C0" w:rsidP="001732C0">
      <w:pPr>
        <w:ind w:firstLine="709"/>
        <w:jc w:val="both"/>
        <w:rPr>
          <w:bCs/>
          <w:sz w:val="24"/>
          <w:szCs w:val="24"/>
        </w:rPr>
      </w:pPr>
      <w:r w:rsidRPr="001732C0">
        <w:rPr>
          <w:sz w:val="24"/>
          <w:szCs w:val="24"/>
        </w:rPr>
        <w:t xml:space="preserve">Информацию по составу предложенных к продаже имущественных прав, порядку оформления заявок на участие в торгах, проекту договора Вы можете получить в администрации </w:t>
      </w:r>
      <w:proofErr w:type="spellStart"/>
      <w:r w:rsidRPr="001732C0">
        <w:rPr>
          <w:sz w:val="24"/>
          <w:szCs w:val="24"/>
        </w:rPr>
        <w:t>Широкоисского</w:t>
      </w:r>
      <w:proofErr w:type="spellEnd"/>
      <w:r w:rsidRPr="001732C0">
        <w:rPr>
          <w:sz w:val="24"/>
          <w:szCs w:val="24"/>
        </w:rPr>
        <w:t xml:space="preserve"> сельсовета </w:t>
      </w:r>
      <w:proofErr w:type="spellStart"/>
      <w:r w:rsidRPr="001732C0">
        <w:rPr>
          <w:sz w:val="24"/>
          <w:szCs w:val="24"/>
        </w:rPr>
        <w:t>Мокшанского</w:t>
      </w:r>
      <w:proofErr w:type="spellEnd"/>
      <w:r w:rsidRPr="001732C0">
        <w:rPr>
          <w:sz w:val="24"/>
          <w:szCs w:val="24"/>
        </w:rPr>
        <w:t xml:space="preserve"> района Пензенской области  по телефону (8-841-50) 2-41-35, </w:t>
      </w:r>
      <w:r w:rsidRPr="001732C0">
        <w:rPr>
          <w:color w:val="000000"/>
          <w:sz w:val="24"/>
          <w:szCs w:val="24"/>
        </w:rPr>
        <w:t xml:space="preserve">на официальном сайте Российской Федерации в сети «Интернет» </w:t>
      </w:r>
      <w:r w:rsidRPr="001732C0">
        <w:rPr>
          <w:color w:val="000000"/>
          <w:sz w:val="24"/>
          <w:szCs w:val="24"/>
          <w:lang w:val="en-US"/>
        </w:rPr>
        <w:t>www</w:t>
      </w:r>
      <w:r w:rsidRPr="001732C0">
        <w:rPr>
          <w:color w:val="000000"/>
          <w:sz w:val="24"/>
          <w:szCs w:val="24"/>
        </w:rPr>
        <w:t>.</w:t>
      </w:r>
      <w:proofErr w:type="spellStart"/>
      <w:r w:rsidRPr="001732C0">
        <w:rPr>
          <w:color w:val="000000"/>
          <w:sz w:val="24"/>
          <w:szCs w:val="24"/>
          <w:lang w:val="en-US"/>
        </w:rPr>
        <w:t>torgi</w:t>
      </w:r>
      <w:proofErr w:type="spellEnd"/>
      <w:r w:rsidRPr="001732C0">
        <w:rPr>
          <w:color w:val="000000"/>
          <w:sz w:val="24"/>
          <w:szCs w:val="24"/>
        </w:rPr>
        <w:t>.</w:t>
      </w:r>
      <w:proofErr w:type="spellStart"/>
      <w:r w:rsidRPr="001732C0">
        <w:rPr>
          <w:color w:val="000000"/>
          <w:sz w:val="24"/>
          <w:szCs w:val="24"/>
          <w:lang w:val="en-US"/>
        </w:rPr>
        <w:t>gov</w:t>
      </w:r>
      <w:proofErr w:type="spellEnd"/>
      <w:r w:rsidRPr="001732C0">
        <w:rPr>
          <w:color w:val="000000"/>
          <w:sz w:val="24"/>
          <w:szCs w:val="24"/>
        </w:rPr>
        <w:t>.</w:t>
      </w:r>
      <w:proofErr w:type="spellStart"/>
      <w:r w:rsidRPr="001732C0">
        <w:rPr>
          <w:color w:val="000000"/>
          <w:sz w:val="24"/>
          <w:szCs w:val="24"/>
          <w:lang w:val="en-US"/>
        </w:rPr>
        <w:t>ru</w:t>
      </w:r>
      <w:proofErr w:type="spellEnd"/>
      <w:r w:rsidRPr="001732C0">
        <w:rPr>
          <w:color w:val="000000"/>
          <w:sz w:val="24"/>
          <w:szCs w:val="24"/>
        </w:rPr>
        <w:t>.</w:t>
      </w:r>
      <w:r w:rsidRPr="001732C0">
        <w:rPr>
          <w:color w:val="000000"/>
          <w:spacing w:val="2"/>
          <w:sz w:val="24"/>
          <w:szCs w:val="24"/>
        </w:rPr>
        <w:t xml:space="preserve">                               </w:t>
      </w:r>
    </w:p>
    <w:p w:rsidR="00A97EC7" w:rsidRDefault="00A97EC7" w:rsidP="008E6F51">
      <w:pPr>
        <w:jc w:val="both"/>
        <w:rPr>
          <w:spacing w:val="-6"/>
          <w:sz w:val="21"/>
          <w:szCs w:val="21"/>
          <w:lang w:eastAsia="x-none"/>
        </w:rPr>
      </w:pPr>
      <w:bookmarkStart w:id="0" w:name="_GoBack"/>
      <w:bookmarkEnd w:id="0"/>
    </w:p>
    <w:p w:rsidR="00D0134F" w:rsidRPr="00982F42" w:rsidRDefault="00D0134F" w:rsidP="008E6F51">
      <w:pPr>
        <w:jc w:val="both"/>
        <w:rPr>
          <w:spacing w:val="-6"/>
          <w:sz w:val="21"/>
          <w:szCs w:val="21"/>
          <w:lang w:eastAsia="x-none"/>
        </w:rPr>
      </w:pPr>
      <w:r>
        <w:rPr>
          <w:spacing w:val="-6"/>
          <w:sz w:val="21"/>
          <w:szCs w:val="21"/>
          <w:lang w:eastAsia="x-none"/>
        </w:rPr>
        <w:t>-----------------------------------------------------------------------------------------------------------------------------------------</w:t>
      </w:r>
    </w:p>
    <w:p w:rsidR="00AC0E7F" w:rsidRPr="00982F42" w:rsidRDefault="00AC0E7F" w:rsidP="00D42162">
      <w:pPr>
        <w:widowControl w:val="0"/>
        <w:autoSpaceDE w:val="0"/>
        <w:autoSpaceDN w:val="0"/>
        <w:adjustRightInd w:val="0"/>
        <w:rPr>
          <w:b/>
          <w:color w:val="000000"/>
          <w:sz w:val="21"/>
          <w:szCs w:val="21"/>
        </w:rPr>
      </w:pP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D42162">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EF03B1">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w:t>
      </w:r>
      <w:proofErr w:type="spellStart"/>
      <w:r w:rsidRPr="00982F42">
        <w:rPr>
          <w:b/>
          <w:sz w:val="21"/>
          <w:szCs w:val="21"/>
        </w:rPr>
        <w:t>с</w:t>
      </w:r>
      <w:proofErr w:type="gramStart"/>
      <w:r w:rsidRPr="00982F42">
        <w:rPr>
          <w:b/>
          <w:sz w:val="21"/>
          <w:szCs w:val="21"/>
        </w:rPr>
        <w:t>.Ш</w:t>
      </w:r>
      <w:proofErr w:type="gramEnd"/>
      <w:r w:rsidRPr="00982F42">
        <w:rPr>
          <w:b/>
          <w:sz w:val="21"/>
          <w:szCs w:val="21"/>
        </w:rPr>
        <w:t>ирокоис</w:t>
      </w:r>
      <w:proofErr w:type="spellEnd"/>
      <w:r w:rsidRPr="00982F42">
        <w:rPr>
          <w:b/>
          <w:sz w:val="21"/>
          <w:szCs w:val="21"/>
        </w:rPr>
        <w:t xml:space="preserve">, </w:t>
      </w:r>
      <w:proofErr w:type="spellStart"/>
      <w:r w:rsidRPr="00982F42">
        <w:rPr>
          <w:b/>
          <w:sz w:val="21"/>
          <w:szCs w:val="21"/>
        </w:rPr>
        <w:t>ул.Мирная</w:t>
      </w:r>
      <w:proofErr w:type="spellEnd"/>
      <w:r w:rsidRPr="00982F42">
        <w:rPr>
          <w:b/>
          <w:sz w:val="21"/>
          <w:szCs w:val="21"/>
        </w:rPr>
        <w:t xml:space="preserve"> 4а</w:t>
      </w:r>
    </w:p>
    <w:sectPr w:rsidR="003861BC" w:rsidRPr="00982F42" w:rsidSect="009D1ACF">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A92" w:rsidRDefault="00CE6A92" w:rsidP="003861BC">
      <w:r>
        <w:separator/>
      </w:r>
    </w:p>
  </w:endnote>
  <w:endnote w:type="continuationSeparator" w:id="0">
    <w:p w:rsidR="00CE6A92" w:rsidRDefault="00CE6A92"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8B0665" w:rsidRDefault="008B0665">
        <w:pPr>
          <w:pStyle w:val="ac"/>
          <w:jc w:val="right"/>
        </w:pPr>
        <w:r>
          <w:fldChar w:fldCharType="begin"/>
        </w:r>
        <w:r>
          <w:instrText>PAGE   \* MERGEFORMAT</w:instrText>
        </w:r>
        <w:r>
          <w:fldChar w:fldCharType="separate"/>
        </w:r>
        <w:r w:rsidR="001732C0">
          <w:rPr>
            <w:noProof/>
          </w:rPr>
          <w:t>4</w:t>
        </w:r>
        <w:r>
          <w:fldChar w:fldCharType="end"/>
        </w:r>
      </w:p>
    </w:sdtContent>
  </w:sdt>
  <w:p w:rsidR="008B0665" w:rsidRDefault="008B066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A92" w:rsidRDefault="00CE6A92" w:rsidP="003861BC">
      <w:r>
        <w:separator/>
      </w:r>
    </w:p>
  </w:footnote>
  <w:footnote w:type="continuationSeparator" w:id="0">
    <w:p w:rsidR="00CE6A92" w:rsidRDefault="00CE6A92"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2">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65A6617"/>
    <w:multiLevelType w:val="hybridMultilevel"/>
    <w:tmpl w:val="983A5C48"/>
    <w:lvl w:ilvl="0" w:tplc="C83C3EE0">
      <w:start w:val="1"/>
      <w:numFmt w:val="decimal"/>
      <w:lvlText w:val="%1."/>
      <w:lvlJc w:val="left"/>
      <w:pPr>
        <w:ind w:left="1878" w:hanging="1095"/>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5">
    <w:nsid w:val="096A5F1A"/>
    <w:multiLevelType w:val="hybridMultilevel"/>
    <w:tmpl w:val="0DBA0720"/>
    <w:lvl w:ilvl="0" w:tplc="4DB0CE1E">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7">
    <w:nsid w:val="0FB41848"/>
    <w:multiLevelType w:val="multilevel"/>
    <w:tmpl w:val="24ECF8A4"/>
    <w:lvl w:ilvl="0">
      <w:start w:val="2"/>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0">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3">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1CD715F1"/>
    <w:multiLevelType w:val="singleLevel"/>
    <w:tmpl w:val="EBB07A40"/>
    <w:lvl w:ilvl="0">
      <w:numFmt w:val="bullet"/>
      <w:lvlText w:val="-"/>
      <w:lvlJc w:val="left"/>
      <w:pPr>
        <w:tabs>
          <w:tab w:val="num" w:pos="360"/>
        </w:tabs>
        <w:ind w:left="360" w:hanging="360"/>
      </w:pPr>
      <w:rPr>
        <w:rFonts w:hint="default"/>
      </w:rPr>
    </w:lvl>
  </w:abstractNum>
  <w:abstractNum w:abstractNumId="26">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9">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30">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1">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2">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33">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4">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7">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8">
    <w:nsid w:val="65176CCE"/>
    <w:multiLevelType w:val="hybridMultilevel"/>
    <w:tmpl w:val="CE9492E6"/>
    <w:lvl w:ilvl="0" w:tplc="F118B20A">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2">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78006B8B"/>
    <w:multiLevelType w:val="hybridMultilevel"/>
    <w:tmpl w:val="534E3B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lvlOverride w:ilvl="0">
      <w:startOverride w:val="1"/>
    </w:lvlOverride>
    <w:lvlOverride w:ilvl="1"/>
    <w:lvlOverride w:ilvl="2"/>
    <w:lvlOverride w:ilvl="3"/>
    <w:lvlOverride w:ilvl="4"/>
    <w:lvlOverride w:ilvl="5"/>
    <w:lvlOverride w:ilvl="6"/>
    <w:lvlOverride w:ilvl="7"/>
    <w:lvlOverride w:ilvl="8"/>
  </w:num>
  <w:num w:numId="2">
    <w:abstractNumId w:val="16"/>
  </w:num>
  <w:num w:numId="3">
    <w:abstractNumId w:val="19"/>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2"/>
  </w:num>
  <w:num w:numId="10">
    <w:abstractNumId w:val="40"/>
  </w:num>
  <w:num w:numId="11">
    <w:abstractNumId w:val="33"/>
  </w:num>
  <w:num w:numId="12">
    <w:abstractNumId w:val="24"/>
  </w:num>
  <w:num w:numId="13">
    <w:abstractNumId w:val="31"/>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8"/>
  </w:num>
  <w:num w:numId="17">
    <w:abstractNumId w:val="41"/>
  </w:num>
  <w:num w:numId="18">
    <w:abstractNumId w:val="42"/>
  </w:num>
  <w:num w:numId="19">
    <w:abstractNumId w:val="23"/>
  </w:num>
  <w:num w:numId="20">
    <w:abstractNumId w:val="22"/>
  </w:num>
  <w:num w:numId="21">
    <w:abstractNumId w:val="12"/>
  </w:num>
  <w:num w:numId="22">
    <w:abstractNumId w:val="18"/>
  </w:num>
  <w:num w:numId="23">
    <w:abstractNumId w:val="37"/>
  </w:num>
  <w:num w:numId="24">
    <w:abstractNumId w:val="25"/>
  </w:num>
  <w:num w:numId="25">
    <w:abstractNumId w:val="26"/>
  </w:num>
  <w:num w:numId="26">
    <w:abstractNumId w:val="39"/>
  </w:num>
  <w:num w:numId="27">
    <w:abstractNumId w:val="7"/>
  </w:num>
  <w:num w:numId="28">
    <w:abstractNumId w:val="29"/>
  </w:num>
  <w:num w:numId="29">
    <w:abstractNumId w:val="9"/>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4"/>
  </w:num>
  <w:num w:numId="39">
    <w:abstractNumId w:val="30"/>
  </w:num>
  <w:num w:numId="40">
    <w:abstractNumId w:val="17"/>
  </w:num>
  <w:num w:numId="41">
    <w:abstractNumId w:val="13"/>
  </w:num>
  <w:num w:numId="42">
    <w:abstractNumId w:val="20"/>
  </w:num>
  <w:num w:numId="43">
    <w:abstractNumId w:val="38"/>
  </w:num>
  <w:num w:numId="44">
    <w:abstractNumId w:val="15"/>
  </w:num>
  <w:num w:numId="45">
    <w:abstractNumId w:val="43"/>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7FA5"/>
    <w:rsid w:val="0006104B"/>
    <w:rsid w:val="00080F23"/>
    <w:rsid w:val="000854BD"/>
    <w:rsid w:val="00096D37"/>
    <w:rsid w:val="000974FD"/>
    <w:rsid w:val="000A2F19"/>
    <w:rsid w:val="000A741E"/>
    <w:rsid w:val="000C2872"/>
    <w:rsid w:val="000E10A8"/>
    <w:rsid w:val="000F72F5"/>
    <w:rsid w:val="001028A7"/>
    <w:rsid w:val="00105970"/>
    <w:rsid w:val="00107D49"/>
    <w:rsid w:val="00122D6B"/>
    <w:rsid w:val="0012416C"/>
    <w:rsid w:val="00127619"/>
    <w:rsid w:val="00132943"/>
    <w:rsid w:val="00135ED4"/>
    <w:rsid w:val="001437AB"/>
    <w:rsid w:val="001457EE"/>
    <w:rsid w:val="00166882"/>
    <w:rsid w:val="00171D40"/>
    <w:rsid w:val="001732C0"/>
    <w:rsid w:val="00173BC9"/>
    <w:rsid w:val="00173C23"/>
    <w:rsid w:val="0018516C"/>
    <w:rsid w:val="001920C1"/>
    <w:rsid w:val="001A14C2"/>
    <w:rsid w:val="001A3979"/>
    <w:rsid w:val="001B3800"/>
    <w:rsid w:val="001B63DC"/>
    <w:rsid w:val="001B7566"/>
    <w:rsid w:val="001B795F"/>
    <w:rsid w:val="001D065F"/>
    <w:rsid w:val="001D518C"/>
    <w:rsid w:val="001E6420"/>
    <w:rsid w:val="001F29CF"/>
    <w:rsid w:val="001F3B36"/>
    <w:rsid w:val="002019AA"/>
    <w:rsid w:val="00211789"/>
    <w:rsid w:val="00212181"/>
    <w:rsid w:val="002136CA"/>
    <w:rsid w:val="00233A8B"/>
    <w:rsid w:val="0024159B"/>
    <w:rsid w:val="00252D10"/>
    <w:rsid w:val="002566B5"/>
    <w:rsid w:val="00257B32"/>
    <w:rsid w:val="002701F5"/>
    <w:rsid w:val="00286A99"/>
    <w:rsid w:val="00292EC8"/>
    <w:rsid w:val="002949FE"/>
    <w:rsid w:val="002A29A1"/>
    <w:rsid w:val="002C39E7"/>
    <w:rsid w:val="002C72FF"/>
    <w:rsid w:val="002D5B1D"/>
    <w:rsid w:val="002D5C0C"/>
    <w:rsid w:val="002F4CDE"/>
    <w:rsid w:val="0030788F"/>
    <w:rsid w:val="00310115"/>
    <w:rsid w:val="00311C52"/>
    <w:rsid w:val="003133A2"/>
    <w:rsid w:val="00330B16"/>
    <w:rsid w:val="00344392"/>
    <w:rsid w:val="003536D7"/>
    <w:rsid w:val="003603CF"/>
    <w:rsid w:val="0037296E"/>
    <w:rsid w:val="0037378C"/>
    <w:rsid w:val="00384651"/>
    <w:rsid w:val="003861BC"/>
    <w:rsid w:val="003A5445"/>
    <w:rsid w:val="003B225A"/>
    <w:rsid w:val="003C6013"/>
    <w:rsid w:val="003E08A7"/>
    <w:rsid w:val="003F259B"/>
    <w:rsid w:val="003F779E"/>
    <w:rsid w:val="004233D5"/>
    <w:rsid w:val="004246C1"/>
    <w:rsid w:val="004312A8"/>
    <w:rsid w:val="0043193D"/>
    <w:rsid w:val="004448B5"/>
    <w:rsid w:val="00457297"/>
    <w:rsid w:val="00471964"/>
    <w:rsid w:val="00484F22"/>
    <w:rsid w:val="004A46F6"/>
    <w:rsid w:val="004A48FA"/>
    <w:rsid w:val="004B0991"/>
    <w:rsid w:val="004B4C60"/>
    <w:rsid w:val="004B51C1"/>
    <w:rsid w:val="004D1544"/>
    <w:rsid w:val="004E03F4"/>
    <w:rsid w:val="004E174C"/>
    <w:rsid w:val="004E75BE"/>
    <w:rsid w:val="004F3B61"/>
    <w:rsid w:val="004F4393"/>
    <w:rsid w:val="00512CD1"/>
    <w:rsid w:val="005160A8"/>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4031"/>
    <w:rsid w:val="005E3326"/>
    <w:rsid w:val="005E41E6"/>
    <w:rsid w:val="00600664"/>
    <w:rsid w:val="0060493C"/>
    <w:rsid w:val="00615122"/>
    <w:rsid w:val="00617DC7"/>
    <w:rsid w:val="006241FD"/>
    <w:rsid w:val="006317F7"/>
    <w:rsid w:val="0063466A"/>
    <w:rsid w:val="0065759D"/>
    <w:rsid w:val="006763C7"/>
    <w:rsid w:val="00682236"/>
    <w:rsid w:val="00692F6B"/>
    <w:rsid w:val="006A5E9A"/>
    <w:rsid w:val="006B24AD"/>
    <w:rsid w:val="006B2C0E"/>
    <w:rsid w:val="006B3AB8"/>
    <w:rsid w:val="006C395E"/>
    <w:rsid w:val="006E18F1"/>
    <w:rsid w:val="00703532"/>
    <w:rsid w:val="00710AC2"/>
    <w:rsid w:val="00710CCF"/>
    <w:rsid w:val="00711743"/>
    <w:rsid w:val="00730A9D"/>
    <w:rsid w:val="00735B0F"/>
    <w:rsid w:val="007426B7"/>
    <w:rsid w:val="0074646C"/>
    <w:rsid w:val="0075343B"/>
    <w:rsid w:val="00761ED6"/>
    <w:rsid w:val="00762B08"/>
    <w:rsid w:val="00785790"/>
    <w:rsid w:val="00785DDC"/>
    <w:rsid w:val="00790621"/>
    <w:rsid w:val="00795D39"/>
    <w:rsid w:val="007A003C"/>
    <w:rsid w:val="007A2472"/>
    <w:rsid w:val="007B48F0"/>
    <w:rsid w:val="007B6652"/>
    <w:rsid w:val="007C518B"/>
    <w:rsid w:val="007D36B0"/>
    <w:rsid w:val="007D4D9E"/>
    <w:rsid w:val="007E5FAB"/>
    <w:rsid w:val="007E7ABC"/>
    <w:rsid w:val="007F2865"/>
    <w:rsid w:val="007F34CA"/>
    <w:rsid w:val="00801AD4"/>
    <w:rsid w:val="00804AE5"/>
    <w:rsid w:val="008163CB"/>
    <w:rsid w:val="00820AF5"/>
    <w:rsid w:val="00823037"/>
    <w:rsid w:val="008261BC"/>
    <w:rsid w:val="0083111F"/>
    <w:rsid w:val="008345EB"/>
    <w:rsid w:val="00835B78"/>
    <w:rsid w:val="00837B6F"/>
    <w:rsid w:val="008435B9"/>
    <w:rsid w:val="00853C59"/>
    <w:rsid w:val="00860DDB"/>
    <w:rsid w:val="008666DB"/>
    <w:rsid w:val="008749C5"/>
    <w:rsid w:val="008A691A"/>
    <w:rsid w:val="008B0665"/>
    <w:rsid w:val="008B386E"/>
    <w:rsid w:val="008C2694"/>
    <w:rsid w:val="008C4413"/>
    <w:rsid w:val="008D5AEF"/>
    <w:rsid w:val="008E5357"/>
    <w:rsid w:val="008E6F51"/>
    <w:rsid w:val="008F08F8"/>
    <w:rsid w:val="008F54C5"/>
    <w:rsid w:val="009163C7"/>
    <w:rsid w:val="009239A4"/>
    <w:rsid w:val="00924D83"/>
    <w:rsid w:val="009326C9"/>
    <w:rsid w:val="009475C9"/>
    <w:rsid w:val="00953147"/>
    <w:rsid w:val="00964DDF"/>
    <w:rsid w:val="00966C65"/>
    <w:rsid w:val="0098076C"/>
    <w:rsid w:val="00982F42"/>
    <w:rsid w:val="00983304"/>
    <w:rsid w:val="00990963"/>
    <w:rsid w:val="009B589E"/>
    <w:rsid w:val="009C028F"/>
    <w:rsid w:val="009C2334"/>
    <w:rsid w:val="009C44DE"/>
    <w:rsid w:val="009D1ACF"/>
    <w:rsid w:val="009D577F"/>
    <w:rsid w:val="009D7C1E"/>
    <w:rsid w:val="009E32B6"/>
    <w:rsid w:val="009F3579"/>
    <w:rsid w:val="009F416D"/>
    <w:rsid w:val="00A02B0D"/>
    <w:rsid w:val="00A03D07"/>
    <w:rsid w:val="00A0479D"/>
    <w:rsid w:val="00A10566"/>
    <w:rsid w:val="00A12A0E"/>
    <w:rsid w:val="00A21A4C"/>
    <w:rsid w:val="00A22279"/>
    <w:rsid w:val="00A2736C"/>
    <w:rsid w:val="00A40E1D"/>
    <w:rsid w:val="00A41E91"/>
    <w:rsid w:val="00A97EC7"/>
    <w:rsid w:val="00AA0348"/>
    <w:rsid w:val="00AA6650"/>
    <w:rsid w:val="00AA71B9"/>
    <w:rsid w:val="00AB6603"/>
    <w:rsid w:val="00AC0E7F"/>
    <w:rsid w:val="00AC10D3"/>
    <w:rsid w:val="00AC5398"/>
    <w:rsid w:val="00AC6AE7"/>
    <w:rsid w:val="00AD1953"/>
    <w:rsid w:val="00AD2AAC"/>
    <w:rsid w:val="00AD7408"/>
    <w:rsid w:val="00B0635D"/>
    <w:rsid w:val="00B16240"/>
    <w:rsid w:val="00B30F28"/>
    <w:rsid w:val="00B31247"/>
    <w:rsid w:val="00B40370"/>
    <w:rsid w:val="00B45992"/>
    <w:rsid w:val="00B554FC"/>
    <w:rsid w:val="00B6030C"/>
    <w:rsid w:val="00B67AC6"/>
    <w:rsid w:val="00B77CC3"/>
    <w:rsid w:val="00B966D2"/>
    <w:rsid w:val="00BC6F0C"/>
    <w:rsid w:val="00BD4F8F"/>
    <w:rsid w:val="00BD5183"/>
    <w:rsid w:val="00BF66E5"/>
    <w:rsid w:val="00C00405"/>
    <w:rsid w:val="00C27E54"/>
    <w:rsid w:val="00C338FC"/>
    <w:rsid w:val="00C369F3"/>
    <w:rsid w:val="00C40903"/>
    <w:rsid w:val="00C4316A"/>
    <w:rsid w:val="00C47E1B"/>
    <w:rsid w:val="00C575A8"/>
    <w:rsid w:val="00C6642C"/>
    <w:rsid w:val="00C7664C"/>
    <w:rsid w:val="00CB21A4"/>
    <w:rsid w:val="00CB558E"/>
    <w:rsid w:val="00CC295D"/>
    <w:rsid w:val="00CC4475"/>
    <w:rsid w:val="00CD5B93"/>
    <w:rsid w:val="00CE15E9"/>
    <w:rsid w:val="00CE6A92"/>
    <w:rsid w:val="00D0134F"/>
    <w:rsid w:val="00D03754"/>
    <w:rsid w:val="00D14110"/>
    <w:rsid w:val="00D22122"/>
    <w:rsid w:val="00D27005"/>
    <w:rsid w:val="00D3065C"/>
    <w:rsid w:val="00D3337C"/>
    <w:rsid w:val="00D420B6"/>
    <w:rsid w:val="00D42162"/>
    <w:rsid w:val="00D44C93"/>
    <w:rsid w:val="00D526CE"/>
    <w:rsid w:val="00D55E18"/>
    <w:rsid w:val="00D64356"/>
    <w:rsid w:val="00D66D6B"/>
    <w:rsid w:val="00D74927"/>
    <w:rsid w:val="00D75956"/>
    <w:rsid w:val="00D83C87"/>
    <w:rsid w:val="00D902AB"/>
    <w:rsid w:val="00DD614B"/>
    <w:rsid w:val="00DD6EFE"/>
    <w:rsid w:val="00DD7075"/>
    <w:rsid w:val="00DF0AFD"/>
    <w:rsid w:val="00DF5718"/>
    <w:rsid w:val="00E01349"/>
    <w:rsid w:val="00E02FE3"/>
    <w:rsid w:val="00E04730"/>
    <w:rsid w:val="00E0525A"/>
    <w:rsid w:val="00E10DA6"/>
    <w:rsid w:val="00E14706"/>
    <w:rsid w:val="00E17EA3"/>
    <w:rsid w:val="00E3599B"/>
    <w:rsid w:val="00E36379"/>
    <w:rsid w:val="00E4181E"/>
    <w:rsid w:val="00E507D2"/>
    <w:rsid w:val="00E56993"/>
    <w:rsid w:val="00E61BBC"/>
    <w:rsid w:val="00E62B33"/>
    <w:rsid w:val="00E647AE"/>
    <w:rsid w:val="00E71FE2"/>
    <w:rsid w:val="00E748CD"/>
    <w:rsid w:val="00E77CB5"/>
    <w:rsid w:val="00E822A3"/>
    <w:rsid w:val="00EA0698"/>
    <w:rsid w:val="00EB173A"/>
    <w:rsid w:val="00EF03B1"/>
    <w:rsid w:val="00F14769"/>
    <w:rsid w:val="00F14AAB"/>
    <w:rsid w:val="00F233E0"/>
    <w:rsid w:val="00F278BF"/>
    <w:rsid w:val="00F30FA9"/>
    <w:rsid w:val="00F41165"/>
    <w:rsid w:val="00F5205E"/>
    <w:rsid w:val="00F55760"/>
    <w:rsid w:val="00F5733F"/>
    <w:rsid w:val="00F717B2"/>
    <w:rsid w:val="00F91668"/>
    <w:rsid w:val="00F92725"/>
    <w:rsid w:val="00F94B2F"/>
    <w:rsid w:val="00F96B62"/>
    <w:rsid w:val="00FA13AE"/>
    <w:rsid w:val="00FB6D49"/>
    <w:rsid w:val="00FC0417"/>
    <w:rsid w:val="00FC1A28"/>
    <w:rsid w:val="00FC3448"/>
    <w:rsid w:val="00FC4381"/>
    <w:rsid w:val="00FD4320"/>
    <w:rsid w:val="00FE14E9"/>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c">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paragraph" w:styleId="3e">
    <w:name w:val="Body Text 3"/>
    <w:basedOn w:val="a"/>
    <w:link w:val="3f"/>
    <w:uiPriority w:val="99"/>
    <w:semiHidden/>
    <w:unhideWhenUsed/>
    <w:rsid w:val="001732C0"/>
    <w:pPr>
      <w:spacing w:after="120"/>
    </w:pPr>
    <w:rPr>
      <w:sz w:val="16"/>
      <w:szCs w:val="16"/>
    </w:rPr>
  </w:style>
  <w:style w:type="character" w:customStyle="1" w:styleId="3f">
    <w:name w:val="Основной текст 3 Знак"/>
    <w:basedOn w:val="a1"/>
    <w:link w:val="3e"/>
    <w:uiPriority w:val="99"/>
    <w:semiHidden/>
    <w:rsid w:val="001732C0"/>
    <w:rPr>
      <w:rFonts w:eastAsia="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c">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paragraph" w:styleId="3e">
    <w:name w:val="Body Text 3"/>
    <w:basedOn w:val="a"/>
    <w:link w:val="3f"/>
    <w:uiPriority w:val="99"/>
    <w:semiHidden/>
    <w:unhideWhenUsed/>
    <w:rsid w:val="001732C0"/>
    <w:pPr>
      <w:spacing w:after="120"/>
    </w:pPr>
    <w:rPr>
      <w:sz w:val="16"/>
      <w:szCs w:val="16"/>
    </w:rPr>
  </w:style>
  <w:style w:type="character" w:customStyle="1" w:styleId="3f">
    <w:name w:val="Основной текст 3 Знак"/>
    <w:basedOn w:val="a1"/>
    <w:link w:val="3e"/>
    <w:uiPriority w:val="99"/>
    <w:semiHidden/>
    <w:rsid w:val="001732C0"/>
    <w:rPr>
      <w:rFonts w:eastAsia="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29E1B-A88F-4880-9580-B2AB3D46B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4</Pages>
  <Words>1727</Words>
  <Characters>9847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167</cp:revision>
  <cp:lastPrinted>2022-06-06T11:28:00Z</cp:lastPrinted>
  <dcterms:created xsi:type="dcterms:W3CDTF">2020-04-13T08:26:00Z</dcterms:created>
  <dcterms:modified xsi:type="dcterms:W3CDTF">2022-06-27T07:29:00Z</dcterms:modified>
</cp:coreProperties>
</file>