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BB5" w:rsidRDefault="00987BB5" w:rsidP="001E39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57225" cy="9239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BB5" w:rsidRDefault="00987BB5" w:rsidP="001E39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</w:p>
    <w:p w:rsidR="001E398F" w:rsidRDefault="007E240C" w:rsidP="001E39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 w:rsidRPr="00B275EC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КОМИТЕТ МЕСТНОГО САМОУПРАВЛЕНИЯ </w:t>
      </w:r>
    </w:p>
    <w:p w:rsidR="001E398F" w:rsidRDefault="001E398F" w:rsidP="001E39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БОГОРОДСКОГО</w:t>
      </w:r>
      <w:r w:rsidR="007E240C" w:rsidRPr="00B275EC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СЕЛЬСОВЕТА </w:t>
      </w:r>
    </w:p>
    <w:p w:rsidR="007E240C" w:rsidRPr="00B275EC" w:rsidRDefault="007E240C" w:rsidP="001E39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 w:rsidRPr="00B275EC">
        <w:rPr>
          <w:rFonts w:ascii="Times New Roman" w:hAnsi="Times New Roman" w:cs="Times New Roman"/>
          <w:b/>
          <w:bCs/>
          <w:spacing w:val="2"/>
          <w:sz w:val="28"/>
          <w:szCs w:val="28"/>
        </w:rPr>
        <w:t>МОКШАНСКОГО РАЙОНА ПЕНЗЕНСКОЙ ОБЛАСТИ</w:t>
      </w:r>
    </w:p>
    <w:p w:rsidR="007E240C" w:rsidRPr="00B275EC" w:rsidRDefault="001E398F" w:rsidP="001E39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СЕДЬМОГО</w:t>
      </w:r>
      <w:r w:rsidR="007E240C" w:rsidRPr="00B275EC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СОЗЫВА</w:t>
      </w:r>
    </w:p>
    <w:p w:rsidR="007E240C" w:rsidRDefault="007E240C" w:rsidP="007E240C">
      <w:pPr>
        <w:pStyle w:val="1"/>
        <w:tabs>
          <w:tab w:val="left" w:pos="9356"/>
        </w:tabs>
        <w:ind w:right="-1"/>
        <w:jc w:val="center"/>
        <w:rPr>
          <w:rFonts w:ascii="Times New Roman" w:hAnsi="Times New Roman"/>
          <w:sz w:val="28"/>
          <w:szCs w:val="28"/>
        </w:rPr>
      </w:pPr>
      <w:r w:rsidRPr="00B275EC">
        <w:rPr>
          <w:rFonts w:ascii="Times New Roman" w:hAnsi="Times New Roman"/>
          <w:sz w:val="28"/>
          <w:szCs w:val="28"/>
        </w:rPr>
        <w:t>РЕШЕНИЕ</w:t>
      </w:r>
    </w:p>
    <w:p w:rsidR="001E398F" w:rsidRPr="001E398F" w:rsidRDefault="001E398F" w:rsidP="001E398F"/>
    <w:p w:rsidR="007E240C" w:rsidRPr="001E398F" w:rsidRDefault="001E398F" w:rsidP="007E240C">
      <w:pPr>
        <w:suppressAutoHyphens/>
        <w:jc w:val="center"/>
        <w:rPr>
          <w:rFonts w:ascii="Times New Roman" w:hAnsi="Times New Roman" w:cs="Times New Roman"/>
          <w:lang w:eastAsia="zh-CN"/>
        </w:rPr>
      </w:pPr>
      <w:r w:rsidRPr="001E398F">
        <w:rPr>
          <w:rFonts w:ascii="Times New Roman" w:hAnsi="Times New Roman" w:cs="Times New Roman"/>
          <w:lang w:eastAsia="zh-CN"/>
        </w:rPr>
        <w:t>о</w:t>
      </w:r>
      <w:r w:rsidR="00987BB5">
        <w:rPr>
          <w:rFonts w:ascii="Times New Roman" w:hAnsi="Times New Roman" w:cs="Times New Roman"/>
          <w:lang w:eastAsia="zh-CN"/>
        </w:rPr>
        <w:t xml:space="preserve">т </w:t>
      </w:r>
      <w:r w:rsidR="00384FD1">
        <w:rPr>
          <w:rFonts w:ascii="Times New Roman" w:hAnsi="Times New Roman" w:cs="Times New Roman"/>
          <w:lang w:eastAsia="zh-CN"/>
        </w:rPr>
        <w:t xml:space="preserve"> </w:t>
      </w:r>
      <w:r w:rsidR="00CB3818">
        <w:rPr>
          <w:rFonts w:ascii="Times New Roman" w:hAnsi="Times New Roman" w:cs="Times New Roman"/>
          <w:lang w:eastAsia="zh-CN"/>
        </w:rPr>
        <w:t xml:space="preserve">№ </w:t>
      </w:r>
    </w:p>
    <w:p w:rsidR="001E398F" w:rsidRPr="001E398F" w:rsidRDefault="001E398F" w:rsidP="007E240C">
      <w:pPr>
        <w:suppressAutoHyphens/>
        <w:jc w:val="center"/>
        <w:rPr>
          <w:rFonts w:ascii="Times New Roman" w:hAnsi="Times New Roman" w:cs="Times New Roman"/>
          <w:lang w:eastAsia="zh-CN"/>
        </w:rPr>
      </w:pPr>
      <w:proofErr w:type="spellStart"/>
      <w:r w:rsidRPr="001E398F">
        <w:rPr>
          <w:rFonts w:ascii="Times New Roman" w:hAnsi="Times New Roman" w:cs="Times New Roman"/>
          <w:lang w:eastAsia="zh-CN"/>
        </w:rPr>
        <w:t>с</w:t>
      </w:r>
      <w:proofErr w:type="gramStart"/>
      <w:r w:rsidRPr="001E398F">
        <w:rPr>
          <w:rFonts w:ascii="Times New Roman" w:hAnsi="Times New Roman" w:cs="Times New Roman"/>
          <w:lang w:eastAsia="zh-CN"/>
        </w:rPr>
        <w:t>.Б</w:t>
      </w:r>
      <w:proofErr w:type="gramEnd"/>
      <w:r w:rsidRPr="001E398F">
        <w:rPr>
          <w:rFonts w:ascii="Times New Roman" w:hAnsi="Times New Roman" w:cs="Times New Roman"/>
          <w:lang w:eastAsia="zh-CN"/>
        </w:rPr>
        <w:t>огородское</w:t>
      </w:r>
      <w:proofErr w:type="spellEnd"/>
    </w:p>
    <w:p w:rsidR="007E240C" w:rsidRPr="00B275EC" w:rsidRDefault="007E240C" w:rsidP="007E240C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E240C" w:rsidRPr="001E398F" w:rsidRDefault="007E240C" w:rsidP="007E240C">
      <w:pPr>
        <w:spacing w:line="240" w:lineRule="exac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398F">
        <w:rPr>
          <w:rFonts w:ascii="Times New Roman" w:hAnsi="Times New Roman" w:cs="Times New Roman"/>
          <w:b/>
          <w:sz w:val="24"/>
          <w:szCs w:val="24"/>
        </w:rPr>
        <w:t>О внесении изменений в Положени</w:t>
      </w:r>
      <w:r w:rsidR="00055B35">
        <w:rPr>
          <w:rFonts w:ascii="Times New Roman" w:hAnsi="Times New Roman" w:cs="Times New Roman"/>
          <w:b/>
          <w:sz w:val="24"/>
          <w:szCs w:val="24"/>
        </w:rPr>
        <w:t>е</w:t>
      </w:r>
      <w:r w:rsidRPr="001E398F">
        <w:rPr>
          <w:rFonts w:ascii="Times New Roman" w:hAnsi="Times New Roman" w:cs="Times New Roman"/>
          <w:b/>
          <w:sz w:val="24"/>
          <w:szCs w:val="24"/>
        </w:rPr>
        <w:t xml:space="preserve"> о </w:t>
      </w:r>
      <w:bookmarkStart w:id="0" w:name="_Hlk73706793"/>
      <w:r w:rsidRPr="001E398F">
        <w:rPr>
          <w:rFonts w:ascii="Times New Roman" w:hAnsi="Times New Roman" w:cs="Times New Roman"/>
          <w:b/>
          <w:sz w:val="24"/>
          <w:szCs w:val="24"/>
        </w:rPr>
        <w:t xml:space="preserve">муниципальном контроле </w:t>
      </w:r>
      <w:bookmarkEnd w:id="0"/>
      <w:r w:rsidRPr="001E398F">
        <w:rPr>
          <w:rFonts w:ascii="Times New Roman" w:hAnsi="Times New Roman" w:cs="Times New Roman"/>
          <w:b/>
          <w:sz w:val="24"/>
          <w:szCs w:val="24"/>
        </w:rPr>
        <w:t xml:space="preserve">в сфере благоустройства в </w:t>
      </w:r>
      <w:r w:rsidR="001E398F" w:rsidRPr="001E398F">
        <w:rPr>
          <w:rFonts w:ascii="Times New Roman" w:hAnsi="Times New Roman" w:cs="Times New Roman"/>
          <w:b/>
          <w:sz w:val="24"/>
          <w:szCs w:val="24"/>
        </w:rPr>
        <w:t>Богородском</w:t>
      </w:r>
      <w:r w:rsidRPr="001E398F">
        <w:rPr>
          <w:rFonts w:ascii="Times New Roman" w:hAnsi="Times New Roman" w:cs="Times New Roman"/>
          <w:b/>
          <w:sz w:val="24"/>
          <w:szCs w:val="24"/>
        </w:rPr>
        <w:t xml:space="preserve"> сельсовете </w:t>
      </w:r>
      <w:proofErr w:type="spellStart"/>
      <w:r w:rsidRPr="001E398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E398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1E398F" w:rsidRPr="001E398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1E398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1E398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E398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1E398F" w:rsidRPr="001E398F">
        <w:rPr>
          <w:rFonts w:ascii="Times New Roman" w:hAnsi="Times New Roman" w:cs="Times New Roman"/>
          <w:b/>
          <w:sz w:val="24"/>
          <w:szCs w:val="24"/>
        </w:rPr>
        <w:t>16.11.2021</w:t>
      </w:r>
      <w:r w:rsidRPr="001E398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1E398F" w:rsidRPr="001E398F">
        <w:rPr>
          <w:rFonts w:ascii="Times New Roman" w:hAnsi="Times New Roman" w:cs="Times New Roman"/>
          <w:b/>
          <w:sz w:val="24"/>
          <w:szCs w:val="24"/>
        </w:rPr>
        <w:t>185-64/7</w:t>
      </w:r>
    </w:p>
    <w:p w:rsidR="007E240C" w:rsidRPr="001E398F" w:rsidRDefault="007E240C" w:rsidP="007E240C">
      <w:pPr>
        <w:spacing w:line="317" w:lineRule="exact"/>
        <w:ind w:right="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E240C" w:rsidRPr="001E398F" w:rsidRDefault="007E240C" w:rsidP="007E240C">
      <w:pPr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E398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6" w:history="1">
        <w:r w:rsidRPr="001E398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1E398F">
        <w:rPr>
          <w:rFonts w:ascii="Times New Roman" w:hAnsi="Times New Roman" w:cs="Times New Roman"/>
          <w:sz w:val="24"/>
          <w:szCs w:val="24"/>
        </w:rPr>
        <w:t>ом от 06.10.2003 № 131-ФЗ «Об общих принципах организации местного самоуправления  в Российской Федерации», в целях реализации Федерального закона от 31.07.2020 № 248-ФЗ «О государственном контроле (надзоре) и муниципальном контроле в Российской Федерации»</w:t>
      </w:r>
      <w:r w:rsidRPr="001E398F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, руководствуясь Уставом </w:t>
      </w:r>
      <w:proofErr w:type="spellStart"/>
      <w:r w:rsidR="001E398F" w:rsidRPr="001E398F">
        <w:rPr>
          <w:rFonts w:ascii="Times New Roman" w:hAnsi="Times New Roman" w:cs="Times New Roman"/>
          <w:iCs/>
          <w:sz w:val="24"/>
          <w:szCs w:val="24"/>
          <w:lang w:eastAsia="zh-CN"/>
        </w:rPr>
        <w:t>Богородского</w:t>
      </w:r>
      <w:proofErr w:type="spellEnd"/>
      <w:r w:rsidRPr="001E398F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сельсовета </w:t>
      </w:r>
      <w:proofErr w:type="spellStart"/>
      <w:r w:rsidRPr="001E398F">
        <w:rPr>
          <w:rFonts w:ascii="Times New Roman" w:hAnsi="Times New Roman" w:cs="Times New Roman"/>
          <w:iCs/>
          <w:sz w:val="24"/>
          <w:szCs w:val="24"/>
          <w:lang w:eastAsia="zh-CN"/>
        </w:rPr>
        <w:t>Мокшанского</w:t>
      </w:r>
      <w:proofErr w:type="spellEnd"/>
      <w:r w:rsidRPr="001E398F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района Пензенской области, </w:t>
      </w:r>
    </w:p>
    <w:p w:rsidR="007E240C" w:rsidRPr="001E398F" w:rsidRDefault="007E240C" w:rsidP="007E240C">
      <w:pPr>
        <w:suppressAutoHyphens/>
        <w:ind w:firstLine="720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E398F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Комитет местного самоуправления </w:t>
      </w:r>
      <w:proofErr w:type="spellStart"/>
      <w:r w:rsidR="001E398F" w:rsidRPr="001E398F">
        <w:rPr>
          <w:rFonts w:ascii="Times New Roman" w:hAnsi="Times New Roman" w:cs="Times New Roman"/>
          <w:b/>
          <w:sz w:val="24"/>
          <w:szCs w:val="24"/>
          <w:lang w:eastAsia="zh-CN"/>
        </w:rPr>
        <w:t>Богородского</w:t>
      </w:r>
      <w:proofErr w:type="spellEnd"/>
      <w:r w:rsidR="001E398F" w:rsidRPr="001E398F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1E398F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сельсовета </w:t>
      </w:r>
      <w:proofErr w:type="spellStart"/>
      <w:r w:rsidRPr="001E398F">
        <w:rPr>
          <w:rFonts w:ascii="Times New Roman" w:hAnsi="Times New Roman" w:cs="Times New Roman"/>
          <w:b/>
          <w:sz w:val="24"/>
          <w:szCs w:val="24"/>
          <w:lang w:eastAsia="zh-CN"/>
        </w:rPr>
        <w:t>Мокшанского</w:t>
      </w:r>
      <w:proofErr w:type="spellEnd"/>
      <w:r w:rsidRPr="001E398F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района Пензенской области решил:</w:t>
      </w:r>
    </w:p>
    <w:p w:rsidR="007E240C" w:rsidRPr="001E398F" w:rsidRDefault="007E240C" w:rsidP="007E240C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E398F">
        <w:rPr>
          <w:rFonts w:ascii="Times New Roman" w:hAnsi="Times New Roman" w:cs="Times New Roman"/>
          <w:sz w:val="24"/>
          <w:szCs w:val="24"/>
          <w:lang w:eastAsia="zh-CN"/>
        </w:rPr>
        <w:t xml:space="preserve">1. Внести в Положение о муниципальном контроле в сфере благоустройства </w:t>
      </w:r>
      <w:proofErr w:type="gramStart"/>
      <w:r w:rsidRPr="001E398F">
        <w:rPr>
          <w:rFonts w:ascii="Times New Roman" w:hAnsi="Times New Roman" w:cs="Times New Roman"/>
          <w:sz w:val="24"/>
          <w:szCs w:val="24"/>
          <w:lang w:eastAsia="zh-CN"/>
        </w:rPr>
        <w:t>в</w:t>
      </w:r>
      <w:proofErr w:type="gramEnd"/>
      <w:r w:rsidRPr="001E398F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="001E398F" w:rsidRPr="001E398F">
        <w:rPr>
          <w:rFonts w:ascii="Times New Roman" w:hAnsi="Times New Roman" w:cs="Times New Roman"/>
          <w:sz w:val="24"/>
          <w:szCs w:val="24"/>
          <w:lang w:eastAsia="zh-CN"/>
        </w:rPr>
        <w:t>Богородском</w:t>
      </w:r>
      <w:proofErr w:type="gramEnd"/>
      <w:r w:rsidRPr="001E398F">
        <w:rPr>
          <w:rFonts w:ascii="Times New Roman" w:hAnsi="Times New Roman" w:cs="Times New Roman"/>
          <w:sz w:val="24"/>
          <w:szCs w:val="24"/>
          <w:lang w:eastAsia="zh-CN"/>
        </w:rPr>
        <w:t xml:space="preserve"> сельсовете </w:t>
      </w:r>
      <w:proofErr w:type="spellStart"/>
      <w:r w:rsidRPr="001E398F">
        <w:rPr>
          <w:rFonts w:ascii="Times New Roman" w:hAnsi="Times New Roman" w:cs="Times New Roman"/>
          <w:sz w:val="24"/>
          <w:szCs w:val="24"/>
          <w:lang w:eastAsia="zh-CN"/>
        </w:rPr>
        <w:t>Мокшанского</w:t>
      </w:r>
      <w:proofErr w:type="spellEnd"/>
      <w:r w:rsidRPr="001E398F">
        <w:rPr>
          <w:rFonts w:ascii="Times New Roman" w:hAnsi="Times New Roman" w:cs="Times New Roman"/>
          <w:sz w:val="24"/>
          <w:szCs w:val="24"/>
          <w:lang w:eastAsia="zh-CN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1E398F" w:rsidRPr="001E398F">
        <w:rPr>
          <w:rFonts w:ascii="Times New Roman" w:hAnsi="Times New Roman" w:cs="Times New Roman"/>
          <w:sz w:val="24"/>
          <w:szCs w:val="24"/>
          <w:lang w:eastAsia="zh-CN"/>
        </w:rPr>
        <w:t>Богородского</w:t>
      </w:r>
      <w:proofErr w:type="spellEnd"/>
      <w:r w:rsidR="001E398F" w:rsidRPr="001E398F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E398F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1E398F">
        <w:rPr>
          <w:rFonts w:ascii="Times New Roman" w:hAnsi="Times New Roman" w:cs="Times New Roman"/>
          <w:sz w:val="24"/>
          <w:szCs w:val="24"/>
          <w:lang w:eastAsia="zh-CN"/>
        </w:rPr>
        <w:t>сельсоветаМокшанского</w:t>
      </w:r>
      <w:proofErr w:type="spellEnd"/>
      <w:r w:rsidRPr="001E398F">
        <w:rPr>
          <w:rFonts w:ascii="Times New Roman" w:hAnsi="Times New Roman" w:cs="Times New Roman"/>
          <w:sz w:val="24"/>
          <w:szCs w:val="24"/>
          <w:lang w:eastAsia="zh-CN"/>
        </w:rPr>
        <w:t xml:space="preserve"> района Пензенской области от </w:t>
      </w:r>
      <w:r w:rsidR="001E398F" w:rsidRPr="001E398F">
        <w:rPr>
          <w:rFonts w:ascii="Times New Roman" w:hAnsi="Times New Roman" w:cs="Times New Roman"/>
          <w:sz w:val="24"/>
          <w:szCs w:val="24"/>
          <w:lang w:eastAsia="zh-CN"/>
        </w:rPr>
        <w:t>16.11.2021</w:t>
      </w:r>
      <w:r w:rsidRPr="001E398F">
        <w:rPr>
          <w:rFonts w:ascii="Times New Roman" w:hAnsi="Times New Roman" w:cs="Times New Roman"/>
          <w:sz w:val="24"/>
          <w:szCs w:val="24"/>
          <w:lang w:eastAsia="zh-CN"/>
        </w:rPr>
        <w:t xml:space="preserve">№ </w:t>
      </w:r>
      <w:r w:rsidR="001E398F" w:rsidRPr="001E398F">
        <w:rPr>
          <w:rFonts w:ascii="Times New Roman" w:hAnsi="Times New Roman" w:cs="Times New Roman"/>
          <w:sz w:val="24"/>
          <w:szCs w:val="24"/>
          <w:lang w:eastAsia="zh-CN"/>
        </w:rPr>
        <w:t>185-64/7</w:t>
      </w:r>
      <w:r w:rsidRPr="001E398F">
        <w:rPr>
          <w:rFonts w:ascii="Times New Roman" w:hAnsi="Times New Roman" w:cs="Times New Roman"/>
          <w:sz w:val="24"/>
          <w:szCs w:val="24"/>
          <w:lang w:eastAsia="zh-CN"/>
        </w:rPr>
        <w:t xml:space="preserve"> следующие изменения:</w:t>
      </w:r>
    </w:p>
    <w:p w:rsidR="00F04F4C" w:rsidRPr="001E398F" w:rsidRDefault="007E240C" w:rsidP="000772A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 xml:space="preserve">1.1. </w:t>
      </w:r>
      <w:r w:rsidR="00B56264" w:rsidRPr="001E398F">
        <w:rPr>
          <w:color w:val="000000"/>
        </w:rPr>
        <w:t xml:space="preserve">Раздел 4 дополнить пунктом 4.3. </w:t>
      </w:r>
      <w:r w:rsidR="00F04F4C" w:rsidRPr="001E398F">
        <w:rPr>
          <w:color w:val="000000"/>
        </w:rPr>
        <w:t>следующего содержания: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1E398F">
        <w:rPr>
          <w:color w:val="000000"/>
        </w:rPr>
        <w:t>«</w:t>
      </w:r>
      <w:r w:rsidRPr="001E398F">
        <w:rPr>
          <w:b/>
          <w:color w:val="000000"/>
        </w:rPr>
        <w:t>4.3.Плановые контрольные мероприятия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>4.3.1.Плановые контрольные мероприятия проводятся на основании плана проведения плановых контрольных мероприятий на очередной календарный год, формируемого Контрольным органом (далее – ежегодный план мероприятий) и подлежащего согласованию с органами прокуратуры.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>4.3.2.Виды, периодичность проведения плановых контрольных мероприятий в отношении объектов контроля, отнесенных к определенным категориям риска, определяются соразмерно рискам причинения вреда (ущерба).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>4.3.3.Контрольный орган может проводить следующие виды плановых контрольных мероприятий: инспекционный визит, рейдовый осмотр, документарная проверка, выездная проверка.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lastRenderedPageBreak/>
        <w:t>В отношении объектов, относящихся к категории значительного риска, проводятся: не менее 1 раза в 4 года и не более 1 раза в 2 года.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>В отношении объектов, относящихся к категории среднего риска, проводятся: не менее 1 раза в 6 лет и не более 1 раза в 3 года.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>В отношении объектов, относящихся к категории умеренного риска, проводятся: не менее 1 раза в 6 лет и не более 1 раза в 3 года.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>4.3.4.Периодичность проведения плановых контрольных мероприятий в отношении объектов контроля, отнесенных к категории значительного риска – один раз в 3 года.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>Периодичность проведения плановых контрольных мероприятий в отношении объектов контроля, отнесенных к категории среднего и умеренного риска – один раз в 4 года.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>Плановые контрольные мероприятия в отношении объекта контроля, отнесенного к категории низкого риска, не проводятся.»</w:t>
      </w:r>
      <w:r w:rsidR="00B56264" w:rsidRPr="001E398F">
        <w:rPr>
          <w:color w:val="000000"/>
        </w:rPr>
        <w:t>;</w:t>
      </w:r>
    </w:p>
    <w:p w:rsidR="00B56264" w:rsidRPr="001E398F" w:rsidRDefault="00B56264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 xml:space="preserve">1.2. Пункты 4.3.-4.8. считать соответственно </w:t>
      </w:r>
      <w:r w:rsidR="00DE6718" w:rsidRPr="001E398F">
        <w:rPr>
          <w:color w:val="000000"/>
        </w:rPr>
        <w:t>4.4. -4.9.</w:t>
      </w:r>
      <w:r w:rsidR="00B275EC" w:rsidRPr="001E398F">
        <w:rPr>
          <w:color w:val="000000"/>
        </w:rPr>
        <w:t>;</w:t>
      </w:r>
    </w:p>
    <w:p w:rsidR="00F04F4C" w:rsidRPr="001E398F" w:rsidRDefault="00DE6718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 xml:space="preserve">1.3. </w:t>
      </w:r>
      <w:r w:rsidR="00F04F4C" w:rsidRPr="001E398F">
        <w:rPr>
          <w:color w:val="000000"/>
        </w:rPr>
        <w:t xml:space="preserve">Приложение № 3 </w:t>
      </w:r>
      <w:r w:rsidR="000268F3" w:rsidRPr="001E398F">
        <w:rPr>
          <w:color w:val="000000"/>
        </w:rPr>
        <w:t xml:space="preserve">к Положению </w:t>
      </w:r>
      <w:r w:rsidR="00F04F4C" w:rsidRPr="001E398F">
        <w:rPr>
          <w:color w:val="000000"/>
        </w:rPr>
        <w:t xml:space="preserve">изложить в новой редакции </w:t>
      </w:r>
      <w:proofErr w:type="gramStart"/>
      <w:r w:rsidR="000268F3" w:rsidRPr="001E398F">
        <w:rPr>
          <w:color w:val="000000"/>
        </w:rPr>
        <w:t>согласно приложения</w:t>
      </w:r>
      <w:proofErr w:type="gramEnd"/>
      <w:r w:rsidR="000268F3" w:rsidRPr="001E398F">
        <w:rPr>
          <w:color w:val="000000"/>
        </w:rPr>
        <w:t>.</w:t>
      </w:r>
    </w:p>
    <w:p w:rsidR="000268F3" w:rsidRPr="001E398F" w:rsidRDefault="000268F3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 xml:space="preserve">2. Опубликовать настоящее решение в </w:t>
      </w:r>
      <w:r w:rsidR="001E398F" w:rsidRPr="001E398F">
        <w:rPr>
          <w:color w:val="000000"/>
        </w:rPr>
        <w:t>информационном бюллетене «Ве</w:t>
      </w:r>
      <w:r w:rsidRPr="001E398F">
        <w:rPr>
          <w:color w:val="000000"/>
        </w:rPr>
        <w:t xml:space="preserve">сти </w:t>
      </w:r>
      <w:r w:rsidR="001E398F" w:rsidRPr="001E398F">
        <w:rPr>
          <w:color w:val="000000"/>
        </w:rPr>
        <w:t>Богородского</w:t>
      </w:r>
      <w:r w:rsidRPr="001E398F">
        <w:rPr>
          <w:color w:val="000000"/>
        </w:rPr>
        <w:t xml:space="preserve"> сельсовета».</w:t>
      </w:r>
    </w:p>
    <w:p w:rsidR="000268F3" w:rsidRPr="001E398F" w:rsidRDefault="000268F3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>3. Настоящее решение вступает в силу на следующий день после его официального опубликования.</w:t>
      </w:r>
    </w:p>
    <w:p w:rsidR="000268F3" w:rsidRPr="001E398F" w:rsidRDefault="000268F3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 xml:space="preserve">4. Контроль за исполнением настоящего решения </w:t>
      </w:r>
      <w:r w:rsidR="00B275EC" w:rsidRPr="001E398F">
        <w:rPr>
          <w:color w:val="000000"/>
        </w:rPr>
        <w:t xml:space="preserve">возложить на </w:t>
      </w:r>
      <w:r w:rsidR="001E398F" w:rsidRPr="001E398F">
        <w:rPr>
          <w:color w:val="000000"/>
        </w:rPr>
        <w:t xml:space="preserve">главу </w:t>
      </w:r>
      <w:proofErr w:type="spellStart"/>
      <w:r w:rsidR="001E398F" w:rsidRPr="001E398F">
        <w:rPr>
          <w:color w:val="000000"/>
        </w:rPr>
        <w:t>Богродского</w:t>
      </w:r>
      <w:proofErr w:type="spellEnd"/>
      <w:r w:rsidR="001E398F" w:rsidRPr="001E398F">
        <w:rPr>
          <w:color w:val="000000"/>
        </w:rPr>
        <w:t xml:space="preserve"> сельсовета </w:t>
      </w:r>
      <w:proofErr w:type="spellStart"/>
      <w:r w:rsidR="001E398F" w:rsidRPr="001E398F">
        <w:rPr>
          <w:color w:val="000000"/>
        </w:rPr>
        <w:t>Мокшанского</w:t>
      </w:r>
      <w:proofErr w:type="spellEnd"/>
      <w:r w:rsidR="001E398F" w:rsidRPr="001E398F">
        <w:rPr>
          <w:color w:val="000000"/>
        </w:rPr>
        <w:t xml:space="preserve"> района Пензенской области.</w:t>
      </w:r>
    </w:p>
    <w:p w:rsidR="00B275EC" w:rsidRDefault="00B275E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3552A9" w:rsidRDefault="003552A9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3552A9" w:rsidRDefault="003552A9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3552A9" w:rsidRDefault="003552A9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3552A9" w:rsidRDefault="003552A9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3552A9" w:rsidRDefault="003552A9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3552A9" w:rsidRPr="001E398F" w:rsidRDefault="003552A9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B275EC" w:rsidRPr="001E398F" w:rsidRDefault="00B275EC" w:rsidP="00F04F4C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1E398F">
        <w:rPr>
          <w:b/>
          <w:color w:val="000000"/>
        </w:rPr>
        <w:t xml:space="preserve">Глава </w:t>
      </w:r>
      <w:r w:rsidR="001E398F" w:rsidRPr="001E398F">
        <w:rPr>
          <w:b/>
          <w:color w:val="000000"/>
        </w:rPr>
        <w:t>Богородского</w:t>
      </w:r>
      <w:r w:rsidRPr="001E398F">
        <w:rPr>
          <w:b/>
          <w:color w:val="000000"/>
        </w:rPr>
        <w:t xml:space="preserve"> сельсовета</w:t>
      </w:r>
    </w:p>
    <w:p w:rsidR="001E398F" w:rsidRPr="001E398F" w:rsidRDefault="00B275EC" w:rsidP="00F04F4C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proofErr w:type="spellStart"/>
      <w:r w:rsidRPr="001E398F">
        <w:rPr>
          <w:b/>
          <w:color w:val="000000"/>
        </w:rPr>
        <w:t>Мокшанского</w:t>
      </w:r>
      <w:proofErr w:type="spellEnd"/>
      <w:r w:rsidRPr="001E398F">
        <w:rPr>
          <w:b/>
          <w:color w:val="000000"/>
        </w:rPr>
        <w:t xml:space="preserve"> района          </w:t>
      </w:r>
    </w:p>
    <w:p w:rsidR="00B275EC" w:rsidRPr="001E398F" w:rsidRDefault="001E398F" w:rsidP="00F04F4C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1E398F">
        <w:rPr>
          <w:b/>
          <w:color w:val="000000"/>
        </w:rPr>
        <w:t>Пензенской области</w:t>
      </w:r>
      <w:r w:rsidR="00384FD1">
        <w:rPr>
          <w:b/>
          <w:color w:val="000000"/>
        </w:rPr>
        <w:t xml:space="preserve">                                                                         </w:t>
      </w:r>
      <w:r w:rsidRPr="001E398F">
        <w:rPr>
          <w:b/>
          <w:color w:val="000000"/>
        </w:rPr>
        <w:t>Е.В.Кудряшова</w:t>
      </w:r>
    </w:p>
    <w:p w:rsidR="001E398F" w:rsidRPr="001E398F" w:rsidRDefault="001E398F">
      <w:pPr>
        <w:rPr>
          <w:rFonts w:ascii="Times New Roman" w:hAnsi="Times New Roman" w:cs="Times New Roman"/>
          <w:b/>
          <w:sz w:val="24"/>
          <w:szCs w:val="24"/>
        </w:rPr>
      </w:pPr>
    </w:p>
    <w:p w:rsidR="00CE46CA" w:rsidRPr="00B275EC" w:rsidRDefault="00CE46CA">
      <w:pPr>
        <w:rPr>
          <w:rFonts w:ascii="Times New Roman" w:hAnsi="Times New Roman" w:cs="Times New Roman"/>
          <w:sz w:val="28"/>
          <w:szCs w:val="28"/>
        </w:rPr>
      </w:pPr>
    </w:p>
    <w:p w:rsidR="00CE46CA" w:rsidRPr="00B275EC" w:rsidRDefault="00CE46CA">
      <w:pPr>
        <w:rPr>
          <w:rFonts w:ascii="Times New Roman" w:hAnsi="Times New Roman" w:cs="Times New Roman"/>
          <w:sz w:val="28"/>
          <w:szCs w:val="28"/>
        </w:rPr>
      </w:pPr>
    </w:p>
    <w:p w:rsidR="00CE46CA" w:rsidRDefault="00CE46CA">
      <w:pPr>
        <w:rPr>
          <w:rFonts w:ascii="Times New Roman" w:hAnsi="Times New Roman" w:cs="Times New Roman"/>
          <w:sz w:val="28"/>
          <w:szCs w:val="28"/>
        </w:rPr>
      </w:pPr>
    </w:p>
    <w:p w:rsidR="00F455D8" w:rsidRDefault="00F455D8">
      <w:pPr>
        <w:rPr>
          <w:rFonts w:ascii="Times New Roman" w:hAnsi="Times New Roman" w:cs="Times New Roman"/>
          <w:sz w:val="28"/>
          <w:szCs w:val="28"/>
        </w:rPr>
      </w:pPr>
    </w:p>
    <w:p w:rsidR="00F455D8" w:rsidRDefault="00F455D8">
      <w:pPr>
        <w:rPr>
          <w:rFonts w:ascii="Times New Roman" w:hAnsi="Times New Roman" w:cs="Times New Roman"/>
          <w:sz w:val="28"/>
          <w:szCs w:val="28"/>
        </w:rPr>
      </w:pPr>
    </w:p>
    <w:p w:rsidR="001E398F" w:rsidRDefault="001E398F">
      <w:pPr>
        <w:rPr>
          <w:rFonts w:ascii="Times New Roman" w:hAnsi="Times New Roman" w:cs="Times New Roman"/>
          <w:sz w:val="28"/>
          <w:szCs w:val="28"/>
        </w:rPr>
      </w:pPr>
    </w:p>
    <w:p w:rsidR="001E398F" w:rsidRDefault="001E398F">
      <w:pPr>
        <w:rPr>
          <w:rFonts w:ascii="Times New Roman" w:hAnsi="Times New Roman" w:cs="Times New Roman"/>
          <w:sz w:val="28"/>
          <w:szCs w:val="28"/>
        </w:rPr>
      </w:pPr>
    </w:p>
    <w:p w:rsidR="001E398F" w:rsidRDefault="001E398F">
      <w:pPr>
        <w:rPr>
          <w:rFonts w:ascii="Times New Roman" w:hAnsi="Times New Roman" w:cs="Times New Roman"/>
          <w:sz w:val="28"/>
          <w:szCs w:val="28"/>
        </w:rPr>
      </w:pPr>
    </w:p>
    <w:p w:rsidR="00F455D8" w:rsidRDefault="00F455D8">
      <w:pPr>
        <w:rPr>
          <w:rFonts w:ascii="Times New Roman" w:hAnsi="Times New Roman" w:cs="Times New Roman"/>
          <w:sz w:val="28"/>
          <w:szCs w:val="28"/>
        </w:rPr>
      </w:pPr>
    </w:p>
    <w:p w:rsidR="003866B0" w:rsidRPr="00B275EC" w:rsidRDefault="003866B0">
      <w:pPr>
        <w:rPr>
          <w:rFonts w:ascii="Times New Roman" w:hAnsi="Times New Roman" w:cs="Times New Roman"/>
          <w:sz w:val="28"/>
          <w:szCs w:val="28"/>
        </w:rPr>
      </w:pPr>
    </w:p>
    <w:p w:rsidR="001E398F" w:rsidRDefault="001E398F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455D8" w:rsidRPr="001E398F" w:rsidRDefault="00F455D8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к решению</w:t>
      </w:r>
    </w:p>
    <w:p w:rsidR="00F455D8" w:rsidRPr="001E398F" w:rsidRDefault="00F455D8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Комитета местного самоуправления</w:t>
      </w:r>
    </w:p>
    <w:p w:rsidR="00F455D8" w:rsidRPr="001E398F" w:rsidRDefault="001E398F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Богородского </w:t>
      </w:r>
      <w:r w:rsidR="00F455D8"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сельсовета </w:t>
      </w:r>
    </w:p>
    <w:p w:rsidR="001E398F" w:rsidRPr="001E398F" w:rsidRDefault="001E398F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</w:t>
      </w:r>
    </w:p>
    <w:p w:rsidR="001E398F" w:rsidRPr="001E398F" w:rsidRDefault="001E398F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Пензенской области</w:t>
      </w:r>
    </w:p>
    <w:p w:rsidR="00F455D8" w:rsidRPr="003866B0" w:rsidRDefault="003866B0" w:rsidP="003866B0">
      <w:pPr>
        <w:suppressAutoHyphens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3866B0">
        <w:rPr>
          <w:rFonts w:ascii="Times New Roman" w:hAnsi="Times New Roman" w:cs="Times New Roman"/>
          <w:sz w:val="24"/>
          <w:szCs w:val="24"/>
          <w:lang w:eastAsia="zh-CN"/>
        </w:rPr>
        <w:t>от 10.01.2022 № 202-68/7</w:t>
      </w:r>
      <w:r w:rsidR="00F455D8" w:rsidRPr="0038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455D8" w:rsidRPr="001E398F" w:rsidRDefault="00F455D8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«Приложение 3 </w:t>
      </w:r>
    </w:p>
    <w:p w:rsidR="00A23FF7" w:rsidRPr="001E398F" w:rsidRDefault="00F455D8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положению о муниципальном контроле</w:t>
      </w:r>
    </w:p>
    <w:p w:rsidR="00A23FF7" w:rsidRPr="001E398F" w:rsidRDefault="00F455D8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сфере благоустройства в </w:t>
      </w:r>
      <w:r w:rsidR="001E398F"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Богородском</w:t>
      </w: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сельсовете</w:t>
      </w:r>
    </w:p>
    <w:p w:rsidR="00A23FF7" w:rsidRPr="001E398F" w:rsidRDefault="00F455D8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</w:t>
      </w:r>
    </w:p>
    <w:p w:rsidR="00F455D8" w:rsidRPr="001E398F" w:rsidRDefault="00F455D8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Пензенской области</w:t>
      </w:r>
    </w:p>
    <w:p w:rsidR="00F455D8" w:rsidRPr="001E398F" w:rsidRDefault="00F455D8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(новая редакция)</w:t>
      </w:r>
    </w:p>
    <w:p w:rsidR="00BD3814" w:rsidRPr="00BD3814" w:rsidRDefault="00BD3814" w:rsidP="00BD38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индикаторов риска нарушения обязательных требований, используемые в качестве основания для проведения контрольных мероприятий при осуществлении муниципального контроля в сфере благоустройства.</w:t>
      </w:r>
    </w:p>
    <w:p w:rsidR="00BD3814" w:rsidRPr="00BD3814" w:rsidRDefault="00BD3814" w:rsidP="00BD381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Индикаторы риска нарушения обязательных требований, используемые для определения необходимости проведения внеплановых проверок при осуществлении муниципального контроля в сфере благоустройства на территории </w:t>
      </w:r>
      <w:r w:rsidR="00AD4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E3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Богородском </w:t>
      </w:r>
      <w:r w:rsidR="00AD4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сельсовете </w:t>
      </w:r>
      <w:proofErr w:type="spellStart"/>
      <w:r w:rsidR="00AD41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Мокшанскогорайона</w:t>
      </w:r>
      <w:proofErr w:type="spellEnd"/>
      <w:r w:rsidR="00AD4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</w:t>
      </w: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 нарушения обязательных требований при осуществлении муниципального контроля в сфере благоустройства являются:</w:t>
      </w:r>
    </w:p>
    <w:p w:rsidR="00BD3814" w:rsidRPr="00BD3814" w:rsidRDefault="00BD3814" w:rsidP="00BD381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Выявление признаков нарушений Правил благоустройства на территории муниципального образования.</w:t>
      </w:r>
    </w:p>
    <w:p w:rsidR="00BD3814" w:rsidRPr="00BD3814" w:rsidRDefault="00BD3814" w:rsidP="00BD381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Выявление признаков нарушений обязательных требований к обеспечению доступности для инвалидов объектов социальной, инженерной и транспортной инфраструктур и предоставляемых услуг, установленных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изданных в целях обеспечения доступности для инвалидов.</w:t>
      </w:r>
    </w:p>
    <w:p w:rsidR="00BD3814" w:rsidRPr="00BD3814" w:rsidRDefault="00BD3814" w:rsidP="00BD381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Поступление от органов государственной власти, органов местного самоуправления, юридических лиц, общественных объединений, индивидуальных предпринимателей, граждан, из средств массовой информации сведений о действиях (бездействии), которые могут свидетельствовать о наличии нарушений обязательных требований и (или) риска причинения вреда (ущерба) охраняемым законом ценностям.</w:t>
      </w:r>
    </w:p>
    <w:p w:rsidR="00BD3814" w:rsidRPr="00BD3814" w:rsidRDefault="00BD3814" w:rsidP="00BD381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Отсутствие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мероприятия.</w:t>
      </w:r>
    </w:p>
    <w:p w:rsidR="00BD3814" w:rsidRPr="00BD3814" w:rsidRDefault="00BD3814" w:rsidP="00BD381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данного индикатора свидетельствует о непосредственной угрозе причинения вреда (ущерба) охраняемым законом ценностям и является основанием для проведения внепланового контрольного мероприятия незамедлительно в соответствии с частью 12 статьи 66 Федерального закона № 248-ФЗ.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CE46CA" w:rsidRPr="001E398F" w:rsidRDefault="00BD3814" w:rsidP="001E39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CE46CA" w:rsidRPr="001E398F" w:rsidSect="00604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7BD"/>
    <w:rsid w:val="000268F3"/>
    <w:rsid w:val="00055B35"/>
    <w:rsid w:val="000772A1"/>
    <w:rsid w:val="00124B77"/>
    <w:rsid w:val="0015410E"/>
    <w:rsid w:val="00167ABE"/>
    <w:rsid w:val="00191CCA"/>
    <w:rsid w:val="001E398F"/>
    <w:rsid w:val="003552A9"/>
    <w:rsid w:val="00384FD1"/>
    <w:rsid w:val="003866B0"/>
    <w:rsid w:val="00604B79"/>
    <w:rsid w:val="006C24B6"/>
    <w:rsid w:val="007451A3"/>
    <w:rsid w:val="007E240C"/>
    <w:rsid w:val="00952838"/>
    <w:rsid w:val="00987BB5"/>
    <w:rsid w:val="009A64BA"/>
    <w:rsid w:val="00A23FF7"/>
    <w:rsid w:val="00AD41C3"/>
    <w:rsid w:val="00B275EC"/>
    <w:rsid w:val="00B56264"/>
    <w:rsid w:val="00BD3814"/>
    <w:rsid w:val="00C217CB"/>
    <w:rsid w:val="00CB3818"/>
    <w:rsid w:val="00CE46CA"/>
    <w:rsid w:val="00D015B2"/>
    <w:rsid w:val="00D577BD"/>
    <w:rsid w:val="00DE6718"/>
    <w:rsid w:val="00EF3495"/>
    <w:rsid w:val="00F04F4C"/>
    <w:rsid w:val="00F45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B79"/>
  </w:style>
  <w:style w:type="paragraph" w:styleId="1">
    <w:name w:val="heading 1"/>
    <w:basedOn w:val="a"/>
    <w:next w:val="a"/>
    <w:link w:val="10"/>
    <w:uiPriority w:val="9"/>
    <w:qFormat/>
    <w:rsid w:val="007E240C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240C"/>
    <w:rPr>
      <w:rFonts w:ascii="XO Thames" w:eastAsia="Times New Roman" w:hAnsi="XO Thames" w:cs="Times New Roman"/>
      <w:b/>
      <w:sz w:val="32"/>
      <w:szCs w:val="20"/>
    </w:rPr>
  </w:style>
  <w:style w:type="paragraph" w:customStyle="1" w:styleId="consplusnormal">
    <w:name w:val="consplusnormal"/>
    <w:basedOn w:val="a"/>
    <w:rsid w:val="00F4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rsid w:val="00F4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F4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F455D8"/>
  </w:style>
  <w:style w:type="paragraph" w:customStyle="1" w:styleId="s7">
    <w:name w:val="s7"/>
    <w:basedOn w:val="a"/>
    <w:rsid w:val="00BD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BD3814"/>
  </w:style>
  <w:style w:type="paragraph" w:styleId="a4">
    <w:name w:val="Balloon Text"/>
    <w:basedOn w:val="a"/>
    <w:link w:val="a5"/>
    <w:uiPriority w:val="99"/>
    <w:semiHidden/>
    <w:unhideWhenUsed/>
    <w:rsid w:val="00987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7B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7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7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4109A-2E7D-422C-ABF6-30966911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2</cp:revision>
  <cp:lastPrinted>2022-01-17T08:38:00Z</cp:lastPrinted>
  <dcterms:created xsi:type="dcterms:W3CDTF">2022-07-21T12:36:00Z</dcterms:created>
  <dcterms:modified xsi:type="dcterms:W3CDTF">2022-07-21T12:36:00Z</dcterms:modified>
</cp:coreProperties>
</file>