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F52941" w:rsidTr="00F52941">
        <w:tc>
          <w:tcPr>
            <w:tcW w:w="9606" w:type="dxa"/>
          </w:tcPr>
          <w:p w:rsidR="00F52941" w:rsidRDefault="00F52941">
            <w:pPr>
              <w:suppressAutoHyphens/>
              <w:spacing w:after="0" w:line="240" w:lineRule="auto"/>
              <w:jc w:val="center"/>
              <w:rPr>
                <w:rFonts w:ascii="Times New Roman" w:hAnsi="Times New Roman"/>
                <w:b/>
                <w:kern w:val="2"/>
                <w:sz w:val="28"/>
                <w:szCs w:val="28"/>
              </w:rPr>
            </w:pPr>
            <w:r>
              <w:rPr>
                <w:rFonts w:ascii="Times New Roman" w:hAnsi="Times New Roman"/>
                <w:noProof/>
                <w:sz w:val="28"/>
                <w:szCs w:val="28"/>
                <w:lang w:eastAsia="ru-RU"/>
              </w:rPr>
              <w:drawing>
                <wp:inline distT="0" distB="0" distL="0" distR="0">
                  <wp:extent cx="657225" cy="8001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57225" cy="800100"/>
                          </a:xfrm>
                          <a:prstGeom prst="rect">
                            <a:avLst/>
                          </a:prstGeom>
                          <a:noFill/>
                          <a:ln w="9525">
                            <a:noFill/>
                            <a:miter lim="800000"/>
                            <a:headEnd/>
                            <a:tailEnd/>
                          </a:ln>
                        </pic:spPr>
                      </pic:pic>
                    </a:graphicData>
                  </a:graphic>
                </wp:inline>
              </w:drawing>
            </w:r>
          </w:p>
          <w:p w:rsidR="00F52941" w:rsidRDefault="00F52941">
            <w:pPr>
              <w:suppressAutoHyphens/>
              <w:spacing w:after="0" w:line="240" w:lineRule="auto"/>
              <w:jc w:val="center"/>
              <w:rPr>
                <w:rFonts w:ascii="Times New Roman" w:hAnsi="Times New Roman"/>
                <w:b/>
                <w:kern w:val="2"/>
                <w:sz w:val="28"/>
                <w:szCs w:val="28"/>
              </w:rPr>
            </w:pPr>
          </w:p>
          <w:p w:rsidR="00F52941" w:rsidRDefault="00F52941">
            <w:pPr>
              <w:suppressAutoHyphens/>
              <w:spacing w:after="0" w:line="240" w:lineRule="auto"/>
              <w:jc w:val="center"/>
              <w:rPr>
                <w:rFonts w:ascii="Times New Roman" w:hAnsi="Times New Roman"/>
                <w:b/>
                <w:kern w:val="2"/>
                <w:sz w:val="28"/>
                <w:szCs w:val="28"/>
              </w:rPr>
            </w:pPr>
            <w:r>
              <w:rPr>
                <w:rFonts w:ascii="Times New Roman" w:hAnsi="Times New Roman"/>
                <w:b/>
                <w:kern w:val="2"/>
                <w:sz w:val="28"/>
                <w:szCs w:val="28"/>
              </w:rPr>
              <w:t xml:space="preserve">КОМИТЕТ МЕСТНОГО САМОУПРАВЛЕНИЯ </w:t>
            </w:r>
          </w:p>
          <w:p w:rsidR="00F52941" w:rsidRDefault="00F52941">
            <w:pPr>
              <w:suppressAutoHyphens/>
              <w:spacing w:after="0" w:line="240" w:lineRule="auto"/>
              <w:jc w:val="center"/>
              <w:rPr>
                <w:rFonts w:ascii="Times New Roman" w:hAnsi="Times New Roman"/>
                <w:b/>
                <w:kern w:val="2"/>
                <w:sz w:val="28"/>
                <w:szCs w:val="28"/>
              </w:rPr>
            </w:pPr>
            <w:r>
              <w:rPr>
                <w:rFonts w:ascii="Times New Roman" w:hAnsi="Times New Roman"/>
                <w:b/>
                <w:kern w:val="2"/>
                <w:sz w:val="28"/>
                <w:szCs w:val="28"/>
              </w:rPr>
              <w:t xml:space="preserve">ЮРОВСКОГО СЕЛЬСОВЕТА МОКШАНСКОГО РАЙОНА </w:t>
            </w:r>
          </w:p>
          <w:p w:rsidR="00F52941" w:rsidRDefault="00F52941">
            <w:pPr>
              <w:suppressAutoHyphens/>
              <w:spacing w:after="0" w:line="240" w:lineRule="auto"/>
              <w:jc w:val="center"/>
              <w:rPr>
                <w:rFonts w:ascii="Times New Roman" w:hAnsi="Times New Roman"/>
                <w:b/>
                <w:i/>
                <w:kern w:val="2"/>
                <w:sz w:val="28"/>
                <w:szCs w:val="28"/>
              </w:rPr>
            </w:pPr>
            <w:r>
              <w:rPr>
                <w:rFonts w:ascii="Times New Roman" w:hAnsi="Times New Roman"/>
                <w:b/>
                <w:kern w:val="2"/>
                <w:sz w:val="28"/>
                <w:szCs w:val="28"/>
              </w:rPr>
              <w:t>ПЕНЗЕНСКОЙ ОБЛАСТИ</w:t>
            </w:r>
            <w:r>
              <w:rPr>
                <w:rFonts w:ascii="Times New Roman" w:hAnsi="Times New Roman"/>
                <w:b/>
                <w:i/>
                <w:kern w:val="2"/>
                <w:sz w:val="28"/>
                <w:szCs w:val="28"/>
              </w:rPr>
              <w:t xml:space="preserve"> </w:t>
            </w:r>
          </w:p>
          <w:p w:rsidR="00F52941" w:rsidRDefault="00F52941">
            <w:pPr>
              <w:suppressAutoHyphens/>
              <w:spacing w:after="0" w:line="240" w:lineRule="auto"/>
              <w:jc w:val="center"/>
              <w:rPr>
                <w:rFonts w:ascii="Times New Roman" w:hAnsi="Times New Roman"/>
                <w:b/>
                <w:kern w:val="2"/>
                <w:sz w:val="28"/>
                <w:szCs w:val="28"/>
              </w:rPr>
            </w:pPr>
            <w:r>
              <w:rPr>
                <w:rFonts w:ascii="Times New Roman" w:hAnsi="Times New Roman"/>
                <w:b/>
                <w:kern w:val="2"/>
                <w:sz w:val="28"/>
                <w:szCs w:val="28"/>
              </w:rPr>
              <w:t>СЕДЬМОГО СОЗЫВА</w:t>
            </w:r>
          </w:p>
        </w:tc>
      </w:tr>
      <w:tr w:rsidR="00F52941" w:rsidTr="00F52941">
        <w:trPr>
          <w:trHeight w:val="80"/>
        </w:trPr>
        <w:tc>
          <w:tcPr>
            <w:tcW w:w="9606" w:type="dxa"/>
            <w:hideMark/>
          </w:tcPr>
          <w:p w:rsidR="00F52941" w:rsidRDefault="00F52941">
            <w:pPr>
              <w:keepNext/>
              <w:widowControl w:val="0"/>
              <w:suppressAutoHyphens/>
              <w:spacing w:before="240" w:after="60" w:line="240" w:lineRule="auto"/>
              <w:jc w:val="center"/>
              <w:outlineLvl w:val="2"/>
              <w:rPr>
                <w:rFonts w:ascii="Times New Roman" w:hAnsi="Times New Roman"/>
                <w:b/>
                <w:bCs/>
                <w:kern w:val="2"/>
                <w:sz w:val="28"/>
                <w:szCs w:val="28"/>
              </w:rPr>
            </w:pPr>
            <w:proofErr w:type="gramStart"/>
            <w:r>
              <w:rPr>
                <w:rFonts w:ascii="Times New Roman" w:hAnsi="Times New Roman"/>
                <w:b/>
                <w:bCs/>
                <w:kern w:val="2"/>
                <w:sz w:val="28"/>
                <w:szCs w:val="28"/>
              </w:rPr>
              <w:t>Р</w:t>
            </w:r>
            <w:proofErr w:type="gramEnd"/>
            <w:r>
              <w:rPr>
                <w:rFonts w:ascii="Times New Roman" w:hAnsi="Times New Roman"/>
                <w:b/>
                <w:bCs/>
                <w:kern w:val="2"/>
                <w:sz w:val="28"/>
                <w:szCs w:val="28"/>
              </w:rPr>
              <w:t xml:space="preserve"> Е Ш Е Н И Е</w:t>
            </w:r>
          </w:p>
        </w:tc>
      </w:tr>
    </w:tbl>
    <w:p w:rsidR="00F52941" w:rsidRDefault="00F52941" w:rsidP="00F52941">
      <w:pPr>
        <w:widowControl w:val="0"/>
        <w:suppressAutoHyphens/>
        <w:autoSpaceDE w:val="0"/>
        <w:autoSpaceDN w:val="0"/>
        <w:adjustRightInd w:val="0"/>
        <w:spacing w:after="0" w:line="240" w:lineRule="auto"/>
        <w:ind w:firstLine="720"/>
        <w:jc w:val="center"/>
        <w:rPr>
          <w:rFonts w:ascii="Times New Roman" w:hAnsi="Times New Roman"/>
          <w:b/>
          <w:kern w:val="2"/>
          <w:sz w:val="20"/>
          <w:szCs w:val="20"/>
        </w:rPr>
      </w:pPr>
    </w:p>
    <w:tbl>
      <w:tblPr>
        <w:tblW w:w="0" w:type="auto"/>
        <w:jc w:val="center"/>
        <w:tblLayout w:type="fixed"/>
        <w:tblCellMar>
          <w:left w:w="0" w:type="dxa"/>
          <w:right w:w="0" w:type="dxa"/>
        </w:tblCellMar>
        <w:tblLook w:val="04A0"/>
      </w:tblPr>
      <w:tblGrid>
        <w:gridCol w:w="284"/>
        <w:gridCol w:w="2835"/>
        <w:gridCol w:w="397"/>
        <w:gridCol w:w="1134"/>
      </w:tblGrid>
      <w:tr w:rsidR="00F52941" w:rsidTr="00F52941">
        <w:trPr>
          <w:jc w:val="center"/>
        </w:trPr>
        <w:tc>
          <w:tcPr>
            <w:tcW w:w="284" w:type="dxa"/>
            <w:vAlign w:val="bottom"/>
            <w:hideMark/>
          </w:tcPr>
          <w:p w:rsidR="00F52941" w:rsidRDefault="00F52941">
            <w:pPr>
              <w:suppressAutoHyphens/>
              <w:spacing w:after="0" w:line="240" w:lineRule="auto"/>
              <w:rPr>
                <w:rFonts w:ascii="Times New Roman" w:hAnsi="Times New Roman"/>
                <w:kern w:val="2"/>
                <w:sz w:val="24"/>
                <w:szCs w:val="24"/>
              </w:rPr>
            </w:pPr>
            <w:r>
              <w:rPr>
                <w:rFonts w:ascii="Times New Roman" w:hAnsi="Times New Roman"/>
                <w:kern w:val="2"/>
                <w:sz w:val="24"/>
                <w:szCs w:val="24"/>
              </w:rPr>
              <w:t>от</w:t>
            </w:r>
          </w:p>
        </w:tc>
        <w:tc>
          <w:tcPr>
            <w:tcW w:w="2835" w:type="dxa"/>
            <w:tcBorders>
              <w:top w:val="nil"/>
              <w:left w:val="nil"/>
              <w:bottom w:val="single" w:sz="6" w:space="0" w:color="auto"/>
              <w:right w:val="nil"/>
            </w:tcBorders>
            <w:hideMark/>
          </w:tcPr>
          <w:p w:rsidR="00F52941" w:rsidRDefault="00F52941">
            <w:pPr>
              <w:suppressAutoHyphens/>
              <w:spacing w:after="0" w:line="240" w:lineRule="auto"/>
              <w:jc w:val="center"/>
              <w:rPr>
                <w:rFonts w:ascii="Times New Roman" w:hAnsi="Times New Roman"/>
                <w:kern w:val="2"/>
                <w:sz w:val="24"/>
                <w:szCs w:val="24"/>
              </w:rPr>
            </w:pPr>
          </w:p>
        </w:tc>
        <w:tc>
          <w:tcPr>
            <w:tcW w:w="397" w:type="dxa"/>
            <w:hideMark/>
          </w:tcPr>
          <w:p w:rsidR="00F52941" w:rsidRDefault="00F52941">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 xml:space="preserve">№  </w:t>
            </w:r>
          </w:p>
        </w:tc>
        <w:tc>
          <w:tcPr>
            <w:tcW w:w="1134" w:type="dxa"/>
            <w:tcBorders>
              <w:top w:val="nil"/>
              <w:left w:val="nil"/>
              <w:bottom w:val="single" w:sz="6" w:space="0" w:color="auto"/>
              <w:right w:val="nil"/>
            </w:tcBorders>
            <w:hideMark/>
          </w:tcPr>
          <w:p w:rsidR="00F52941" w:rsidRDefault="00F52941">
            <w:pPr>
              <w:suppressAutoHyphens/>
              <w:spacing w:after="0" w:line="240" w:lineRule="auto"/>
              <w:jc w:val="center"/>
              <w:rPr>
                <w:rFonts w:ascii="Times New Roman" w:hAnsi="Times New Roman"/>
                <w:kern w:val="2"/>
                <w:sz w:val="24"/>
                <w:szCs w:val="24"/>
              </w:rPr>
            </w:pPr>
          </w:p>
        </w:tc>
      </w:tr>
      <w:tr w:rsidR="00F52941" w:rsidTr="00F52941">
        <w:trPr>
          <w:jc w:val="center"/>
        </w:trPr>
        <w:tc>
          <w:tcPr>
            <w:tcW w:w="4650" w:type="dxa"/>
            <w:gridSpan w:val="4"/>
            <w:hideMark/>
          </w:tcPr>
          <w:p w:rsidR="00F52941" w:rsidRDefault="00F52941">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д. Заречная</w:t>
            </w:r>
          </w:p>
        </w:tc>
      </w:tr>
    </w:tbl>
    <w:p w:rsidR="00F52941" w:rsidRDefault="00F52941" w:rsidP="00F52941">
      <w:pPr>
        <w:widowControl w:val="0"/>
        <w:suppressAutoHyphens/>
        <w:autoSpaceDE w:val="0"/>
        <w:autoSpaceDN w:val="0"/>
        <w:adjustRightInd w:val="0"/>
        <w:spacing w:after="0" w:line="240" w:lineRule="auto"/>
        <w:ind w:firstLine="720"/>
        <w:jc w:val="center"/>
        <w:rPr>
          <w:rFonts w:ascii="Times New Roman" w:hAnsi="Times New Roman"/>
          <w:b/>
          <w:kern w:val="2"/>
          <w:sz w:val="24"/>
          <w:szCs w:val="24"/>
        </w:rPr>
      </w:pPr>
    </w:p>
    <w:p w:rsidR="00F52941" w:rsidRDefault="00F52941" w:rsidP="00F52941">
      <w:pPr>
        <w:spacing w:after="0"/>
        <w:jc w:val="center"/>
        <w:rPr>
          <w:rFonts w:ascii="Times New Roman" w:hAnsi="Times New Roman"/>
          <w:b/>
          <w:sz w:val="24"/>
          <w:szCs w:val="24"/>
        </w:rPr>
      </w:pPr>
      <w:r>
        <w:rPr>
          <w:rFonts w:ascii="Times New Roman" w:hAnsi="Times New Roman"/>
          <w:b/>
          <w:sz w:val="24"/>
          <w:szCs w:val="24"/>
        </w:rPr>
        <w:t>Об исполнении бюджета Юровского</w:t>
      </w:r>
    </w:p>
    <w:p w:rsidR="00F52941" w:rsidRDefault="00F52941" w:rsidP="00F52941">
      <w:pPr>
        <w:spacing w:after="0"/>
        <w:jc w:val="center"/>
        <w:rPr>
          <w:rFonts w:ascii="Times New Roman" w:hAnsi="Times New Roman"/>
          <w:b/>
          <w:sz w:val="24"/>
          <w:szCs w:val="24"/>
        </w:rPr>
      </w:pPr>
      <w:r>
        <w:rPr>
          <w:rFonts w:ascii="Times New Roman" w:hAnsi="Times New Roman"/>
          <w:b/>
          <w:sz w:val="24"/>
          <w:szCs w:val="24"/>
        </w:rPr>
        <w:t xml:space="preserve">сельсовета </w:t>
      </w:r>
      <w:proofErr w:type="spellStart"/>
      <w:r>
        <w:rPr>
          <w:rFonts w:ascii="Times New Roman" w:hAnsi="Times New Roman"/>
          <w:b/>
          <w:sz w:val="24"/>
          <w:szCs w:val="24"/>
        </w:rPr>
        <w:t>Мокшанского</w:t>
      </w:r>
      <w:proofErr w:type="spellEnd"/>
      <w:r>
        <w:rPr>
          <w:rFonts w:ascii="Times New Roman" w:hAnsi="Times New Roman"/>
          <w:b/>
          <w:sz w:val="24"/>
          <w:szCs w:val="24"/>
        </w:rPr>
        <w:t xml:space="preserve"> района Пензенской области за 2021 год </w:t>
      </w:r>
    </w:p>
    <w:p w:rsidR="00F52941" w:rsidRDefault="00F52941" w:rsidP="00F52941">
      <w:pPr>
        <w:spacing w:after="0"/>
        <w:jc w:val="center"/>
        <w:rPr>
          <w:rFonts w:ascii="Times New Roman" w:hAnsi="Times New Roman"/>
          <w:sz w:val="24"/>
          <w:szCs w:val="24"/>
        </w:rPr>
      </w:pPr>
    </w:p>
    <w:p w:rsidR="00F52941" w:rsidRDefault="00F52941" w:rsidP="00F52941">
      <w:pPr>
        <w:jc w:val="both"/>
        <w:rPr>
          <w:rFonts w:ascii="Times New Roman" w:hAnsi="Times New Roman"/>
          <w:sz w:val="24"/>
          <w:szCs w:val="24"/>
        </w:rPr>
      </w:pPr>
      <w:r>
        <w:rPr>
          <w:rFonts w:ascii="Times New Roman" w:hAnsi="Times New Roman"/>
          <w:sz w:val="24"/>
          <w:szCs w:val="24"/>
        </w:rPr>
        <w:t xml:space="preserve">На основании  Устава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w:t>
      </w:r>
    </w:p>
    <w:p w:rsidR="00F52941" w:rsidRDefault="00F52941" w:rsidP="00F52941">
      <w:pPr>
        <w:pStyle w:val="af3"/>
        <w:tabs>
          <w:tab w:val="left" w:pos="708"/>
        </w:tabs>
        <w:jc w:val="center"/>
        <w:rPr>
          <w:b/>
          <w:bCs/>
          <w:sz w:val="24"/>
          <w:szCs w:val="24"/>
        </w:rPr>
      </w:pPr>
      <w:r>
        <w:rPr>
          <w:b/>
          <w:bCs/>
          <w:sz w:val="24"/>
          <w:szCs w:val="24"/>
        </w:rPr>
        <w:t xml:space="preserve">Комитет местного самоуправления Юровского сельсовета </w:t>
      </w:r>
      <w:proofErr w:type="spellStart"/>
      <w:r>
        <w:rPr>
          <w:b/>
          <w:bCs/>
          <w:sz w:val="24"/>
          <w:szCs w:val="24"/>
        </w:rPr>
        <w:t>Мокшанского</w:t>
      </w:r>
      <w:proofErr w:type="spellEnd"/>
      <w:r>
        <w:rPr>
          <w:b/>
          <w:bCs/>
          <w:sz w:val="24"/>
          <w:szCs w:val="24"/>
        </w:rPr>
        <w:t xml:space="preserve"> района Пензенской области решил:</w:t>
      </w:r>
    </w:p>
    <w:p w:rsidR="00F52941" w:rsidRDefault="00F52941" w:rsidP="00F52941">
      <w:pPr>
        <w:ind w:firstLine="709"/>
        <w:jc w:val="center"/>
        <w:rPr>
          <w:rFonts w:ascii="Times New Roman" w:hAnsi="Times New Roman"/>
          <w:b/>
          <w:sz w:val="24"/>
          <w:szCs w:val="24"/>
        </w:rPr>
      </w:pPr>
    </w:p>
    <w:p w:rsidR="00F52941" w:rsidRDefault="00F52941" w:rsidP="00F52941">
      <w:pPr>
        <w:pStyle w:val="afe"/>
        <w:ind w:left="0" w:firstLine="993"/>
        <w:jc w:val="both"/>
      </w:pPr>
      <w:r>
        <w:t xml:space="preserve">1. Утвердить отчет об исполнении бюджета Юровского сельсовета </w:t>
      </w:r>
      <w:proofErr w:type="spellStart"/>
      <w:r>
        <w:t>Мокшанского</w:t>
      </w:r>
      <w:proofErr w:type="spellEnd"/>
      <w:r>
        <w:t xml:space="preserve"> района Пензенской области за  2021 год по доходам в сумме </w:t>
      </w:r>
      <w:r w:rsidR="00CB5822">
        <w:t>12456,131</w:t>
      </w:r>
      <w:r>
        <w:t xml:space="preserve"> тыс. руб., расходам в сумме </w:t>
      </w:r>
      <w:r w:rsidR="00CB5822">
        <w:t>4233,308</w:t>
      </w:r>
      <w:r>
        <w:t xml:space="preserve"> тыс. руб. </w:t>
      </w:r>
    </w:p>
    <w:p w:rsidR="00F52941" w:rsidRDefault="00F52941" w:rsidP="00F52941">
      <w:pPr>
        <w:pStyle w:val="afe"/>
        <w:ind w:left="0" w:firstLine="993"/>
        <w:jc w:val="both"/>
      </w:pPr>
      <w:r>
        <w:t xml:space="preserve">2. Утвердить отчет об исполнении доходной части бюджета Юровского сельсовета </w:t>
      </w:r>
      <w:proofErr w:type="spellStart"/>
      <w:r>
        <w:t>Мокшанского</w:t>
      </w:r>
      <w:proofErr w:type="spellEnd"/>
      <w:r>
        <w:t xml:space="preserve"> района Пензенской области за  2021 год, согласно приложению № 1.</w:t>
      </w:r>
    </w:p>
    <w:p w:rsidR="00F52941" w:rsidRDefault="00F52941" w:rsidP="00F52941">
      <w:pPr>
        <w:spacing w:after="0"/>
        <w:ind w:firstLine="993"/>
        <w:jc w:val="both"/>
        <w:rPr>
          <w:rFonts w:ascii="Times New Roman" w:hAnsi="Times New Roman"/>
          <w:sz w:val="24"/>
          <w:szCs w:val="24"/>
        </w:rPr>
      </w:pPr>
      <w:r>
        <w:rPr>
          <w:rFonts w:ascii="Times New Roman" w:hAnsi="Times New Roman"/>
          <w:sz w:val="24"/>
          <w:szCs w:val="24"/>
        </w:rPr>
        <w:t xml:space="preserve">3. Утвердить отчет об исполнении </w:t>
      </w:r>
      <w:proofErr w:type="gramStart"/>
      <w:r>
        <w:rPr>
          <w:rFonts w:ascii="Times New Roman" w:hAnsi="Times New Roman"/>
          <w:sz w:val="24"/>
          <w:szCs w:val="24"/>
        </w:rPr>
        <w:t>источников финансирования дефицита бюджета Юровского сельсовета</w:t>
      </w:r>
      <w:proofErr w:type="gramEnd"/>
      <w:r>
        <w:rPr>
          <w:rFonts w:ascii="Times New Roman" w:hAnsi="Times New Roman"/>
          <w:sz w:val="24"/>
          <w:szCs w:val="24"/>
        </w:rPr>
        <w:t xml:space="preserve">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за 2021 год, согласно приложению № 2.</w:t>
      </w:r>
    </w:p>
    <w:p w:rsidR="00F52941" w:rsidRDefault="00F52941" w:rsidP="00F52941">
      <w:pPr>
        <w:spacing w:after="0"/>
        <w:ind w:firstLine="993"/>
        <w:jc w:val="both"/>
        <w:rPr>
          <w:rFonts w:ascii="Times New Roman" w:hAnsi="Times New Roman"/>
          <w:sz w:val="24"/>
          <w:szCs w:val="24"/>
        </w:rPr>
      </w:pPr>
      <w:r>
        <w:rPr>
          <w:rFonts w:ascii="Times New Roman" w:hAnsi="Times New Roman"/>
          <w:sz w:val="24"/>
          <w:szCs w:val="24"/>
        </w:rPr>
        <w:t xml:space="preserve">4. Утвердить отчет об исполнении бюджета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по разделам и подразделам классификации расходов бюджета за 2021 год, согласно приложению № 3.</w:t>
      </w:r>
    </w:p>
    <w:p w:rsidR="00F52941" w:rsidRDefault="00F52941" w:rsidP="00F52941">
      <w:pPr>
        <w:spacing w:after="0"/>
        <w:ind w:firstLine="993"/>
        <w:jc w:val="both"/>
        <w:rPr>
          <w:rFonts w:ascii="Times New Roman" w:hAnsi="Times New Roman"/>
          <w:sz w:val="24"/>
          <w:szCs w:val="24"/>
        </w:rPr>
      </w:pPr>
      <w:r>
        <w:rPr>
          <w:rFonts w:ascii="Times New Roman" w:hAnsi="Times New Roman"/>
          <w:sz w:val="24"/>
          <w:szCs w:val="24"/>
        </w:rPr>
        <w:t xml:space="preserve">5. Утвердить отчет об исполнении бюджета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по ведомственной структуре расходов бюджета за 2021 год, согласно приложению № 4.</w:t>
      </w:r>
    </w:p>
    <w:p w:rsidR="00F52941" w:rsidRDefault="00F52941" w:rsidP="00F52941">
      <w:pPr>
        <w:pStyle w:val="afe"/>
        <w:ind w:left="0" w:firstLine="993"/>
        <w:jc w:val="both"/>
      </w:pPr>
      <w:r>
        <w:t>6. Настоящее постановление опубликовать в информационном бюллетене «Вести Юровского сельсовета».</w:t>
      </w:r>
    </w:p>
    <w:p w:rsidR="00F52941" w:rsidRDefault="00F52941" w:rsidP="00F52941">
      <w:pPr>
        <w:jc w:val="both"/>
        <w:rPr>
          <w:rFonts w:ascii="Times New Roman" w:hAnsi="Times New Roman"/>
          <w:sz w:val="24"/>
          <w:szCs w:val="24"/>
        </w:rPr>
      </w:pPr>
    </w:p>
    <w:p w:rsidR="00F52941" w:rsidRDefault="00F52941" w:rsidP="00F52941">
      <w:pPr>
        <w:spacing w:after="0"/>
        <w:jc w:val="both"/>
        <w:rPr>
          <w:rFonts w:ascii="Times New Roman" w:hAnsi="Times New Roman"/>
          <w:b/>
          <w:sz w:val="24"/>
          <w:szCs w:val="24"/>
        </w:rPr>
      </w:pPr>
      <w:r>
        <w:rPr>
          <w:rFonts w:ascii="Times New Roman" w:hAnsi="Times New Roman"/>
          <w:b/>
          <w:sz w:val="24"/>
          <w:szCs w:val="24"/>
        </w:rPr>
        <w:t>Глава Юровского сельсовета</w:t>
      </w:r>
    </w:p>
    <w:p w:rsidR="00F52941" w:rsidRDefault="00F52941" w:rsidP="00F52941">
      <w:pPr>
        <w:spacing w:after="0"/>
        <w:jc w:val="both"/>
        <w:rPr>
          <w:rFonts w:ascii="Times New Roman" w:hAnsi="Times New Roman"/>
          <w:b/>
          <w:sz w:val="24"/>
          <w:szCs w:val="24"/>
        </w:rPr>
      </w:pPr>
      <w:proofErr w:type="spellStart"/>
      <w:r>
        <w:rPr>
          <w:rFonts w:ascii="Times New Roman" w:hAnsi="Times New Roman"/>
          <w:b/>
          <w:sz w:val="24"/>
          <w:szCs w:val="24"/>
        </w:rPr>
        <w:t>Мокшанского</w:t>
      </w:r>
      <w:proofErr w:type="spellEnd"/>
      <w:r>
        <w:rPr>
          <w:rFonts w:ascii="Times New Roman" w:hAnsi="Times New Roman"/>
          <w:b/>
          <w:sz w:val="24"/>
          <w:szCs w:val="24"/>
        </w:rPr>
        <w:t xml:space="preserve"> района</w:t>
      </w:r>
    </w:p>
    <w:p w:rsidR="00F52941" w:rsidRDefault="00F52941" w:rsidP="00F52941">
      <w:pPr>
        <w:spacing w:after="0"/>
        <w:jc w:val="both"/>
        <w:rPr>
          <w:rFonts w:ascii="Times New Roman" w:hAnsi="Times New Roman"/>
          <w:b/>
          <w:sz w:val="24"/>
          <w:szCs w:val="24"/>
        </w:rPr>
      </w:pPr>
      <w:bookmarkStart w:id="0" w:name="_GoBack"/>
      <w:bookmarkEnd w:id="0"/>
      <w:r>
        <w:rPr>
          <w:rFonts w:ascii="Times New Roman" w:hAnsi="Times New Roman"/>
          <w:b/>
          <w:sz w:val="24"/>
          <w:szCs w:val="24"/>
        </w:rPr>
        <w:t>Пензенской области</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И.Г. Рамазанов</w:t>
      </w:r>
    </w:p>
    <w:p w:rsidR="00F52941" w:rsidRDefault="00F52941" w:rsidP="00F52941">
      <w:pPr>
        <w:spacing w:after="0"/>
        <w:jc w:val="right"/>
        <w:rPr>
          <w:rFonts w:ascii="Times New Roman" w:hAnsi="Times New Roman"/>
          <w:sz w:val="24"/>
          <w:szCs w:val="24"/>
        </w:rPr>
      </w:pPr>
    </w:p>
    <w:p w:rsidR="00F52941" w:rsidRDefault="00F52941" w:rsidP="00F52941">
      <w:pPr>
        <w:rPr>
          <w:rFonts w:ascii="Times New Roman" w:hAnsi="Times New Roman"/>
          <w:b/>
          <w:sz w:val="24"/>
          <w:szCs w:val="24"/>
        </w:rPr>
      </w:pPr>
    </w:p>
    <w:p w:rsidR="00AF7C6D" w:rsidRDefault="00AF7C6D" w:rsidP="00F52941">
      <w:pPr>
        <w:rPr>
          <w:rFonts w:ascii="Times New Roman" w:hAnsi="Times New Roman"/>
          <w:b/>
          <w:sz w:val="24"/>
          <w:szCs w:val="24"/>
        </w:rPr>
      </w:pPr>
    </w:p>
    <w:p w:rsidR="00F52941" w:rsidRDefault="00F52941" w:rsidP="00F52941">
      <w:pPr>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 1</w:t>
      </w:r>
    </w:p>
    <w:p w:rsidR="00F52941" w:rsidRDefault="00F52941" w:rsidP="00F52941">
      <w:pPr>
        <w:spacing w:after="0" w:line="240" w:lineRule="auto"/>
        <w:jc w:val="right"/>
        <w:rPr>
          <w:rFonts w:ascii="Times New Roman" w:hAnsi="Times New Roman"/>
          <w:sz w:val="24"/>
          <w:szCs w:val="24"/>
        </w:rPr>
      </w:pPr>
      <w:r>
        <w:rPr>
          <w:rFonts w:ascii="Times New Roman" w:hAnsi="Times New Roman"/>
          <w:sz w:val="24"/>
          <w:szCs w:val="24"/>
        </w:rPr>
        <w:t>Утверждено</w:t>
      </w:r>
    </w:p>
    <w:p w:rsidR="00F52941" w:rsidRDefault="00F52941" w:rsidP="00F52941">
      <w:pPr>
        <w:spacing w:after="0" w:line="240" w:lineRule="auto"/>
        <w:jc w:val="right"/>
        <w:rPr>
          <w:rFonts w:ascii="Times New Roman" w:hAnsi="Times New Roman"/>
          <w:sz w:val="24"/>
          <w:szCs w:val="24"/>
        </w:rPr>
      </w:pPr>
      <w:r>
        <w:rPr>
          <w:rFonts w:ascii="Times New Roman" w:hAnsi="Times New Roman"/>
          <w:sz w:val="24"/>
          <w:szCs w:val="24"/>
        </w:rPr>
        <w:t xml:space="preserve">решением Комитета местного самоуправления </w:t>
      </w:r>
    </w:p>
    <w:p w:rsidR="00F52941" w:rsidRDefault="00F52941" w:rsidP="00F52941">
      <w:pPr>
        <w:spacing w:after="0" w:line="240" w:lineRule="auto"/>
        <w:jc w:val="right"/>
        <w:rPr>
          <w:rFonts w:ascii="Times New Roman" w:hAnsi="Times New Roman"/>
          <w:sz w:val="24"/>
          <w:szCs w:val="24"/>
        </w:rPr>
      </w:pPr>
      <w:r>
        <w:rPr>
          <w:rFonts w:ascii="Times New Roman" w:hAnsi="Times New Roman"/>
          <w:sz w:val="24"/>
          <w:szCs w:val="24"/>
        </w:rPr>
        <w:t>Юровского сельсовета</w:t>
      </w:r>
    </w:p>
    <w:p w:rsidR="00F52941" w:rsidRDefault="00F52941" w:rsidP="00F52941">
      <w:pPr>
        <w:spacing w:after="0" w:line="240" w:lineRule="auto"/>
        <w:jc w:val="right"/>
        <w:rPr>
          <w:rFonts w:ascii="Times New Roman" w:hAnsi="Times New Roman"/>
          <w:sz w:val="24"/>
          <w:szCs w:val="24"/>
        </w:rPr>
      </w:pP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w:t>
      </w:r>
    </w:p>
    <w:p w:rsidR="00F52941" w:rsidRDefault="00F52941" w:rsidP="00F52941">
      <w:pPr>
        <w:spacing w:after="0" w:line="240" w:lineRule="auto"/>
        <w:jc w:val="right"/>
        <w:rPr>
          <w:rFonts w:ascii="Times New Roman" w:hAnsi="Times New Roman"/>
          <w:sz w:val="24"/>
          <w:szCs w:val="24"/>
        </w:rPr>
      </w:pPr>
      <w:r>
        <w:rPr>
          <w:rFonts w:ascii="Times New Roman" w:hAnsi="Times New Roman"/>
          <w:sz w:val="24"/>
          <w:szCs w:val="24"/>
        </w:rPr>
        <w:t xml:space="preserve">от № </w:t>
      </w:r>
    </w:p>
    <w:p w:rsidR="00F52941" w:rsidRDefault="00F52941" w:rsidP="00F52941">
      <w:pPr>
        <w:jc w:val="center"/>
        <w:rPr>
          <w:rFonts w:ascii="Times New Roman" w:hAnsi="Times New Roman"/>
          <w:b/>
          <w:sz w:val="24"/>
          <w:szCs w:val="24"/>
        </w:rPr>
      </w:pPr>
      <w:r>
        <w:rPr>
          <w:rFonts w:ascii="Times New Roman" w:hAnsi="Times New Roman"/>
          <w:b/>
          <w:sz w:val="24"/>
          <w:szCs w:val="24"/>
        </w:rPr>
        <w:t>ОТЧЕТ</w:t>
      </w:r>
    </w:p>
    <w:p w:rsidR="00F52941" w:rsidRDefault="00F52941" w:rsidP="00F52941">
      <w:pPr>
        <w:spacing w:after="0"/>
        <w:jc w:val="center"/>
        <w:rPr>
          <w:rFonts w:ascii="Times New Roman" w:hAnsi="Times New Roman"/>
          <w:b/>
          <w:sz w:val="24"/>
          <w:szCs w:val="24"/>
        </w:rPr>
      </w:pPr>
      <w:r>
        <w:rPr>
          <w:rFonts w:ascii="Times New Roman" w:hAnsi="Times New Roman"/>
          <w:b/>
          <w:sz w:val="24"/>
          <w:szCs w:val="24"/>
        </w:rPr>
        <w:t xml:space="preserve">об исполнении доходной части бюджета Юровского сельсовета </w:t>
      </w:r>
      <w:proofErr w:type="spellStart"/>
      <w:r>
        <w:rPr>
          <w:rFonts w:ascii="Times New Roman" w:hAnsi="Times New Roman"/>
          <w:b/>
          <w:sz w:val="24"/>
          <w:szCs w:val="24"/>
        </w:rPr>
        <w:t>Мокшанского</w:t>
      </w:r>
      <w:proofErr w:type="spellEnd"/>
      <w:r>
        <w:rPr>
          <w:rFonts w:ascii="Times New Roman" w:hAnsi="Times New Roman"/>
          <w:b/>
          <w:sz w:val="24"/>
          <w:szCs w:val="24"/>
        </w:rPr>
        <w:t xml:space="preserve"> района Пензенской области за 2021 год</w:t>
      </w:r>
    </w:p>
    <w:p w:rsidR="00F52941" w:rsidRDefault="00F52941" w:rsidP="00F52941">
      <w:pPr>
        <w:spacing w:after="0"/>
        <w:ind w:right="225"/>
        <w:jc w:val="right"/>
        <w:rPr>
          <w:rFonts w:ascii="Times New Roman" w:hAnsi="Times New Roman"/>
          <w:sz w:val="20"/>
          <w:szCs w:val="20"/>
        </w:rPr>
      </w:pPr>
      <w:r>
        <w:rPr>
          <w:rFonts w:ascii="Times New Roman" w:hAnsi="Times New Roman"/>
          <w:sz w:val="20"/>
          <w:szCs w:val="20"/>
        </w:rPr>
        <w:t xml:space="preserve"> руб.</w:t>
      </w:r>
    </w:p>
    <w:tbl>
      <w:tblPr>
        <w:tblW w:w="9605" w:type="dxa"/>
        <w:tblInd w:w="-34" w:type="dxa"/>
        <w:tblLayout w:type="fixed"/>
        <w:tblLook w:val="04A0"/>
      </w:tblPr>
      <w:tblGrid>
        <w:gridCol w:w="4111"/>
        <w:gridCol w:w="567"/>
        <w:gridCol w:w="2127"/>
        <w:gridCol w:w="1417"/>
        <w:gridCol w:w="1383"/>
      </w:tblGrid>
      <w:tr w:rsidR="00F52941" w:rsidRPr="00CB5822" w:rsidTr="00AF7C6D">
        <w:trPr>
          <w:trHeight w:val="1693"/>
        </w:trPr>
        <w:tc>
          <w:tcPr>
            <w:tcW w:w="4111" w:type="dxa"/>
            <w:tcBorders>
              <w:top w:val="single" w:sz="8" w:space="0" w:color="auto"/>
              <w:left w:val="single" w:sz="8" w:space="0" w:color="auto"/>
              <w:bottom w:val="single" w:sz="4" w:space="0" w:color="000000"/>
              <w:right w:val="single" w:sz="4" w:space="0" w:color="auto"/>
            </w:tcBorders>
            <w:vAlign w:val="center"/>
            <w:hideMark/>
          </w:tcPr>
          <w:p w:rsidR="00F52941" w:rsidRPr="00CB5822" w:rsidRDefault="00F52941">
            <w:pPr>
              <w:spacing w:after="0" w:line="240" w:lineRule="auto"/>
              <w:jc w:val="center"/>
              <w:rPr>
                <w:rFonts w:ascii="Times New Roman" w:hAnsi="Times New Roman"/>
                <w:sz w:val="18"/>
                <w:szCs w:val="18"/>
              </w:rPr>
            </w:pPr>
            <w:r w:rsidRPr="00CB5822">
              <w:rPr>
                <w:rFonts w:ascii="Times New Roman" w:hAnsi="Times New Roman"/>
                <w:sz w:val="18"/>
                <w:szCs w:val="18"/>
              </w:rPr>
              <w:t>Наименование показателя</w:t>
            </w:r>
          </w:p>
        </w:tc>
        <w:tc>
          <w:tcPr>
            <w:tcW w:w="567" w:type="dxa"/>
            <w:tcBorders>
              <w:top w:val="single" w:sz="8" w:space="0" w:color="auto"/>
              <w:left w:val="single" w:sz="4" w:space="0" w:color="auto"/>
              <w:bottom w:val="single" w:sz="4" w:space="0" w:color="000000"/>
              <w:right w:val="single" w:sz="4" w:space="0" w:color="auto"/>
            </w:tcBorders>
            <w:vAlign w:val="center"/>
            <w:hideMark/>
          </w:tcPr>
          <w:p w:rsidR="00F52941" w:rsidRPr="00CB5822" w:rsidRDefault="00F52941">
            <w:pPr>
              <w:spacing w:after="0" w:line="240" w:lineRule="auto"/>
              <w:jc w:val="center"/>
              <w:rPr>
                <w:rFonts w:ascii="Times New Roman" w:hAnsi="Times New Roman"/>
                <w:sz w:val="18"/>
                <w:szCs w:val="18"/>
              </w:rPr>
            </w:pPr>
            <w:r w:rsidRPr="00CB5822">
              <w:rPr>
                <w:rFonts w:ascii="Times New Roman" w:hAnsi="Times New Roman"/>
                <w:sz w:val="18"/>
                <w:szCs w:val="18"/>
              </w:rPr>
              <w:t>Код строки</w:t>
            </w:r>
          </w:p>
        </w:tc>
        <w:tc>
          <w:tcPr>
            <w:tcW w:w="2127" w:type="dxa"/>
            <w:tcBorders>
              <w:top w:val="single" w:sz="8" w:space="0" w:color="auto"/>
              <w:left w:val="single" w:sz="4" w:space="0" w:color="auto"/>
              <w:bottom w:val="single" w:sz="4" w:space="0" w:color="000000"/>
              <w:right w:val="single" w:sz="4" w:space="0" w:color="auto"/>
            </w:tcBorders>
            <w:vAlign w:val="center"/>
            <w:hideMark/>
          </w:tcPr>
          <w:p w:rsidR="00F52941" w:rsidRPr="00CB5822" w:rsidRDefault="00F52941">
            <w:pPr>
              <w:spacing w:after="0" w:line="240" w:lineRule="auto"/>
              <w:jc w:val="center"/>
              <w:rPr>
                <w:rFonts w:ascii="Times New Roman" w:hAnsi="Times New Roman"/>
                <w:sz w:val="18"/>
                <w:szCs w:val="18"/>
              </w:rPr>
            </w:pPr>
            <w:r w:rsidRPr="00CB5822">
              <w:rPr>
                <w:rFonts w:ascii="Times New Roman" w:hAnsi="Times New Roman"/>
                <w:sz w:val="18"/>
                <w:szCs w:val="18"/>
              </w:rPr>
              <w:t>Код дохода по бюджетной классификации</w:t>
            </w:r>
          </w:p>
        </w:tc>
        <w:tc>
          <w:tcPr>
            <w:tcW w:w="1417" w:type="dxa"/>
            <w:tcBorders>
              <w:top w:val="single" w:sz="8" w:space="0" w:color="auto"/>
              <w:left w:val="single" w:sz="4" w:space="0" w:color="auto"/>
              <w:bottom w:val="single" w:sz="4" w:space="0" w:color="000000"/>
              <w:right w:val="single" w:sz="4" w:space="0" w:color="auto"/>
            </w:tcBorders>
            <w:vAlign w:val="center"/>
            <w:hideMark/>
          </w:tcPr>
          <w:p w:rsidR="00F52941" w:rsidRPr="00CB5822" w:rsidRDefault="00F52941" w:rsidP="00F52941">
            <w:pPr>
              <w:spacing w:after="0" w:line="240" w:lineRule="auto"/>
              <w:jc w:val="center"/>
              <w:rPr>
                <w:rFonts w:ascii="Times New Roman" w:hAnsi="Times New Roman"/>
                <w:sz w:val="18"/>
                <w:szCs w:val="18"/>
              </w:rPr>
            </w:pPr>
            <w:r w:rsidRPr="00CB5822">
              <w:rPr>
                <w:rFonts w:ascii="Times New Roman" w:hAnsi="Times New Roman"/>
                <w:sz w:val="18"/>
                <w:szCs w:val="18"/>
              </w:rPr>
              <w:t>План на 2021г</w:t>
            </w:r>
          </w:p>
        </w:tc>
        <w:tc>
          <w:tcPr>
            <w:tcW w:w="1383" w:type="dxa"/>
            <w:tcBorders>
              <w:top w:val="single" w:sz="8" w:space="0" w:color="auto"/>
              <w:left w:val="single" w:sz="4" w:space="0" w:color="auto"/>
              <w:bottom w:val="single" w:sz="4" w:space="0" w:color="auto"/>
              <w:right w:val="single" w:sz="4" w:space="0" w:color="auto"/>
            </w:tcBorders>
            <w:vAlign w:val="center"/>
            <w:hideMark/>
          </w:tcPr>
          <w:p w:rsidR="00F52941" w:rsidRPr="00CB5822" w:rsidRDefault="00F52941" w:rsidP="00F52941">
            <w:pPr>
              <w:spacing w:after="0" w:line="240" w:lineRule="auto"/>
              <w:jc w:val="center"/>
              <w:rPr>
                <w:rFonts w:ascii="Times New Roman" w:hAnsi="Times New Roman"/>
                <w:sz w:val="18"/>
                <w:szCs w:val="18"/>
              </w:rPr>
            </w:pPr>
            <w:r w:rsidRPr="00CB5822">
              <w:rPr>
                <w:rFonts w:ascii="Times New Roman" w:hAnsi="Times New Roman"/>
                <w:sz w:val="18"/>
                <w:szCs w:val="18"/>
              </w:rPr>
              <w:t>Исполнено за  2021г</w:t>
            </w:r>
          </w:p>
        </w:tc>
      </w:tr>
      <w:tr w:rsidR="00F52941" w:rsidRPr="00CB5822" w:rsidTr="00AF7C6D">
        <w:trPr>
          <w:trHeight w:val="255"/>
        </w:trPr>
        <w:tc>
          <w:tcPr>
            <w:tcW w:w="4111"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bookmarkStart w:id="1" w:name="RANGE!A19"/>
            <w:r w:rsidRPr="00CB5822">
              <w:rPr>
                <w:rFonts w:ascii="Times New Roman" w:hAnsi="Times New Roman"/>
                <w:sz w:val="18"/>
                <w:szCs w:val="18"/>
              </w:rPr>
              <w:t>Доходы бюджета - всего</w:t>
            </w:r>
            <w:bookmarkEnd w:id="1"/>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single" w:sz="4" w:space="0" w:color="auto"/>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3 814 480,00</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12 456 131,10</w:t>
            </w:r>
          </w:p>
        </w:tc>
      </w:tr>
      <w:tr w:rsidR="00F52941" w:rsidRPr="00CB5822" w:rsidTr="00AF7C6D">
        <w:trPr>
          <w:trHeight w:val="255"/>
        </w:trPr>
        <w:tc>
          <w:tcPr>
            <w:tcW w:w="4111" w:type="dxa"/>
            <w:tcBorders>
              <w:top w:val="nil"/>
              <w:left w:val="single" w:sz="4" w:space="0" w:color="auto"/>
              <w:bottom w:val="nil"/>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в том числе:</w:t>
            </w:r>
          </w:p>
        </w:tc>
        <w:tc>
          <w:tcPr>
            <w:tcW w:w="567" w:type="dxa"/>
            <w:tcBorders>
              <w:top w:val="nil"/>
              <w:left w:val="nil"/>
              <w:bottom w:val="nil"/>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 </w:t>
            </w:r>
          </w:p>
        </w:tc>
        <w:tc>
          <w:tcPr>
            <w:tcW w:w="2127" w:type="dxa"/>
            <w:tcBorders>
              <w:top w:val="nil"/>
              <w:left w:val="nil"/>
              <w:bottom w:val="nil"/>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 </w:t>
            </w:r>
          </w:p>
        </w:tc>
        <w:tc>
          <w:tcPr>
            <w:tcW w:w="1417" w:type="dxa"/>
            <w:tcBorders>
              <w:top w:val="nil"/>
              <w:left w:val="single" w:sz="4" w:space="0" w:color="auto"/>
              <w:bottom w:val="nil"/>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 </w:t>
            </w:r>
          </w:p>
        </w:tc>
        <w:tc>
          <w:tcPr>
            <w:tcW w:w="1383" w:type="dxa"/>
            <w:tcBorders>
              <w:top w:val="nil"/>
              <w:left w:val="nil"/>
              <w:bottom w:val="nil"/>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 </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НАЛОГОВЫЕ И НЕНАЛОГОВЫЕ ДОХОДЫ</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000 10000000000000000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3 322 000,00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11 963 651,10</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НАЛОГИ НА ПРИБЫЛЬ, ДОХОДЫ</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182 10100000000000000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95 000,00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100 790,02</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bookmarkStart w:id="2" w:name="RANGE!A23:D25"/>
            <w:r w:rsidRPr="00CB5822">
              <w:rPr>
                <w:rFonts w:ascii="Times New Roman" w:hAnsi="Times New Roman"/>
                <w:sz w:val="18"/>
                <w:szCs w:val="18"/>
              </w:rPr>
              <w:t>Налог на доходы физических лиц</w:t>
            </w:r>
            <w:bookmarkEnd w:id="2"/>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182 10102000010000110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95 000,00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100 790,02</w:t>
            </w:r>
          </w:p>
        </w:tc>
      </w:tr>
      <w:tr w:rsidR="00F52941" w:rsidRPr="00CB5822" w:rsidTr="00AF7C6D">
        <w:trPr>
          <w:trHeight w:val="13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bookmarkStart w:id="3" w:name="RANGE!A24"/>
            <w:r w:rsidRPr="00CB5822">
              <w:rPr>
                <w:rFonts w:ascii="Times New Roman" w:hAnsi="Times New Roman"/>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bookmarkEnd w:id="3"/>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182 10102010010000110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bookmarkStart w:id="4" w:name="RANGE!D24"/>
            <w:r w:rsidRPr="00CB5822">
              <w:rPr>
                <w:rFonts w:ascii="Times New Roman" w:hAnsi="Times New Roman"/>
                <w:sz w:val="18"/>
                <w:szCs w:val="18"/>
              </w:rPr>
              <w:t>95 000,00</w:t>
            </w:r>
            <w:bookmarkEnd w:id="4"/>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97 755,32</w:t>
            </w:r>
          </w:p>
        </w:tc>
      </w:tr>
      <w:tr w:rsidR="00F52941" w:rsidRPr="00CB5822" w:rsidTr="00AF7C6D">
        <w:trPr>
          <w:trHeight w:val="180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proofErr w:type="gramStart"/>
            <w:r w:rsidRPr="00CB5822">
              <w:rPr>
                <w:rFonts w:ascii="Times New Roman" w:hAnsi="Times New Roman"/>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182 10102010011000110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95 000,00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97 276,83</w:t>
            </w:r>
          </w:p>
        </w:tc>
      </w:tr>
      <w:tr w:rsidR="00F52941" w:rsidRPr="00CB5822" w:rsidTr="00AF7C6D">
        <w:trPr>
          <w:trHeight w:val="13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182 10102010012100110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354,05</w:t>
            </w:r>
          </w:p>
        </w:tc>
      </w:tr>
      <w:tr w:rsidR="00F52941" w:rsidRPr="00CB5822" w:rsidTr="00AF7C6D">
        <w:trPr>
          <w:trHeight w:val="267"/>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(суммы денежных взысканий (штрафов) по соответствующему платежу согласно </w:t>
            </w:r>
            <w:r w:rsidRPr="00CB5822">
              <w:rPr>
                <w:rFonts w:ascii="Times New Roman" w:hAnsi="Times New Roman"/>
                <w:sz w:val="18"/>
                <w:szCs w:val="18"/>
              </w:rPr>
              <w:lastRenderedPageBreak/>
              <w:t>законодательству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lastRenderedPageBreak/>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182 10102010013000110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124,44</w:t>
            </w:r>
          </w:p>
        </w:tc>
      </w:tr>
      <w:tr w:rsidR="00F52941" w:rsidRPr="00CB5822" w:rsidTr="00AF7C6D">
        <w:trPr>
          <w:trHeight w:val="202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182 10102020010000110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20,00</w:t>
            </w:r>
          </w:p>
        </w:tc>
      </w:tr>
      <w:tr w:rsidR="00F52941" w:rsidRPr="00CB5822" w:rsidTr="00AF7C6D">
        <w:trPr>
          <w:trHeight w:val="24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proofErr w:type="gramStart"/>
            <w:r w:rsidRPr="00CB5822">
              <w:rPr>
                <w:rFonts w:ascii="Times New Roman" w:hAnsi="Times New Roman"/>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roofErr w:type="gramEnd"/>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182 10102020013000110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20,00</w:t>
            </w:r>
          </w:p>
        </w:tc>
      </w:tr>
      <w:tr w:rsidR="00F52941" w:rsidRPr="00CB5822" w:rsidTr="00AF7C6D">
        <w:trPr>
          <w:trHeight w:val="6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182 10102030010000110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3 014,70</w:t>
            </w:r>
          </w:p>
        </w:tc>
      </w:tr>
      <w:tr w:rsidR="00F52941" w:rsidRPr="00CB5822" w:rsidTr="00AF7C6D">
        <w:trPr>
          <w:trHeight w:val="13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proofErr w:type="gramStart"/>
            <w:r w:rsidRPr="00CB5822">
              <w:rPr>
                <w:rFonts w:ascii="Times New Roman" w:hAnsi="Times New Roman"/>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182 10102030011000110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2 973,58</w:t>
            </w:r>
          </w:p>
        </w:tc>
      </w:tr>
      <w:tr w:rsidR="00F52941" w:rsidRPr="00CB5822" w:rsidTr="00AF7C6D">
        <w:trPr>
          <w:trHeight w:val="90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(пени по соответствующему платежу)</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182 10102030012100110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4,88</w:t>
            </w:r>
          </w:p>
        </w:tc>
      </w:tr>
      <w:tr w:rsidR="00F52941" w:rsidRPr="00CB5822" w:rsidTr="00AF7C6D">
        <w:trPr>
          <w:trHeight w:val="13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182 10102030013000110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36,24</w:t>
            </w:r>
          </w:p>
        </w:tc>
      </w:tr>
      <w:tr w:rsidR="00F52941" w:rsidRPr="00CB5822" w:rsidTr="00AF7C6D">
        <w:trPr>
          <w:trHeight w:val="6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НАЛОГИ НА ТОВАРЫ (РАБОТЫ, УСЛУГИ), РЕАЛИЗУЕМЫЕ НА ТЕРРИТОРИИ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100 10300000000000000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rsidP="00952FE9">
            <w:pPr>
              <w:rPr>
                <w:rFonts w:ascii="Times New Roman" w:hAnsi="Times New Roman"/>
                <w:sz w:val="18"/>
                <w:szCs w:val="18"/>
              </w:rPr>
            </w:pPr>
            <w:r w:rsidRPr="00CB5822">
              <w:rPr>
                <w:rFonts w:ascii="Times New Roman" w:hAnsi="Times New Roman"/>
                <w:sz w:val="18"/>
                <w:szCs w:val="18"/>
              </w:rPr>
              <w:t>937 000,00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955 263,20</w:t>
            </w:r>
          </w:p>
        </w:tc>
      </w:tr>
      <w:tr w:rsidR="00F52941" w:rsidRPr="00CB5822" w:rsidTr="00AF7C6D">
        <w:trPr>
          <w:trHeight w:val="4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Акцизы по подакцизным товарам (продукции), производимым на территории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100 10302000010000110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937 000,00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955 263,20</w:t>
            </w:r>
          </w:p>
        </w:tc>
      </w:tr>
      <w:tr w:rsidR="00F52941" w:rsidRPr="00CB5822" w:rsidTr="00AF7C6D">
        <w:trPr>
          <w:trHeight w:val="267"/>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w:t>
            </w:r>
            <w:r w:rsidRPr="00CB5822">
              <w:rPr>
                <w:rFonts w:ascii="Times New Roman" w:hAnsi="Times New Roman"/>
                <w:sz w:val="18"/>
                <w:szCs w:val="18"/>
              </w:rPr>
              <w:lastRenderedPageBreak/>
              <w:t>местные бюджеты</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lastRenderedPageBreak/>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100 10302230010000110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431 000,00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441 006,42</w:t>
            </w:r>
          </w:p>
        </w:tc>
      </w:tr>
      <w:tr w:rsidR="00F52941" w:rsidRPr="00CB5822" w:rsidTr="00AF7C6D">
        <w:trPr>
          <w:trHeight w:val="202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100 10302231010000110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431 000,00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441 006,42</w:t>
            </w:r>
          </w:p>
        </w:tc>
      </w:tr>
      <w:tr w:rsidR="00F52941" w:rsidRPr="00CB5822" w:rsidTr="00AF7C6D">
        <w:trPr>
          <w:trHeight w:val="15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Доходы от уплаты акцизов на моторные масла для дизельных и (или) карбюраторных (</w:t>
            </w:r>
            <w:proofErr w:type="spellStart"/>
            <w:r w:rsidRPr="00CB5822">
              <w:rPr>
                <w:rFonts w:ascii="Times New Roman" w:hAnsi="Times New Roman"/>
                <w:sz w:val="18"/>
                <w:szCs w:val="18"/>
              </w:rPr>
              <w:t>инжекторных</w:t>
            </w:r>
            <w:proofErr w:type="spellEnd"/>
            <w:r w:rsidRPr="00CB5822">
              <w:rPr>
                <w:rFonts w:ascii="Times New Roman" w:hAnsi="Times New Roman"/>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100 10302240010000110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3 101,47</w:t>
            </w:r>
          </w:p>
        </w:tc>
      </w:tr>
      <w:tr w:rsidR="00F52941" w:rsidRPr="00CB5822" w:rsidTr="00AF7C6D">
        <w:trPr>
          <w:trHeight w:val="22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Доходы от уплаты акцизов на моторные масла для дизельных и (или) карбюраторных (</w:t>
            </w:r>
            <w:proofErr w:type="spellStart"/>
            <w:r w:rsidRPr="00CB5822">
              <w:rPr>
                <w:rFonts w:ascii="Times New Roman" w:hAnsi="Times New Roman"/>
                <w:sz w:val="18"/>
                <w:szCs w:val="18"/>
              </w:rPr>
              <w:t>инжекторных</w:t>
            </w:r>
            <w:proofErr w:type="spellEnd"/>
            <w:r w:rsidRPr="00CB5822">
              <w:rPr>
                <w:rFonts w:ascii="Times New Roman" w:hAnsi="Times New Roman"/>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100 10302241010000110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3 101,47</w:t>
            </w:r>
          </w:p>
        </w:tc>
      </w:tr>
      <w:tr w:rsidR="00F52941" w:rsidRPr="00CB5822" w:rsidTr="00AF7C6D">
        <w:trPr>
          <w:trHeight w:val="13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100 10302250010000110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571 000,00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586 358,22</w:t>
            </w:r>
          </w:p>
        </w:tc>
      </w:tr>
      <w:tr w:rsidR="00F52941" w:rsidRPr="00CB5822" w:rsidTr="00AF7C6D">
        <w:trPr>
          <w:trHeight w:val="202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100 10302251010000110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571 000,00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586 358,22</w:t>
            </w:r>
          </w:p>
        </w:tc>
      </w:tr>
      <w:tr w:rsidR="00F52941" w:rsidRPr="00CB5822" w:rsidTr="00AF7C6D">
        <w:trPr>
          <w:trHeight w:val="13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100 10302260010000110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-67 000,00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-75 202,91</w:t>
            </w:r>
          </w:p>
        </w:tc>
      </w:tr>
      <w:tr w:rsidR="00F52941" w:rsidRPr="00CB5822" w:rsidTr="00AF7C6D">
        <w:trPr>
          <w:trHeight w:val="202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100 10302261010000110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-67 000,00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-75 202,91</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НАЛОГИ НА СОВОКУПНЫЙ ДОХОД</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182 10500000000000000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212 000,00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211 937,67</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Единый сельскохозяйственный налог</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182 10503000010000110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212 000,00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211 937,67</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Единый сельскохозяйственный налог</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182 10503010010000110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212 000,00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211 937,67</w:t>
            </w:r>
          </w:p>
        </w:tc>
      </w:tr>
      <w:tr w:rsidR="00F52941" w:rsidRPr="00CB5822" w:rsidTr="00AF7C6D">
        <w:trPr>
          <w:trHeight w:val="90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proofErr w:type="gramStart"/>
            <w:r w:rsidRPr="00CB5822">
              <w:rPr>
                <w:rFonts w:ascii="Times New Roman" w:hAnsi="Times New Roman"/>
                <w:sz w:val="18"/>
                <w:szCs w:val="18"/>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182 10503010011000110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212 000,00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208 850,10</w:t>
            </w:r>
          </w:p>
        </w:tc>
      </w:tr>
      <w:tr w:rsidR="00F52941" w:rsidRPr="00CB5822" w:rsidTr="00AF7C6D">
        <w:trPr>
          <w:trHeight w:val="4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Единый сельскохозяйственный налог (пени по соответствующему платежу)</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182 10503010012100110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3 087,57</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НАЛОГИ НА ИМУЩЕСТВО</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182 10600000000000000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2 050 000,00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2 206 880,05</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Налог на имущество физических лиц</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182 10601000000000110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131 000,00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174 156,72</w:t>
            </w:r>
          </w:p>
        </w:tc>
      </w:tr>
      <w:tr w:rsidR="00F52941" w:rsidRPr="00CB5822" w:rsidTr="00AF7C6D">
        <w:trPr>
          <w:trHeight w:val="6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182 10601030100000110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131 000,00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174 156,72</w:t>
            </w:r>
          </w:p>
        </w:tc>
      </w:tr>
      <w:tr w:rsidR="00F52941" w:rsidRPr="00CB5822" w:rsidTr="00AF7C6D">
        <w:trPr>
          <w:trHeight w:val="13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proofErr w:type="gramStart"/>
            <w:r w:rsidRPr="00CB5822">
              <w:rPr>
                <w:rFonts w:ascii="Times New Roman" w:hAnsi="Times New Roman"/>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182 10601030101000110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131 000,00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174 006,90</w:t>
            </w:r>
          </w:p>
        </w:tc>
      </w:tr>
      <w:tr w:rsidR="00F52941" w:rsidRPr="00CB5822" w:rsidTr="00AF7C6D">
        <w:trPr>
          <w:trHeight w:val="90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 (пени по соответствующему платежу)</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182 10601030102100110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149,82</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Земельный налог</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182 10606000000000110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1 919 000,00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2 032 723,33</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Земельный налог с организаций</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182 10606030000000110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1 440 000,00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1 312 769,81</w:t>
            </w:r>
          </w:p>
        </w:tc>
      </w:tr>
      <w:tr w:rsidR="00F52941" w:rsidRPr="00CB5822" w:rsidTr="00AF7C6D">
        <w:trPr>
          <w:trHeight w:val="6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Земельный налог с организаций, обладающих земельным участком, расположенным в границах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182 10606033100000110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1 440 000,00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1 312 769,81</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Земельный налог с физических лиц</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182 10606040000000110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479 000,00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719 953,52</w:t>
            </w:r>
          </w:p>
        </w:tc>
      </w:tr>
      <w:tr w:rsidR="00F52941" w:rsidRPr="00CB5822" w:rsidTr="00AF7C6D">
        <w:trPr>
          <w:trHeight w:val="6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Земельный налог с физических лиц, обладающих земельным участком, расположенным в границах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182 10606043100000110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479 000,00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719 953,52</w:t>
            </w:r>
          </w:p>
        </w:tc>
      </w:tr>
      <w:tr w:rsidR="00F52941" w:rsidRPr="00CB5822" w:rsidTr="00AF7C6D">
        <w:trPr>
          <w:trHeight w:val="12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 xml:space="preserve">ДОХОДЫ ОТ ИСПОЛЬЗОВАНИЯ ИМУЩЕСТВА, НАХОДЯЩЕГОСЯ В ГОСУДАРСТВЕННОЙ И МУНИЦИПАЛЬНОЙ </w:t>
            </w:r>
            <w:r w:rsidRPr="00CB5822">
              <w:rPr>
                <w:rFonts w:ascii="Times New Roman" w:hAnsi="Times New Roman"/>
                <w:sz w:val="18"/>
                <w:szCs w:val="18"/>
              </w:rPr>
              <w:lastRenderedPageBreak/>
              <w:t>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lastRenderedPageBreak/>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901 11100000000000000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28 000,00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26 060,16</w:t>
            </w:r>
          </w:p>
        </w:tc>
      </w:tr>
      <w:tr w:rsidR="00F52941" w:rsidRPr="00CB5822" w:rsidTr="00AF7C6D">
        <w:trPr>
          <w:trHeight w:val="15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901 11105000000000120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28 000,00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26 060,16</w:t>
            </w:r>
          </w:p>
        </w:tc>
      </w:tr>
      <w:tr w:rsidR="00F52941" w:rsidRPr="00CB5822" w:rsidTr="00AF7C6D">
        <w:trPr>
          <w:trHeight w:val="13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proofErr w:type="gramStart"/>
            <w:r w:rsidRPr="00CB5822">
              <w:rPr>
                <w:rFonts w:ascii="Times New Roman" w:hAnsi="Times New Roman"/>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901 11105020000000120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8 000,00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5 880,00</w:t>
            </w:r>
          </w:p>
        </w:tc>
      </w:tr>
      <w:tr w:rsidR="00F52941" w:rsidRPr="00CB5822" w:rsidTr="00AF7C6D">
        <w:trPr>
          <w:trHeight w:val="13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proofErr w:type="gramStart"/>
            <w:r w:rsidRPr="00CB5822">
              <w:rPr>
                <w:rFonts w:ascii="Times New Roman" w:hAnsi="Times New Roman"/>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901 11105025100000120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8 000,00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5 880,00</w:t>
            </w:r>
          </w:p>
        </w:tc>
      </w:tr>
      <w:tr w:rsidR="00F52941" w:rsidRPr="00CB5822" w:rsidTr="00AF7C6D">
        <w:trPr>
          <w:trHeight w:val="13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901 11105030000000120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20 000,00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20 180,16</w:t>
            </w:r>
          </w:p>
        </w:tc>
      </w:tr>
      <w:tr w:rsidR="00F52941" w:rsidRPr="00CB5822" w:rsidTr="00AF7C6D">
        <w:trPr>
          <w:trHeight w:val="112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901 11105035100000120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20 000,00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20 180,16</w:t>
            </w:r>
          </w:p>
        </w:tc>
      </w:tr>
      <w:tr w:rsidR="00F52941" w:rsidRPr="00CB5822" w:rsidTr="00AF7C6D">
        <w:trPr>
          <w:trHeight w:val="4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ДОХОДЫ ОТ ПРОДАЖИ МАТЕРИАЛЬНЫХ И НЕМАТЕРИАЛЬНЫХ АКТИВОВ</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901 11400000000000000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8 462 720,00</w:t>
            </w:r>
          </w:p>
        </w:tc>
      </w:tr>
      <w:tr w:rsidR="00F52941" w:rsidRPr="00CB5822" w:rsidTr="00AF7C6D">
        <w:trPr>
          <w:trHeight w:val="4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Доходы от продажи земельных участков, находящихся в государственной и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901 11406000000000430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8 462 720,00</w:t>
            </w:r>
          </w:p>
        </w:tc>
      </w:tr>
      <w:tr w:rsidR="00F52941" w:rsidRPr="00CB5822" w:rsidTr="00AF7C6D">
        <w:trPr>
          <w:trHeight w:val="90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901 11406020000000430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8 462 720,00</w:t>
            </w:r>
          </w:p>
        </w:tc>
      </w:tr>
      <w:tr w:rsidR="00F52941" w:rsidRPr="00CB5822" w:rsidTr="00AF7C6D">
        <w:trPr>
          <w:trHeight w:val="90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901 11406025100000430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8 462 720,00</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БЕЗВОЗМЕЗДНЫЕ ПОСТУПЛЕНИЯ</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000 20000000000000000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492 480,00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492 480,00</w:t>
            </w:r>
          </w:p>
        </w:tc>
      </w:tr>
      <w:tr w:rsidR="00F52941" w:rsidRPr="00CB5822" w:rsidTr="00AF7C6D">
        <w:trPr>
          <w:trHeight w:val="6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 xml:space="preserve">БЕЗВОЗМЕЗДНЫЕ ПОСТУПЛЕНИЯ ОТ ДРУГИХ БЮДЖЕТОВ БЮДЖЕТНОЙ </w:t>
            </w:r>
            <w:r w:rsidRPr="00CB5822">
              <w:rPr>
                <w:rFonts w:ascii="Times New Roman" w:hAnsi="Times New Roman"/>
                <w:sz w:val="18"/>
                <w:szCs w:val="18"/>
              </w:rPr>
              <w:lastRenderedPageBreak/>
              <w:t>СИСТЕМЫ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lastRenderedPageBreak/>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000 20200000000000000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492 480,00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492 480,00</w:t>
            </w:r>
          </w:p>
        </w:tc>
      </w:tr>
      <w:tr w:rsidR="00F52941" w:rsidRPr="00CB5822" w:rsidTr="00AF7C6D">
        <w:trPr>
          <w:trHeight w:val="4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lastRenderedPageBreak/>
              <w:t>Дотации бюджетам бюджетной системы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000 20210000000000150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378 880,00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378 880,00</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Дотации на выравнивание бюджетной обеспеченности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992 20215001000000150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319 200,00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319 200,00</w:t>
            </w:r>
          </w:p>
        </w:tc>
      </w:tr>
      <w:tr w:rsidR="00F52941" w:rsidRPr="00CB5822" w:rsidTr="00AF7C6D">
        <w:trPr>
          <w:trHeight w:val="6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Дотации бюджетам сельских поселений на выравнивание бюджетной обеспеченности из бюджета субъекта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992 20215001100000150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319 200,00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319 200,00</w:t>
            </w:r>
          </w:p>
        </w:tc>
      </w:tr>
      <w:tr w:rsidR="00F52941" w:rsidRPr="00CB5822" w:rsidTr="00AF7C6D">
        <w:trPr>
          <w:trHeight w:val="6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Дотации на выравнивание бюджетной обеспеченности из бюджетов муниципальных районов, городских округов с внутригородским делением</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992 20216001000000150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27 080,00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27 080,00</w:t>
            </w:r>
          </w:p>
        </w:tc>
      </w:tr>
      <w:tr w:rsidR="00F52941" w:rsidRPr="00CB5822" w:rsidTr="00AF7C6D">
        <w:trPr>
          <w:trHeight w:val="6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Дотации бюджетам сельских поселений на выравнивание бюджетной обеспеченности из бюджетов муниципальных районов</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992 20216001100000150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27 080,00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27 080,00</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Прочие дотации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901 20219999000000150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32 600,00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32 600,00</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Прочие дотации бюджетам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901 20219999100000150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32 600,00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32 600,00</w:t>
            </w:r>
          </w:p>
        </w:tc>
      </w:tr>
      <w:tr w:rsidR="00F52941" w:rsidRPr="00CB5822" w:rsidTr="00AF7C6D">
        <w:trPr>
          <w:trHeight w:val="4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Субвенции бюджетам бюджетной системы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901 20230000000000150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91 100,00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91 100,00</w:t>
            </w:r>
          </w:p>
        </w:tc>
      </w:tr>
      <w:tr w:rsidR="00F52941" w:rsidRPr="00CB5822" w:rsidTr="00AF7C6D">
        <w:trPr>
          <w:trHeight w:val="6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Субвенции бюджетам на осуществление первичного воинского учета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901 20235118000000150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91 100,00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91 100,00</w:t>
            </w:r>
          </w:p>
        </w:tc>
      </w:tr>
      <w:tr w:rsidR="00F52941" w:rsidRPr="00CB5822" w:rsidTr="00AF7C6D">
        <w:trPr>
          <w:trHeight w:val="67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901 20235118100000150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91 100,00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91 100,00</w:t>
            </w:r>
          </w:p>
        </w:tc>
      </w:tr>
      <w:tr w:rsidR="00F52941" w:rsidRPr="00CB5822" w:rsidTr="00AF7C6D">
        <w:trPr>
          <w:trHeight w:val="255"/>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901 20240000000000150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22 500,00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22 500,00</w:t>
            </w:r>
          </w:p>
        </w:tc>
      </w:tr>
      <w:tr w:rsidR="00F52941" w:rsidRPr="00CB5822" w:rsidTr="00AF7C6D">
        <w:trPr>
          <w:trHeight w:val="4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r w:rsidRPr="00CB5822">
              <w:rPr>
                <w:rFonts w:ascii="Times New Roman" w:hAnsi="Times New Roman"/>
                <w:sz w:val="18"/>
                <w:szCs w:val="18"/>
              </w:rPr>
              <w:t>Прочие межбюджетные трансферты, передаваемые бюджетам</w:t>
            </w:r>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901 20249999000000150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22 500,00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22 500,00</w:t>
            </w:r>
          </w:p>
        </w:tc>
      </w:tr>
      <w:tr w:rsidR="00F52941" w:rsidRPr="00CB5822" w:rsidTr="00AF7C6D">
        <w:trPr>
          <w:trHeight w:val="450"/>
        </w:trPr>
        <w:tc>
          <w:tcPr>
            <w:tcW w:w="4111" w:type="dxa"/>
            <w:tcBorders>
              <w:top w:val="nil"/>
              <w:left w:val="single" w:sz="4" w:space="0" w:color="auto"/>
              <w:bottom w:val="single" w:sz="4" w:space="0" w:color="auto"/>
              <w:right w:val="single" w:sz="8" w:space="0" w:color="auto"/>
            </w:tcBorders>
            <w:shd w:val="clear" w:color="auto" w:fill="auto"/>
            <w:vAlign w:val="bottom"/>
            <w:hideMark/>
          </w:tcPr>
          <w:p w:rsidR="00F52941" w:rsidRPr="00CB5822" w:rsidRDefault="00F52941">
            <w:pPr>
              <w:rPr>
                <w:rFonts w:ascii="Times New Roman" w:hAnsi="Times New Roman"/>
                <w:sz w:val="18"/>
                <w:szCs w:val="18"/>
              </w:rPr>
            </w:pPr>
            <w:bookmarkStart w:id="5" w:name="RANGE!A83"/>
            <w:r w:rsidRPr="00CB5822">
              <w:rPr>
                <w:rFonts w:ascii="Times New Roman" w:hAnsi="Times New Roman"/>
                <w:sz w:val="18"/>
                <w:szCs w:val="18"/>
              </w:rPr>
              <w:t>Прочие межбюджетные трансферты, передаваемые бюджетам сельских поселений</w:t>
            </w:r>
            <w:bookmarkEnd w:id="5"/>
          </w:p>
        </w:tc>
        <w:tc>
          <w:tcPr>
            <w:tcW w:w="567" w:type="dxa"/>
            <w:tcBorders>
              <w:top w:val="nil"/>
              <w:left w:val="nil"/>
              <w:bottom w:val="single" w:sz="4" w:space="0" w:color="auto"/>
              <w:right w:val="single" w:sz="4" w:space="0" w:color="auto"/>
            </w:tcBorders>
            <w:shd w:val="clear" w:color="auto" w:fill="auto"/>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010</w:t>
            </w:r>
          </w:p>
        </w:tc>
        <w:tc>
          <w:tcPr>
            <w:tcW w:w="2127" w:type="dxa"/>
            <w:tcBorders>
              <w:top w:val="nil"/>
              <w:left w:val="nil"/>
              <w:bottom w:val="single" w:sz="4" w:space="0" w:color="auto"/>
              <w:right w:val="nil"/>
            </w:tcBorders>
            <w:shd w:val="clear" w:color="auto" w:fill="auto"/>
            <w:noWrap/>
            <w:vAlign w:val="bottom"/>
            <w:hideMark/>
          </w:tcPr>
          <w:p w:rsidR="00F52941" w:rsidRPr="00CB5822" w:rsidRDefault="00F52941">
            <w:pPr>
              <w:jc w:val="center"/>
              <w:rPr>
                <w:rFonts w:ascii="Times New Roman" w:hAnsi="Times New Roman"/>
                <w:sz w:val="18"/>
                <w:szCs w:val="18"/>
              </w:rPr>
            </w:pPr>
            <w:r w:rsidRPr="00CB5822">
              <w:rPr>
                <w:rFonts w:ascii="Times New Roman" w:hAnsi="Times New Roman"/>
                <w:sz w:val="18"/>
                <w:szCs w:val="18"/>
              </w:rPr>
              <w:t>901 20249999100000150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22 500,00</w:t>
            </w:r>
          </w:p>
        </w:tc>
        <w:tc>
          <w:tcPr>
            <w:tcW w:w="1383" w:type="dxa"/>
            <w:tcBorders>
              <w:top w:val="nil"/>
              <w:left w:val="nil"/>
              <w:bottom w:val="single" w:sz="4" w:space="0" w:color="auto"/>
              <w:right w:val="single" w:sz="4" w:space="0" w:color="auto"/>
            </w:tcBorders>
            <w:shd w:val="clear" w:color="auto" w:fill="auto"/>
            <w:noWrap/>
            <w:vAlign w:val="bottom"/>
            <w:hideMark/>
          </w:tcPr>
          <w:p w:rsidR="00F52941" w:rsidRPr="00CB5822" w:rsidRDefault="00F52941">
            <w:pPr>
              <w:jc w:val="right"/>
              <w:rPr>
                <w:rFonts w:ascii="Times New Roman" w:hAnsi="Times New Roman"/>
                <w:sz w:val="18"/>
                <w:szCs w:val="18"/>
              </w:rPr>
            </w:pPr>
            <w:r w:rsidRPr="00CB5822">
              <w:rPr>
                <w:rFonts w:ascii="Times New Roman" w:hAnsi="Times New Roman"/>
                <w:sz w:val="18"/>
                <w:szCs w:val="18"/>
              </w:rPr>
              <w:t>22 500,00</w:t>
            </w:r>
          </w:p>
        </w:tc>
      </w:tr>
      <w:tr w:rsidR="00547BDD" w:rsidRPr="00CB5822" w:rsidTr="00AF7C6D">
        <w:trPr>
          <w:trHeight w:val="255"/>
        </w:trPr>
        <w:tc>
          <w:tcPr>
            <w:tcW w:w="4111" w:type="dxa"/>
            <w:tcBorders>
              <w:top w:val="single" w:sz="4" w:space="0" w:color="auto"/>
            </w:tcBorders>
            <w:vAlign w:val="bottom"/>
            <w:hideMark/>
          </w:tcPr>
          <w:p w:rsidR="00547BDD" w:rsidRPr="00CB5822" w:rsidRDefault="00547BDD">
            <w:pPr>
              <w:spacing w:after="0" w:line="240" w:lineRule="auto"/>
              <w:rPr>
                <w:rFonts w:ascii="Times New Roman" w:hAnsi="Times New Roman"/>
                <w:sz w:val="18"/>
                <w:szCs w:val="18"/>
              </w:rPr>
            </w:pPr>
          </w:p>
        </w:tc>
        <w:tc>
          <w:tcPr>
            <w:tcW w:w="5494" w:type="dxa"/>
            <w:gridSpan w:val="4"/>
            <w:tcBorders>
              <w:top w:val="single" w:sz="4" w:space="0" w:color="auto"/>
            </w:tcBorders>
            <w:vAlign w:val="bottom"/>
            <w:hideMark/>
          </w:tcPr>
          <w:p w:rsidR="00547BDD" w:rsidRPr="00CB5822" w:rsidRDefault="00547BDD">
            <w:pPr>
              <w:spacing w:after="0" w:line="240" w:lineRule="auto"/>
              <w:jc w:val="right"/>
              <w:rPr>
                <w:rFonts w:ascii="Times New Roman" w:hAnsi="Times New Roman"/>
                <w:sz w:val="18"/>
                <w:szCs w:val="18"/>
              </w:rPr>
            </w:pPr>
          </w:p>
        </w:tc>
      </w:tr>
    </w:tbl>
    <w:p w:rsidR="00F52941" w:rsidRPr="00CB5822" w:rsidRDefault="00F52941" w:rsidP="00F52941">
      <w:pPr>
        <w:spacing w:after="0" w:line="240" w:lineRule="auto"/>
        <w:jc w:val="right"/>
        <w:rPr>
          <w:rFonts w:ascii="Times New Roman" w:hAnsi="Times New Roman"/>
          <w:sz w:val="18"/>
          <w:szCs w:val="18"/>
        </w:rPr>
      </w:pPr>
    </w:p>
    <w:p w:rsidR="00F52941" w:rsidRDefault="00F52941"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Default="00AF7C6D" w:rsidP="00F52941">
      <w:pPr>
        <w:spacing w:after="0" w:line="240" w:lineRule="auto"/>
        <w:jc w:val="right"/>
        <w:rPr>
          <w:rFonts w:ascii="Times New Roman" w:hAnsi="Times New Roman"/>
          <w:sz w:val="18"/>
          <w:szCs w:val="18"/>
        </w:rPr>
      </w:pPr>
    </w:p>
    <w:p w:rsidR="00AF7C6D" w:rsidRPr="00CB5822" w:rsidRDefault="00AF7C6D" w:rsidP="00F52941">
      <w:pPr>
        <w:spacing w:after="0" w:line="240" w:lineRule="auto"/>
        <w:jc w:val="right"/>
        <w:rPr>
          <w:rFonts w:ascii="Times New Roman" w:hAnsi="Times New Roman"/>
          <w:sz w:val="18"/>
          <w:szCs w:val="18"/>
        </w:rPr>
      </w:pPr>
    </w:p>
    <w:p w:rsidR="00F52941" w:rsidRPr="00CB5822" w:rsidRDefault="00F52941" w:rsidP="00F52941">
      <w:pPr>
        <w:spacing w:after="0" w:line="240" w:lineRule="auto"/>
        <w:jc w:val="right"/>
        <w:rPr>
          <w:rFonts w:ascii="Times New Roman" w:hAnsi="Times New Roman"/>
          <w:sz w:val="18"/>
          <w:szCs w:val="18"/>
        </w:rPr>
      </w:pP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lastRenderedPageBreak/>
        <w:t>Приложение №2</w:t>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Утверждено</w:t>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 xml:space="preserve">решением Комитета местного самоуправления </w:t>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Юровского сельсовета</w:t>
      </w:r>
    </w:p>
    <w:p w:rsidR="00F52941" w:rsidRPr="00CB5822" w:rsidRDefault="00F52941" w:rsidP="00F52941">
      <w:pPr>
        <w:spacing w:after="0" w:line="240" w:lineRule="auto"/>
        <w:jc w:val="right"/>
        <w:rPr>
          <w:rFonts w:ascii="Times New Roman" w:hAnsi="Times New Roman"/>
          <w:sz w:val="18"/>
          <w:szCs w:val="18"/>
        </w:rPr>
      </w:pPr>
      <w:proofErr w:type="spellStart"/>
      <w:r w:rsidRPr="00CB5822">
        <w:rPr>
          <w:rFonts w:ascii="Times New Roman" w:hAnsi="Times New Roman"/>
          <w:sz w:val="18"/>
          <w:szCs w:val="18"/>
        </w:rPr>
        <w:t>Мокшанского</w:t>
      </w:r>
      <w:proofErr w:type="spellEnd"/>
      <w:r w:rsidRPr="00CB5822">
        <w:rPr>
          <w:rFonts w:ascii="Times New Roman" w:hAnsi="Times New Roman"/>
          <w:sz w:val="18"/>
          <w:szCs w:val="18"/>
        </w:rPr>
        <w:t xml:space="preserve"> района Пензенской области</w:t>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от   №</w:t>
      </w:r>
    </w:p>
    <w:p w:rsidR="00F52941" w:rsidRPr="00CB5822" w:rsidRDefault="00F52941" w:rsidP="00F52941">
      <w:pPr>
        <w:spacing w:after="0" w:line="240" w:lineRule="auto"/>
        <w:jc w:val="center"/>
        <w:rPr>
          <w:rFonts w:ascii="Times New Roman" w:hAnsi="Times New Roman"/>
          <w:b/>
          <w:sz w:val="18"/>
          <w:szCs w:val="18"/>
        </w:rPr>
      </w:pPr>
      <w:r w:rsidRPr="00CB5822">
        <w:rPr>
          <w:rFonts w:ascii="Times New Roman" w:hAnsi="Times New Roman"/>
          <w:b/>
          <w:sz w:val="18"/>
          <w:szCs w:val="18"/>
        </w:rPr>
        <w:t>ОТЧЕТ</w:t>
      </w:r>
    </w:p>
    <w:p w:rsidR="00F52941" w:rsidRPr="00CB5822" w:rsidRDefault="00F52941" w:rsidP="00F52941">
      <w:pPr>
        <w:spacing w:after="0" w:line="240" w:lineRule="auto"/>
        <w:jc w:val="center"/>
        <w:rPr>
          <w:rFonts w:ascii="Times New Roman" w:hAnsi="Times New Roman"/>
          <w:b/>
          <w:sz w:val="18"/>
          <w:szCs w:val="18"/>
        </w:rPr>
      </w:pPr>
      <w:r w:rsidRPr="00CB5822">
        <w:rPr>
          <w:rFonts w:ascii="Times New Roman" w:hAnsi="Times New Roman"/>
          <w:b/>
          <w:sz w:val="18"/>
          <w:szCs w:val="18"/>
        </w:rPr>
        <w:t xml:space="preserve">об исполнении </w:t>
      </w:r>
      <w:proofErr w:type="gramStart"/>
      <w:r w:rsidRPr="00CB5822">
        <w:rPr>
          <w:rFonts w:ascii="Times New Roman" w:hAnsi="Times New Roman"/>
          <w:b/>
          <w:sz w:val="18"/>
          <w:szCs w:val="18"/>
        </w:rPr>
        <w:t>источников финансирования дефицита бюджета Юровского сельсовета</w:t>
      </w:r>
      <w:proofErr w:type="gramEnd"/>
      <w:r w:rsidRPr="00CB5822">
        <w:rPr>
          <w:rFonts w:ascii="Times New Roman" w:hAnsi="Times New Roman"/>
          <w:b/>
          <w:sz w:val="18"/>
          <w:szCs w:val="18"/>
        </w:rPr>
        <w:t xml:space="preserve"> </w:t>
      </w:r>
      <w:proofErr w:type="spellStart"/>
      <w:r w:rsidRPr="00CB5822">
        <w:rPr>
          <w:rFonts w:ascii="Times New Roman" w:hAnsi="Times New Roman"/>
          <w:b/>
          <w:sz w:val="18"/>
          <w:szCs w:val="18"/>
        </w:rPr>
        <w:t>Мокшанского</w:t>
      </w:r>
      <w:proofErr w:type="spellEnd"/>
      <w:r w:rsidRPr="00CB5822">
        <w:rPr>
          <w:rFonts w:ascii="Times New Roman" w:hAnsi="Times New Roman"/>
          <w:b/>
          <w:sz w:val="18"/>
          <w:szCs w:val="18"/>
        </w:rPr>
        <w:t xml:space="preserve"> района Пензенской области за 202</w:t>
      </w:r>
      <w:r w:rsidR="00547BDD" w:rsidRPr="00CB5822">
        <w:rPr>
          <w:rFonts w:ascii="Times New Roman" w:hAnsi="Times New Roman"/>
          <w:b/>
          <w:sz w:val="18"/>
          <w:szCs w:val="18"/>
        </w:rPr>
        <w:t>1</w:t>
      </w:r>
      <w:r w:rsidRPr="00CB5822">
        <w:rPr>
          <w:rFonts w:ascii="Times New Roman" w:hAnsi="Times New Roman"/>
          <w:b/>
          <w:sz w:val="18"/>
          <w:szCs w:val="18"/>
        </w:rPr>
        <w:t xml:space="preserve"> год</w:t>
      </w:r>
    </w:p>
    <w:p w:rsidR="00F52941" w:rsidRPr="00CB5822" w:rsidRDefault="00F52941" w:rsidP="00F52941">
      <w:pPr>
        <w:spacing w:after="0" w:line="240" w:lineRule="auto"/>
        <w:jc w:val="right"/>
        <w:rPr>
          <w:rFonts w:ascii="Times New Roman" w:hAnsi="Times New Roman"/>
          <w:sz w:val="18"/>
          <w:szCs w:val="18"/>
        </w:rPr>
      </w:pPr>
      <w:proofErr w:type="spellStart"/>
      <w:r w:rsidRPr="00CB5822">
        <w:rPr>
          <w:rFonts w:ascii="Times New Roman" w:hAnsi="Times New Roman"/>
          <w:sz w:val="18"/>
          <w:szCs w:val="18"/>
        </w:rPr>
        <w:t>руб</w:t>
      </w:r>
      <w:proofErr w:type="spellEnd"/>
    </w:p>
    <w:tbl>
      <w:tblPr>
        <w:tblW w:w="47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47"/>
      </w:tblGrid>
      <w:tr w:rsidR="00547BDD" w:rsidRPr="00CB5822" w:rsidTr="00547BDD">
        <w:trPr>
          <w:trHeight w:val="2082"/>
        </w:trPr>
        <w:tc>
          <w:tcPr>
            <w:tcW w:w="5000" w:type="pct"/>
            <w:tcBorders>
              <w:top w:val="nil"/>
              <w:left w:val="nil"/>
              <w:bottom w:val="nil"/>
              <w:right w:val="single" w:sz="4" w:space="0" w:color="auto"/>
            </w:tcBorders>
            <w:vAlign w:val="center"/>
            <w:hideMark/>
          </w:tcPr>
          <w:tbl>
            <w:tblPr>
              <w:tblW w:w="9062" w:type="dxa"/>
              <w:tblLayout w:type="fixed"/>
              <w:tblLook w:val="04A0"/>
            </w:tblPr>
            <w:tblGrid>
              <w:gridCol w:w="2825"/>
              <w:gridCol w:w="709"/>
              <w:gridCol w:w="2410"/>
              <w:gridCol w:w="1417"/>
              <w:gridCol w:w="1701"/>
            </w:tblGrid>
            <w:tr w:rsidR="00547BDD" w:rsidRPr="00CB5822" w:rsidTr="005769B7">
              <w:trPr>
                <w:trHeight w:val="278"/>
              </w:trPr>
              <w:tc>
                <w:tcPr>
                  <w:tcW w:w="2825"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Наименование показателя</w:t>
                  </w:r>
                </w:p>
              </w:tc>
              <w:tc>
                <w:tcPr>
                  <w:tcW w:w="709"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Код строки</w:t>
                  </w:r>
                </w:p>
              </w:tc>
              <w:tc>
                <w:tcPr>
                  <w:tcW w:w="2410" w:type="dxa"/>
                  <w:vMerge w:val="restart"/>
                  <w:tcBorders>
                    <w:top w:val="single" w:sz="8" w:space="0" w:color="auto"/>
                    <w:left w:val="single" w:sz="4" w:space="0" w:color="auto"/>
                    <w:bottom w:val="single" w:sz="4" w:space="0" w:color="000000"/>
                    <w:right w:val="nil"/>
                  </w:tcBorders>
                  <w:shd w:val="clear" w:color="auto" w:fill="auto"/>
                  <w:vAlign w:val="center"/>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Код источника финансирования дефицита бюджета по бюджетной классификации</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Утвержденные бюджетные назначения на 2021год</w:t>
                  </w:r>
                </w:p>
              </w:tc>
              <w:tc>
                <w:tcPr>
                  <w:tcW w:w="1701"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Исполнено</w:t>
                  </w:r>
                </w:p>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 2021 год</w:t>
                  </w:r>
                </w:p>
              </w:tc>
            </w:tr>
            <w:tr w:rsidR="00547BDD" w:rsidRPr="00CB5822" w:rsidTr="005769B7">
              <w:trPr>
                <w:trHeight w:val="230"/>
              </w:trPr>
              <w:tc>
                <w:tcPr>
                  <w:tcW w:w="2825" w:type="dxa"/>
                  <w:vMerge/>
                  <w:tcBorders>
                    <w:top w:val="single" w:sz="8" w:space="0" w:color="auto"/>
                    <w:left w:val="single" w:sz="8"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2410" w:type="dxa"/>
                  <w:vMerge/>
                  <w:tcBorders>
                    <w:top w:val="single" w:sz="8" w:space="0" w:color="auto"/>
                    <w:left w:val="single" w:sz="4" w:space="0" w:color="auto"/>
                    <w:bottom w:val="single" w:sz="4" w:space="0" w:color="000000"/>
                    <w:right w:val="nil"/>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r>
            <w:tr w:rsidR="00547BDD" w:rsidRPr="00CB5822" w:rsidTr="005769B7">
              <w:trPr>
                <w:trHeight w:val="230"/>
              </w:trPr>
              <w:tc>
                <w:tcPr>
                  <w:tcW w:w="2825" w:type="dxa"/>
                  <w:vMerge/>
                  <w:tcBorders>
                    <w:top w:val="single" w:sz="8" w:space="0" w:color="auto"/>
                    <w:left w:val="single" w:sz="8"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2410" w:type="dxa"/>
                  <w:vMerge/>
                  <w:tcBorders>
                    <w:top w:val="single" w:sz="8" w:space="0" w:color="auto"/>
                    <w:left w:val="single" w:sz="4" w:space="0" w:color="auto"/>
                    <w:bottom w:val="single" w:sz="4" w:space="0" w:color="000000"/>
                    <w:right w:val="nil"/>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r>
            <w:tr w:rsidR="00547BDD" w:rsidRPr="00CB5822" w:rsidTr="005769B7">
              <w:trPr>
                <w:trHeight w:val="230"/>
              </w:trPr>
              <w:tc>
                <w:tcPr>
                  <w:tcW w:w="2825" w:type="dxa"/>
                  <w:vMerge/>
                  <w:tcBorders>
                    <w:top w:val="single" w:sz="8" w:space="0" w:color="auto"/>
                    <w:left w:val="single" w:sz="8"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2410" w:type="dxa"/>
                  <w:vMerge/>
                  <w:tcBorders>
                    <w:top w:val="single" w:sz="8" w:space="0" w:color="auto"/>
                    <w:left w:val="single" w:sz="4" w:space="0" w:color="auto"/>
                    <w:bottom w:val="single" w:sz="4" w:space="0" w:color="000000"/>
                    <w:right w:val="nil"/>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r>
            <w:tr w:rsidR="00547BDD" w:rsidRPr="00CB5822" w:rsidTr="005769B7">
              <w:trPr>
                <w:trHeight w:val="230"/>
              </w:trPr>
              <w:tc>
                <w:tcPr>
                  <w:tcW w:w="2825" w:type="dxa"/>
                  <w:vMerge/>
                  <w:tcBorders>
                    <w:top w:val="single" w:sz="8" w:space="0" w:color="auto"/>
                    <w:left w:val="single" w:sz="8"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2410" w:type="dxa"/>
                  <w:vMerge/>
                  <w:tcBorders>
                    <w:top w:val="single" w:sz="8" w:space="0" w:color="auto"/>
                    <w:left w:val="single" w:sz="4" w:space="0" w:color="auto"/>
                    <w:bottom w:val="single" w:sz="4" w:space="0" w:color="000000"/>
                    <w:right w:val="nil"/>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r>
            <w:tr w:rsidR="00547BDD" w:rsidRPr="00CB5822" w:rsidTr="005769B7">
              <w:trPr>
                <w:trHeight w:val="230"/>
              </w:trPr>
              <w:tc>
                <w:tcPr>
                  <w:tcW w:w="2825" w:type="dxa"/>
                  <w:vMerge/>
                  <w:tcBorders>
                    <w:top w:val="single" w:sz="8" w:space="0" w:color="auto"/>
                    <w:left w:val="single" w:sz="8"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2410" w:type="dxa"/>
                  <w:vMerge/>
                  <w:tcBorders>
                    <w:top w:val="single" w:sz="8" w:space="0" w:color="auto"/>
                    <w:left w:val="single" w:sz="4" w:space="0" w:color="auto"/>
                    <w:bottom w:val="single" w:sz="4" w:space="0" w:color="000000"/>
                    <w:right w:val="nil"/>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r>
            <w:tr w:rsidR="00547BDD" w:rsidRPr="00CB5822" w:rsidTr="005769B7">
              <w:trPr>
                <w:trHeight w:val="360"/>
              </w:trPr>
              <w:tc>
                <w:tcPr>
                  <w:tcW w:w="2825" w:type="dxa"/>
                  <w:vMerge/>
                  <w:tcBorders>
                    <w:top w:val="single" w:sz="8" w:space="0" w:color="auto"/>
                    <w:left w:val="single" w:sz="8"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2410" w:type="dxa"/>
                  <w:vMerge/>
                  <w:tcBorders>
                    <w:top w:val="single" w:sz="8" w:space="0" w:color="auto"/>
                    <w:left w:val="single" w:sz="4" w:space="0" w:color="auto"/>
                    <w:bottom w:val="single" w:sz="4" w:space="0" w:color="000000"/>
                    <w:right w:val="nil"/>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rsidR="00547BDD" w:rsidRPr="00CB5822" w:rsidRDefault="00547BDD" w:rsidP="00547BDD">
                  <w:pPr>
                    <w:spacing w:after="0" w:line="240" w:lineRule="auto"/>
                    <w:rPr>
                      <w:rFonts w:ascii="Times New Roman" w:eastAsia="Times New Roman" w:hAnsi="Times New Roman"/>
                      <w:sz w:val="18"/>
                      <w:szCs w:val="18"/>
                      <w:lang w:eastAsia="ru-RU"/>
                    </w:rPr>
                  </w:pPr>
                </w:p>
              </w:tc>
            </w:tr>
            <w:tr w:rsidR="00547BDD" w:rsidRPr="00CB5822" w:rsidTr="005769B7">
              <w:trPr>
                <w:trHeight w:val="270"/>
              </w:trPr>
              <w:tc>
                <w:tcPr>
                  <w:tcW w:w="2825" w:type="dxa"/>
                  <w:tcBorders>
                    <w:top w:val="nil"/>
                    <w:left w:val="single" w:sz="8" w:space="0" w:color="auto"/>
                    <w:bottom w:val="single" w:sz="8" w:space="0" w:color="auto"/>
                    <w:right w:val="single" w:sz="4" w:space="0" w:color="auto"/>
                  </w:tcBorders>
                  <w:shd w:val="clear" w:color="auto" w:fill="auto"/>
                  <w:noWrap/>
                  <w:vAlign w:val="center"/>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w:t>
                  </w:r>
                </w:p>
              </w:tc>
              <w:tc>
                <w:tcPr>
                  <w:tcW w:w="709" w:type="dxa"/>
                  <w:tcBorders>
                    <w:top w:val="nil"/>
                    <w:left w:val="nil"/>
                    <w:bottom w:val="single" w:sz="8" w:space="0" w:color="auto"/>
                    <w:right w:val="single" w:sz="4" w:space="0" w:color="auto"/>
                  </w:tcBorders>
                  <w:shd w:val="clear" w:color="auto" w:fill="auto"/>
                  <w:noWrap/>
                  <w:vAlign w:val="center"/>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w:t>
                  </w:r>
                </w:p>
              </w:tc>
              <w:tc>
                <w:tcPr>
                  <w:tcW w:w="2410" w:type="dxa"/>
                  <w:tcBorders>
                    <w:top w:val="nil"/>
                    <w:left w:val="nil"/>
                    <w:bottom w:val="single" w:sz="8" w:space="0" w:color="auto"/>
                    <w:right w:val="nil"/>
                  </w:tcBorders>
                  <w:shd w:val="clear" w:color="auto" w:fill="auto"/>
                  <w:noWrap/>
                  <w:vAlign w:val="center"/>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w:t>
                  </w:r>
                </w:p>
              </w:tc>
              <w:tc>
                <w:tcPr>
                  <w:tcW w:w="1417" w:type="dxa"/>
                  <w:tcBorders>
                    <w:top w:val="nil"/>
                    <w:left w:val="single" w:sz="4" w:space="0" w:color="auto"/>
                    <w:bottom w:val="single" w:sz="8" w:space="0" w:color="auto"/>
                    <w:right w:val="single" w:sz="4" w:space="0" w:color="auto"/>
                  </w:tcBorders>
                  <w:shd w:val="clear" w:color="auto" w:fill="auto"/>
                  <w:noWrap/>
                  <w:vAlign w:val="center"/>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w:t>
                  </w:r>
                </w:p>
              </w:tc>
              <w:tc>
                <w:tcPr>
                  <w:tcW w:w="1701" w:type="dxa"/>
                  <w:tcBorders>
                    <w:top w:val="nil"/>
                    <w:left w:val="nil"/>
                    <w:bottom w:val="single" w:sz="8" w:space="0" w:color="auto"/>
                    <w:right w:val="nil"/>
                  </w:tcBorders>
                  <w:shd w:val="clear" w:color="auto" w:fill="auto"/>
                  <w:noWrap/>
                  <w:vAlign w:val="center"/>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w:t>
                  </w:r>
                </w:p>
              </w:tc>
            </w:tr>
            <w:tr w:rsidR="00547BDD" w:rsidRPr="00CB5822" w:rsidTr="005769B7">
              <w:trPr>
                <w:trHeight w:val="450"/>
              </w:trPr>
              <w:tc>
                <w:tcPr>
                  <w:tcW w:w="2825" w:type="dxa"/>
                  <w:tcBorders>
                    <w:top w:val="single" w:sz="4" w:space="0" w:color="auto"/>
                    <w:left w:val="single" w:sz="4" w:space="0" w:color="auto"/>
                    <w:bottom w:val="single" w:sz="4" w:space="0" w:color="auto"/>
                    <w:right w:val="nil"/>
                  </w:tcBorders>
                  <w:shd w:val="clear" w:color="auto" w:fill="auto"/>
                  <w:vAlign w:val="bottom"/>
                  <w:hideMark/>
                </w:tcPr>
                <w:p w:rsidR="00547BDD" w:rsidRPr="00CB5822" w:rsidRDefault="00547BDD" w:rsidP="00547BDD">
                  <w:pPr>
                    <w:spacing w:after="0" w:line="240" w:lineRule="auto"/>
                    <w:rPr>
                      <w:rFonts w:ascii="Times New Roman" w:eastAsia="Times New Roman" w:hAnsi="Times New Roman"/>
                      <w:b/>
                      <w:bCs/>
                      <w:sz w:val="18"/>
                      <w:szCs w:val="18"/>
                      <w:lang w:eastAsia="ru-RU"/>
                    </w:rPr>
                  </w:pPr>
                  <w:bookmarkStart w:id="6" w:name="RANGE!A12"/>
                  <w:r w:rsidRPr="00CB5822">
                    <w:rPr>
                      <w:rFonts w:ascii="Times New Roman" w:eastAsia="Times New Roman" w:hAnsi="Times New Roman"/>
                      <w:b/>
                      <w:bCs/>
                      <w:sz w:val="18"/>
                      <w:szCs w:val="18"/>
                      <w:lang w:eastAsia="ru-RU"/>
                    </w:rPr>
                    <w:t>Источники финансирования дефицита бюджета - всего</w:t>
                  </w:r>
                  <w:bookmarkEnd w:id="6"/>
                </w:p>
              </w:tc>
              <w:tc>
                <w:tcPr>
                  <w:tcW w:w="7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500</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b/>
                      <w:bCs/>
                      <w:sz w:val="18"/>
                      <w:szCs w:val="18"/>
                      <w:lang w:eastAsia="ru-RU"/>
                    </w:rPr>
                  </w:pPr>
                  <w:proofErr w:type="spellStart"/>
                  <w:r w:rsidRPr="00CB5822">
                    <w:rPr>
                      <w:rFonts w:ascii="Times New Roman" w:eastAsia="Times New Roman" w:hAnsi="Times New Roman"/>
                      <w:b/>
                      <w:bCs/>
                      <w:sz w:val="18"/>
                      <w:szCs w:val="18"/>
                      <w:lang w:eastAsia="ru-RU"/>
                    </w:rPr>
                    <w:t>x</w:t>
                  </w:r>
                  <w:proofErr w:type="spellEnd"/>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47BDD" w:rsidRPr="00CB5822" w:rsidRDefault="00547BDD" w:rsidP="00547BDD">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947 980,83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47BDD" w:rsidRPr="00CB5822" w:rsidRDefault="00547BDD" w:rsidP="00547BDD">
                  <w:pPr>
                    <w:spacing w:after="0" w:line="240" w:lineRule="auto"/>
                    <w:ind w:right="-533"/>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-8 222 822,86</w:t>
                  </w:r>
                </w:p>
              </w:tc>
            </w:tr>
            <w:tr w:rsidR="00547BDD" w:rsidRPr="00CB5822" w:rsidTr="005769B7">
              <w:trPr>
                <w:trHeight w:val="255"/>
              </w:trPr>
              <w:tc>
                <w:tcPr>
                  <w:tcW w:w="2825" w:type="dxa"/>
                  <w:tcBorders>
                    <w:top w:val="nil"/>
                    <w:left w:val="single" w:sz="4" w:space="0" w:color="auto"/>
                    <w:bottom w:val="nil"/>
                    <w:right w:val="nil"/>
                  </w:tcBorders>
                  <w:shd w:val="clear" w:color="auto" w:fill="auto"/>
                  <w:noWrap/>
                  <w:vAlign w:val="bottom"/>
                  <w:hideMark/>
                </w:tcPr>
                <w:p w:rsidR="00547BDD" w:rsidRPr="00CB5822" w:rsidRDefault="00547BDD" w:rsidP="00547BDD">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в том числе:</w:t>
                  </w:r>
                </w:p>
              </w:tc>
              <w:tc>
                <w:tcPr>
                  <w:tcW w:w="709" w:type="dxa"/>
                  <w:tcBorders>
                    <w:top w:val="nil"/>
                    <w:left w:val="single" w:sz="8" w:space="0" w:color="auto"/>
                    <w:bottom w:val="nil"/>
                    <w:right w:val="single" w:sz="4" w:space="0" w:color="auto"/>
                  </w:tcBorders>
                  <w:shd w:val="clear" w:color="auto" w:fill="auto"/>
                  <w:noWrap/>
                  <w:vAlign w:val="bottom"/>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2410" w:type="dxa"/>
                  <w:tcBorders>
                    <w:top w:val="nil"/>
                    <w:left w:val="nil"/>
                    <w:bottom w:val="nil"/>
                    <w:right w:val="single" w:sz="4" w:space="0" w:color="auto"/>
                  </w:tcBorders>
                  <w:shd w:val="clear" w:color="auto" w:fill="auto"/>
                  <w:noWrap/>
                  <w:vAlign w:val="bottom"/>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417" w:type="dxa"/>
                  <w:tcBorders>
                    <w:top w:val="nil"/>
                    <w:left w:val="nil"/>
                    <w:bottom w:val="nil"/>
                    <w:right w:val="single" w:sz="4" w:space="0" w:color="auto"/>
                  </w:tcBorders>
                  <w:shd w:val="clear" w:color="auto" w:fill="auto"/>
                  <w:noWrap/>
                  <w:vAlign w:val="bottom"/>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701" w:type="dxa"/>
                  <w:tcBorders>
                    <w:top w:val="nil"/>
                    <w:left w:val="nil"/>
                    <w:bottom w:val="nil"/>
                    <w:right w:val="single" w:sz="4" w:space="0" w:color="auto"/>
                  </w:tcBorders>
                  <w:shd w:val="clear" w:color="auto" w:fill="auto"/>
                  <w:noWrap/>
                  <w:vAlign w:val="bottom"/>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r>
            <w:tr w:rsidR="00547BDD" w:rsidRPr="00CB5822" w:rsidTr="005769B7">
              <w:trPr>
                <w:trHeight w:val="450"/>
              </w:trPr>
              <w:tc>
                <w:tcPr>
                  <w:tcW w:w="2825" w:type="dxa"/>
                  <w:tcBorders>
                    <w:top w:val="nil"/>
                    <w:left w:val="single" w:sz="4" w:space="0" w:color="auto"/>
                    <w:bottom w:val="single" w:sz="4" w:space="0" w:color="auto"/>
                    <w:right w:val="single" w:sz="8" w:space="0" w:color="auto"/>
                  </w:tcBorders>
                  <w:shd w:val="clear" w:color="auto" w:fill="auto"/>
                  <w:vAlign w:val="bottom"/>
                  <w:hideMark/>
                </w:tcPr>
                <w:p w:rsidR="00547BDD" w:rsidRPr="00CB5822" w:rsidRDefault="00547BDD" w:rsidP="00547BDD">
                  <w:pPr>
                    <w:spacing w:after="0" w:line="240" w:lineRule="auto"/>
                    <w:rPr>
                      <w:rFonts w:ascii="Times New Roman" w:eastAsia="Times New Roman" w:hAnsi="Times New Roman"/>
                      <w:b/>
                      <w:bCs/>
                      <w:sz w:val="18"/>
                      <w:szCs w:val="18"/>
                      <w:lang w:eastAsia="ru-RU"/>
                    </w:rPr>
                  </w:pPr>
                  <w:bookmarkStart w:id="7" w:name="RANGE!A14"/>
                  <w:r w:rsidRPr="00CB5822">
                    <w:rPr>
                      <w:rFonts w:ascii="Times New Roman" w:eastAsia="Times New Roman" w:hAnsi="Times New Roman"/>
                      <w:b/>
                      <w:bCs/>
                      <w:sz w:val="18"/>
                      <w:szCs w:val="18"/>
                      <w:lang w:eastAsia="ru-RU"/>
                    </w:rPr>
                    <w:t>источники внутреннего финансирования бюджета</w:t>
                  </w:r>
                  <w:bookmarkEnd w:id="7"/>
                </w:p>
              </w:tc>
              <w:tc>
                <w:tcPr>
                  <w:tcW w:w="709" w:type="dxa"/>
                  <w:tcBorders>
                    <w:top w:val="nil"/>
                    <w:left w:val="nil"/>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520</w:t>
                  </w:r>
                </w:p>
              </w:tc>
              <w:tc>
                <w:tcPr>
                  <w:tcW w:w="2410" w:type="dxa"/>
                  <w:tcBorders>
                    <w:top w:val="nil"/>
                    <w:left w:val="nil"/>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b/>
                      <w:bCs/>
                      <w:sz w:val="18"/>
                      <w:szCs w:val="18"/>
                      <w:lang w:eastAsia="ru-RU"/>
                    </w:rPr>
                  </w:pPr>
                  <w:proofErr w:type="spellStart"/>
                  <w:r w:rsidRPr="00CB5822">
                    <w:rPr>
                      <w:rFonts w:ascii="Times New Roman" w:eastAsia="Times New Roman" w:hAnsi="Times New Roman"/>
                      <w:b/>
                      <w:bCs/>
                      <w:sz w:val="18"/>
                      <w:szCs w:val="18"/>
                      <w:lang w:eastAsia="ru-RU"/>
                    </w:rPr>
                    <w:t>x</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547BDD" w:rsidRPr="00CB5822" w:rsidRDefault="00547BDD" w:rsidP="00547BDD">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w:t>
                  </w:r>
                </w:p>
              </w:tc>
              <w:tc>
                <w:tcPr>
                  <w:tcW w:w="1701" w:type="dxa"/>
                  <w:tcBorders>
                    <w:top w:val="nil"/>
                    <w:left w:val="nil"/>
                    <w:bottom w:val="single" w:sz="4" w:space="0" w:color="auto"/>
                    <w:right w:val="single" w:sz="4" w:space="0" w:color="auto"/>
                  </w:tcBorders>
                  <w:shd w:val="clear" w:color="auto" w:fill="auto"/>
                  <w:noWrap/>
                  <w:vAlign w:val="bottom"/>
                  <w:hideMark/>
                </w:tcPr>
                <w:p w:rsidR="00547BDD" w:rsidRPr="00CB5822" w:rsidRDefault="00547BDD" w:rsidP="00547BDD">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w:t>
                  </w:r>
                </w:p>
              </w:tc>
            </w:tr>
            <w:tr w:rsidR="00547BDD" w:rsidRPr="00CB5822" w:rsidTr="005769B7">
              <w:trPr>
                <w:trHeight w:val="255"/>
              </w:trPr>
              <w:tc>
                <w:tcPr>
                  <w:tcW w:w="2825" w:type="dxa"/>
                  <w:tcBorders>
                    <w:top w:val="nil"/>
                    <w:left w:val="single" w:sz="4" w:space="0" w:color="auto"/>
                    <w:bottom w:val="nil"/>
                    <w:right w:val="nil"/>
                  </w:tcBorders>
                  <w:shd w:val="clear" w:color="auto" w:fill="auto"/>
                  <w:noWrap/>
                  <w:vAlign w:val="bottom"/>
                  <w:hideMark/>
                </w:tcPr>
                <w:p w:rsidR="00547BDD" w:rsidRPr="00CB5822" w:rsidRDefault="00547BDD" w:rsidP="00547BDD">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из них:</w:t>
                  </w:r>
                </w:p>
              </w:tc>
              <w:tc>
                <w:tcPr>
                  <w:tcW w:w="709" w:type="dxa"/>
                  <w:tcBorders>
                    <w:top w:val="nil"/>
                    <w:left w:val="single" w:sz="8" w:space="0" w:color="auto"/>
                    <w:bottom w:val="nil"/>
                    <w:right w:val="single" w:sz="4" w:space="0" w:color="auto"/>
                  </w:tcBorders>
                  <w:shd w:val="clear" w:color="auto" w:fill="auto"/>
                  <w:noWrap/>
                  <w:vAlign w:val="bottom"/>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2410" w:type="dxa"/>
                  <w:tcBorders>
                    <w:top w:val="nil"/>
                    <w:left w:val="nil"/>
                    <w:bottom w:val="nil"/>
                    <w:right w:val="single" w:sz="4" w:space="0" w:color="auto"/>
                  </w:tcBorders>
                  <w:shd w:val="clear" w:color="auto" w:fill="auto"/>
                  <w:noWrap/>
                  <w:vAlign w:val="bottom"/>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417" w:type="dxa"/>
                  <w:tcBorders>
                    <w:top w:val="nil"/>
                    <w:left w:val="nil"/>
                    <w:bottom w:val="nil"/>
                    <w:right w:val="single" w:sz="4" w:space="0" w:color="auto"/>
                  </w:tcBorders>
                  <w:shd w:val="clear" w:color="auto" w:fill="auto"/>
                  <w:noWrap/>
                  <w:vAlign w:val="bottom"/>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701" w:type="dxa"/>
                  <w:tcBorders>
                    <w:top w:val="nil"/>
                    <w:left w:val="nil"/>
                    <w:bottom w:val="nil"/>
                    <w:right w:val="single" w:sz="4" w:space="0" w:color="auto"/>
                  </w:tcBorders>
                  <w:shd w:val="clear" w:color="auto" w:fill="auto"/>
                  <w:noWrap/>
                  <w:vAlign w:val="bottom"/>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r>
            <w:tr w:rsidR="00547BDD" w:rsidRPr="00CB5822" w:rsidTr="005769B7">
              <w:trPr>
                <w:trHeight w:val="255"/>
              </w:trPr>
              <w:tc>
                <w:tcPr>
                  <w:tcW w:w="2825" w:type="dxa"/>
                  <w:tcBorders>
                    <w:top w:val="nil"/>
                    <w:left w:val="single" w:sz="4" w:space="0" w:color="auto"/>
                    <w:bottom w:val="single" w:sz="4" w:space="0" w:color="auto"/>
                    <w:right w:val="single" w:sz="8" w:space="0" w:color="auto"/>
                  </w:tcBorders>
                  <w:shd w:val="clear" w:color="auto" w:fill="auto"/>
                  <w:vAlign w:val="bottom"/>
                  <w:hideMark/>
                </w:tcPr>
                <w:p w:rsidR="00547BDD" w:rsidRPr="00CB5822" w:rsidRDefault="00547BDD" w:rsidP="00547BDD">
                  <w:pPr>
                    <w:spacing w:after="0" w:line="240" w:lineRule="auto"/>
                    <w:rPr>
                      <w:rFonts w:ascii="Times New Roman" w:eastAsia="Times New Roman" w:hAnsi="Times New Roman"/>
                      <w:b/>
                      <w:bCs/>
                      <w:sz w:val="18"/>
                      <w:szCs w:val="18"/>
                      <w:lang w:eastAsia="ru-RU"/>
                    </w:rPr>
                  </w:pPr>
                  <w:bookmarkStart w:id="8" w:name="RANGE!A16"/>
                  <w:r w:rsidRPr="00CB5822">
                    <w:rPr>
                      <w:rFonts w:ascii="Times New Roman" w:eastAsia="Times New Roman" w:hAnsi="Times New Roman"/>
                      <w:b/>
                      <w:bCs/>
                      <w:sz w:val="18"/>
                      <w:szCs w:val="18"/>
                      <w:lang w:eastAsia="ru-RU"/>
                    </w:rPr>
                    <w:t>источники внешнего финансирования бюджета</w:t>
                  </w:r>
                  <w:bookmarkEnd w:id="8"/>
                </w:p>
              </w:tc>
              <w:tc>
                <w:tcPr>
                  <w:tcW w:w="709" w:type="dxa"/>
                  <w:tcBorders>
                    <w:top w:val="nil"/>
                    <w:left w:val="nil"/>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620</w:t>
                  </w:r>
                </w:p>
              </w:tc>
              <w:tc>
                <w:tcPr>
                  <w:tcW w:w="2410" w:type="dxa"/>
                  <w:tcBorders>
                    <w:top w:val="nil"/>
                    <w:left w:val="nil"/>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b/>
                      <w:bCs/>
                      <w:sz w:val="18"/>
                      <w:szCs w:val="18"/>
                      <w:lang w:eastAsia="ru-RU"/>
                    </w:rPr>
                  </w:pPr>
                  <w:proofErr w:type="spellStart"/>
                  <w:r w:rsidRPr="00CB5822">
                    <w:rPr>
                      <w:rFonts w:ascii="Times New Roman" w:eastAsia="Times New Roman" w:hAnsi="Times New Roman"/>
                      <w:b/>
                      <w:bCs/>
                      <w:sz w:val="18"/>
                      <w:szCs w:val="18"/>
                      <w:lang w:eastAsia="ru-RU"/>
                    </w:rPr>
                    <w:t>x</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547BDD" w:rsidRPr="00CB5822" w:rsidRDefault="00547BDD" w:rsidP="00547BDD">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w:t>
                  </w:r>
                </w:p>
              </w:tc>
              <w:tc>
                <w:tcPr>
                  <w:tcW w:w="1701" w:type="dxa"/>
                  <w:tcBorders>
                    <w:top w:val="nil"/>
                    <w:left w:val="nil"/>
                    <w:bottom w:val="single" w:sz="4" w:space="0" w:color="auto"/>
                    <w:right w:val="single" w:sz="4" w:space="0" w:color="auto"/>
                  </w:tcBorders>
                  <w:shd w:val="clear" w:color="auto" w:fill="auto"/>
                  <w:noWrap/>
                  <w:vAlign w:val="bottom"/>
                  <w:hideMark/>
                </w:tcPr>
                <w:p w:rsidR="00547BDD" w:rsidRPr="00CB5822" w:rsidRDefault="00547BDD" w:rsidP="00547BDD">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w:t>
                  </w:r>
                </w:p>
              </w:tc>
            </w:tr>
            <w:tr w:rsidR="00547BDD" w:rsidRPr="00CB5822" w:rsidTr="005769B7">
              <w:trPr>
                <w:trHeight w:val="255"/>
              </w:trPr>
              <w:tc>
                <w:tcPr>
                  <w:tcW w:w="2825" w:type="dxa"/>
                  <w:tcBorders>
                    <w:top w:val="nil"/>
                    <w:left w:val="single" w:sz="4" w:space="0" w:color="auto"/>
                    <w:bottom w:val="nil"/>
                    <w:right w:val="nil"/>
                  </w:tcBorders>
                  <w:shd w:val="clear" w:color="auto" w:fill="auto"/>
                  <w:noWrap/>
                  <w:vAlign w:val="bottom"/>
                  <w:hideMark/>
                </w:tcPr>
                <w:p w:rsidR="00547BDD" w:rsidRPr="00CB5822" w:rsidRDefault="00547BDD" w:rsidP="00547BDD">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из них:</w:t>
                  </w:r>
                </w:p>
              </w:tc>
              <w:tc>
                <w:tcPr>
                  <w:tcW w:w="709" w:type="dxa"/>
                  <w:tcBorders>
                    <w:top w:val="nil"/>
                    <w:left w:val="single" w:sz="8" w:space="0" w:color="auto"/>
                    <w:bottom w:val="nil"/>
                    <w:right w:val="single" w:sz="4" w:space="0" w:color="auto"/>
                  </w:tcBorders>
                  <w:shd w:val="clear" w:color="auto" w:fill="auto"/>
                  <w:noWrap/>
                  <w:vAlign w:val="bottom"/>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2410" w:type="dxa"/>
                  <w:tcBorders>
                    <w:top w:val="nil"/>
                    <w:left w:val="nil"/>
                    <w:bottom w:val="nil"/>
                    <w:right w:val="single" w:sz="4" w:space="0" w:color="auto"/>
                  </w:tcBorders>
                  <w:shd w:val="clear" w:color="auto" w:fill="auto"/>
                  <w:noWrap/>
                  <w:vAlign w:val="bottom"/>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417" w:type="dxa"/>
                  <w:tcBorders>
                    <w:top w:val="nil"/>
                    <w:left w:val="nil"/>
                    <w:bottom w:val="nil"/>
                    <w:right w:val="single" w:sz="4" w:space="0" w:color="auto"/>
                  </w:tcBorders>
                  <w:shd w:val="clear" w:color="auto" w:fill="auto"/>
                  <w:noWrap/>
                  <w:vAlign w:val="bottom"/>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701" w:type="dxa"/>
                  <w:tcBorders>
                    <w:top w:val="nil"/>
                    <w:left w:val="nil"/>
                    <w:bottom w:val="nil"/>
                    <w:right w:val="single" w:sz="4" w:space="0" w:color="auto"/>
                  </w:tcBorders>
                  <w:shd w:val="clear" w:color="auto" w:fill="auto"/>
                  <w:noWrap/>
                  <w:vAlign w:val="bottom"/>
                  <w:hideMark/>
                </w:tcPr>
                <w:p w:rsidR="00547BDD" w:rsidRPr="00CB5822" w:rsidRDefault="00547BDD" w:rsidP="00547BDD">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r>
            <w:tr w:rsidR="00547BDD" w:rsidRPr="00CB5822" w:rsidTr="005769B7">
              <w:trPr>
                <w:trHeight w:val="255"/>
              </w:trPr>
              <w:tc>
                <w:tcPr>
                  <w:tcW w:w="2825" w:type="dxa"/>
                  <w:tcBorders>
                    <w:top w:val="single" w:sz="4" w:space="0" w:color="auto"/>
                    <w:left w:val="single" w:sz="4" w:space="0" w:color="auto"/>
                    <w:bottom w:val="single" w:sz="4" w:space="0" w:color="auto"/>
                    <w:right w:val="nil"/>
                  </w:tcBorders>
                  <w:shd w:val="clear" w:color="auto" w:fill="auto"/>
                  <w:vAlign w:val="bottom"/>
                  <w:hideMark/>
                </w:tcPr>
                <w:p w:rsidR="00547BDD" w:rsidRPr="00CB5822" w:rsidRDefault="00547BDD" w:rsidP="00547BDD">
                  <w:pPr>
                    <w:spacing w:after="0" w:line="240" w:lineRule="auto"/>
                    <w:rPr>
                      <w:rFonts w:ascii="Times New Roman" w:eastAsia="Times New Roman" w:hAnsi="Times New Roman"/>
                      <w:b/>
                      <w:bCs/>
                      <w:sz w:val="18"/>
                      <w:szCs w:val="18"/>
                      <w:lang w:eastAsia="ru-RU"/>
                    </w:rPr>
                  </w:pPr>
                  <w:bookmarkStart w:id="9" w:name="RANGE!A18"/>
                  <w:r w:rsidRPr="00CB5822">
                    <w:rPr>
                      <w:rFonts w:ascii="Times New Roman" w:eastAsia="Times New Roman" w:hAnsi="Times New Roman"/>
                      <w:b/>
                      <w:bCs/>
                      <w:sz w:val="18"/>
                      <w:szCs w:val="18"/>
                      <w:lang w:eastAsia="ru-RU"/>
                    </w:rPr>
                    <w:t>Изменение остатков средств</w:t>
                  </w:r>
                  <w:bookmarkEnd w:id="9"/>
                </w:p>
              </w:tc>
              <w:tc>
                <w:tcPr>
                  <w:tcW w:w="7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700</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01000000000000000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47BDD" w:rsidRPr="00CB5822" w:rsidRDefault="00547BDD" w:rsidP="00547BDD">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947 980,83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47BDD" w:rsidRPr="00CB5822" w:rsidRDefault="00547BDD" w:rsidP="00547BDD">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-8 222 822,86</w:t>
                  </w:r>
                </w:p>
              </w:tc>
            </w:tr>
            <w:tr w:rsidR="00547BDD" w:rsidRPr="00CB5822" w:rsidTr="005769B7">
              <w:trPr>
                <w:trHeight w:val="450"/>
              </w:trPr>
              <w:tc>
                <w:tcPr>
                  <w:tcW w:w="2825" w:type="dxa"/>
                  <w:tcBorders>
                    <w:top w:val="nil"/>
                    <w:left w:val="single" w:sz="4" w:space="0" w:color="auto"/>
                    <w:bottom w:val="single" w:sz="4" w:space="0" w:color="auto"/>
                    <w:right w:val="nil"/>
                  </w:tcBorders>
                  <w:shd w:val="clear" w:color="auto" w:fill="auto"/>
                  <w:vAlign w:val="bottom"/>
                  <w:hideMark/>
                </w:tcPr>
                <w:p w:rsidR="00547BDD" w:rsidRPr="00CB5822" w:rsidRDefault="00547BDD" w:rsidP="00547BDD">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Изменение остатков средств на счетах по учету средств бюджета</w:t>
                  </w:r>
                </w:p>
              </w:tc>
              <w:tc>
                <w:tcPr>
                  <w:tcW w:w="709" w:type="dxa"/>
                  <w:tcBorders>
                    <w:top w:val="nil"/>
                    <w:left w:val="single" w:sz="8" w:space="0" w:color="auto"/>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700</w:t>
                  </w:r>
                </w:p>
              </w:tc>
              <w:tc>
                <w:tcPr>
                  <w:tcW w:w="2410" w:type="dxa"/>
                  <w:tcBorders>
                    <w:top w:val="nil"/>
                    <w:left w:val="nil"/>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01050000000000000</w:t>
                  </w:r>
                </w:p>
              </w:tc>
              <w:tc>
                <w:tcPr>
                  <w:tcW w:w="1417" w:type="dxa"/>
                  <w:tcBorders>
                    <w:top w:val="nil"/>
                    <w:left w:val="nil"/>
                    <w:bottom w:val="single" w:sz="4" w:space="0" w:color="auto"/>
                    <w:right w:val="single" w:sz="4" w:space="0" w:color="auto"/>
                  </w:tcBorders>
                  <w:shd w:val="clear" w:color="auto" w:fill="auto"/>
                  <w:noWrap/>
                  <w:vAlign w:val="bottom"/>
                  <w:hideMark/>
                </w:tcPr>
                <w:p w:rsidR="00547BDD" w:rsidRPr="00CB5822" w:rsidRDefault="00547BDD" w:rsidP="00547BDD">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947 980,83</w:t>
                  </w:r>
                </w:p>
              </w:tc>
              <w:tc>
                <w:tcPr>
                  <w:tcW w:w="1701" w:type="dxa"/>
                  <w:tcBorders>
                    <w:top w:val="nil"/>
                    <w:left w:val="nil"/>
                    <w:bottom w:val="single" w:sz="4" w:space="0" w:color="auto"/>
                    <w:right w:val="single" w:sz="4" w:space="0" w:color="auto"/>
                  </w:tcBorders>
                  <w:shd w:val="clear" w:color="auto" w:fill="auto"/>
                  <w:noWrap/>
                  <w:vAlign w:val="bottom"/>
                  <w:hideMark/>
                </w:tcPr>
                <w:p w:rsidR="00547BDD" w:rsidRPr="00CB5822" w:rsidRDefault="00547BDD" w:rsidP="00547BDD">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-8 222 822,86</w:t>
                  </w:r>
                </w:p>
              </w:tc>
            </w:tr>
            <w:tr w:rsidR="00547BDD" w:rsidRPr="00CB5822" w:rsidTr="005769B7">
              <w:trPr>
                <w:trHeight w:val="255"/>
              </w:trPr>
              <w:tc>
                <w:tcPr>
                  <w:tcW w:w="2825" w:type="dxa"/>
                  <w:tcBorders>
                    <w:top w:val="nil"/>
                    <w:left w:val="single" w:sz="4" w:space="0" w:color="auto"/>
                    <w:bottom w:val="single" w:sz="4" w:space="0" w:color="auto"/>
                    <w:right w:val="nil"/>
                  </w:tcBorders>
                  <w:shd w:val="clear" w:color="auto" w:fill="auto"/>
                  <w:vAlign w:val="bottom"/>
                  <w:hideMark/>
                </w:tcPr>
                <w:p w:rsidR="00547BDD" w:rsidRPr="00CB5822" w:rsidRDefault="00547BDD" w:rsidP="00547BDD">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увеличение остатков средств, всего</w:t>
                  </w:r>
                </w:p>
              </w:tc>
              <w:tc>
                <w:tcPr>
                  <w:tcW w:w="709" w:type="dxa"/>
                  <w:tcBorders>
                    <w:top w:val="nil"/>
                    <w:left w:val="single" w:sz="8" w:space="0" w:color="auto"/>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710</w:t>
                  </w:r>
                </w:p>
              </w:tc>
              <w:tc>
                <w:tcPr>
                  <w:tcW w:w="2410" w:type="dxa"/>
                  <w:tcBorders>
                    <w:top w:val="nil"/>
                    <w:left w:val="nil"/>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901 01050000000000500</w:t>
                  </w:r>
                </w:p>
              </w:tc>
              <w:tc>
                <w:tcPr>
                  <w:tcW w:w="1417" w:type="dxa"/>
                  <w:tcBorders>
                    <w:top w:val="nil"/>
                    <w:left w:val="nil"/>
                    <w:bottom w:val="single" w:sz="4" w:space="0" w:color="auto"/>
                    <w:right w:val="single" w:sz="4" w:space="0" w:color="auto"/>
                  </w:tcBorders>
                  <w:shd w:val="clear" w:color="auto" w:fill="auto"/>
                  <w:noWrap/>
                  <w:vAlign w:val="bottom"/>
                  <w:hideMark/>
                </w:tcPr>
                <w:p w:rsidR="00547BDD" w:rsidRPr="00CB5822" w:rsidRDefault="00547BDD" w:rsidP="00547BDD">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-3 814 480,00</w:t>
                  </w:r>
                </w:p>
              </w:tc>
              <w:tc>
                <w:tcPr>
                  <w:tcW w:w="1701" w:type="dxa"/>
                  <w:tcBorders>
                    <w:top w:val="nil"/>
                    <w:left w:val="nil"/>
                    <w:bottom w:val="single" w:sz="4" w:space="0" w:color="auto"/>
                    <w:right w:val="single" w:sz="4" w:space="0" w:color="auto"/>
                  </w:tcBorders>
                  <w:shd w:val="clear" w:color="auto" w:fill="auto"/>
                  <w:noWrap/>
                  <w:vAlign w:val="bottom"/>
                  <w:hideMark/>
                </w:tcPr>
                <w:p w:rsidR="00547BDD" w:rsidRPr="00CB5822" w:rsidRDefault="00547BDD" w:rsidP="00AF7C6D">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w:t>
                  </w:r>
                  <w:r w:rsidR="00AF7C6D">
                    <w:rPr>
                      <w:rFonts w:ascii="Times New Roman" w:eastAsia="Times New Roman" w:hAnsi="Times New Roman"/>
                      <w:b/>
                      <w:bCs/>
                      <w:sz w:val="18"/>
                      <w:szCs w:val="18"/>
                      <w:lang w:eastAsia="ru-RU"/>
                    </w:rPr>
                    <w:t>12456131,10</w:t>
                  </w:r>
                </w:p>
              </w:tc>
            </w:tr>
            <w:tr w:rsidR="00547BDD" w:rsidRPr="00CB5822" w:rsidTr="005769B7">
              <w:trPr>
                <w:trHeight w:val="450"/>
              </w:trPr>
              <w:tc>
                <w:tcPr>
                  <w:tcW w:w="2825" w:type="dxa"/>
                  <w:tcBorders>
                    <w:top w:val="nil"/>
                    <w:left w:val="single" w:sz="4" w:space="0" w:color="auto"/>
                    <w:bottom w:val="single" w:sz="4" w:space="0" w:color="auto"/>
                    <w:right w:val="single" w:sz="8" w:space="0" w:color="auto"/>
                  </w:tcBorders>
                  <w:shd w:val="clear" w:color="auto" w:fill="auto"/>
                  <w:vAlign w:val="bottom"/>
                  <w:hideMark/>
                </w:tcPr>
                <w:p w:rsidR="00547BDD" w:rsidRPr="00CB5822" w:rsidRDefault="00547BDD" w:rsidP="00547BDD">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Увеличение прочих остатков денежных средств бюджетов муниципальных районов</w:t>
                  </w:r>
                </w:p>
              </w:tc>
              <w:tc>
                <w:tcPr>
                  <w:tcW w:w="709" w:type="dxa"/>
                  <w:tcBorders>
                    <w:top w:val="nil"/>
                    <w:left w:val="nil"/>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710</w:t>
                  </w:r>
                </w:p>
              </w:tc>
              <w:tc>
                <w:tcPr>
                  <w:tcW w:w="2410" w:type="dxa"/>
                  <w:tcBorders>
                    <w:top w:val="nil"/>
                    <w:left w:val="nil"/>
                    <w:bottom w:val="single" w:sz="4" w:space="0" w:color="auto"/>
                    <w:right w:val="single" w:sz="4" w:space="0" w:color="auto"/>
                  </w:tcBorders>
                  <w:shd w:val="clear" w:color="auto" w:fill="auto"/>
                  <w:vAlign w:val="bottom"/>
                  <w:hideMark/>
                </w:tcPr>
                <w:p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901 01050201050000510</w:t>
                  </w:r>
                </w:p>
              </w:tc>
              <w:tc>
                <w:tcPr>
                  <w:tcW w:w="1417" w:type="dxa"/>
                  <w:tcBorders>
                    <w:top w:val="nil"/>
                    <w:left w:val="nil"/>
                    <w:bottom w:val="single" w:sz="4" w:space="0" w:color="auto"/>
                    <w:right w:val="single" w:sz="4" w:space="0" w:color="auto"/>
                  </w:tcBorders>
                  <w:shd w:val="clear" w:color="auto" w:fill="auto"/>
                  <w:noWrap/>
                  <w:vAlign w:val="bottom"/>
                  <w:hideMark/>
                </w:tcPr>
                <w:p w:rsidR="00547BDD" w:rsidRPr="00CB5822" w:rsidRDefault="00AF7C6D" w:rsidP="00547BDD">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-3 814 480,00</w:t>
                  </w:r>
                </w:p>
              </w:tc>
              <w:tc>
                <w:tcPr>
                  <w:tcW w:w="1701" w:type="dxa"/>
                  <w:tcBorders>
                    <w:top w:val="nil"/>
                    <w:left w:val="nil"/>
                    <w:bottom w:val="single" w:sz="4" w:space="0" w:color="auto"/>
                    <w:right w:val="single" w:sz="4" w:space="0" w:color="auto"/>
                  </w:tcBorders>
                  <w:shd w:val="clear" w:color="auto" w:fill="auto"/>
                  <w:noWrap/>
                  <w:vAlign w:val="bottom"/>
                  <w:hideMark/>
                </w:tcPr>
                <w:p w:rsidR="00547BDD" w:rsidRPr="00CB5822" w:rsidRDefault="005769B7" w:rsidP="00547BDD">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-12 456131,10</w:t>
                  </w:r>
                </w:p>
              </w:tc>
            </w:tr>
            <w:tr w:rsidR="00AF7C6D" w:rsidRPr="00CB5822" w:rsidTr="005769B7">
              <w:trPr>
                <w:trHeight w:val="450"/>
              </w:trPr>
              <w:tc>
                <w:tcPr>
                  <w:tcW w:w="2825" w:type="dxa"/>
                  <w:tcBorders>
                    <w:top w:val="nil"/>
                    <w:left w:val="single" w:sz="4" w:space="0" w:color="auto"/>
                    <w:bottom w:val="single" w:sz="4" w:space="0" w:color="auto"/>
                    <w:right w:val="single" w:sz="8" w:space="0" w:color="auto"/>
                  </w:tcBorders>
                  <w:shd w:val="clear" w:color="auto" w:fill="auto"/>
                  <w:vAlign w:val="bottom"/>
                  <w:hideMark/>
                </w:tcPr>
                <w:p w:rsidR="00AF7C6D" w:rsidRPr="00CB5822" w:rsidRDefault="00AF7C6D" w:rsidP="00547BDD">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Увеличение прочих остатков денежных средств бюджетов сельских поселений</w:t>
                  </w:r>
                </w:p>
              </w:tc>
              <w:tc>
                <w:tcPr>
                  <w:tcW w:w="709" w:type="dxa"/>
                  <w:tcBorders>
                    <w:top w:val="nil"/>
                    <w:left w:val="nil"/>
                    <w:bottom w:val="single" w:sz="4" w:space="0" w:color="auto"/>
                    <w:right w:val="single" w:sz="4" w:space="0" w:color="auto"/>
                  </w:tcBorders>
                  <w:shd w:val="clear" w:color="auto" w:fill="auto"/>
                  <w:vAlign w:val="bottom"/>
                  <w:hideMark/>
                </w:tcPr>
                <w:p w:rsidR="00AF7C6D" w:rsidRPr="00CB5822" w:rsidRDefault="00AF7C6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710</w:t>
                  </w:r>
                </w:p>
              </w:tc>
              <w:tc>
                <w:tcPr>
                  <w:tcW w:w="2410" w:type="dxa"/>
                  <w:tcBorders>
                    <w:top w:val="nil"/>
                    <w:left w:val="nil"/>
                    <w:bottom w:val="single" w:sz="4" w:space="0" w:color="auto"/>
                    <w:right w:val="single" w:sz="4" w:space="0" w:color="auto"/>
                  </w:tcBorders>
                  <w:shd w:val="clear" w:color="auto" w:fill="auto"/>
                  <w:vAlign w:val="bottom"/>
                  <w:hideMark/>
                </w:tcPr>
                <w:p w:rsidR="00AF7C6D" w:rsidRPr="00CB5822" w:rsidRDefault="00AF7C6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901 01050201100000510</w:t>
                  </w:r>
                </w:p>
              </w:tc>
              <w:tc>
                <w:tcPr>
                  <w:tcW w:w="1417" w:type="dxa"/>
                  <w:tcBorders>
                    <w:top w:val="nil"/>
                    <w:left w:val="nil"/>
                    <w:bottom w:val="single" w:sz="4" w:space="0" w:color="auto"/>
                    <w:right w:val="single" w:sz="4" w:space="0" w:color="auto"/>
                  </w:tcBorders>
                  <w:shd w:val="clear" w:color="auto" w:fill="auto"/>
                  <w:noWrap/>
                  <w:vAlign w:val="bottom"/>
                  <w:hideMark/>
                </w:tcPr>
                <w:p w:rsidR="00AF7C6D" w:rsidRPr="00CB5822" w:rsidRDefault="00AF7C6D" w:rsidP="00AF7C6D">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-3 814 480,00</w:t>
                  </w:r>
                </w:p>
              </w:tc>
              <w:tc>
                <w:tcPr>
                  <w:tcW w:w="1701" w:type="dxa"/>
                  <w:tcBorders>
                    <w:top w:val="nil"/>
                    <w:left w:val="nil"/>
                    <w:bottom w:val="single" w:sz="4" w:space="0" w:color="auto"/>
                    <w:right w:val="single" w:sz="4" w:space="0" w:color="auto"/>
                  </w:tcBorders>
                  <w:shd w:val="clear" w:color="auto" w:fill="auto"/>
                  <w:noWrap/>
                  <w:vAlign w:val="bottom"/>
                  <w:hideMark/>
                </w:tcPr>
                <w:p w:rsidR="00AF7C6D" w:rsidRPr="00CB5822" w:rsidRDefault="005769B7" w:rsidP="00AF7C6D">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-12 456131,10</w:t>
                  </w:r>
                </w:p>
              </w:tc>
            </w:tr>
            <w:tr w:rsidR="00AF7C6D" w:rsidRPr="00CB5822" w:rsidTr="005769B7">
              <w:trPr>
                <w:trHeight w:val="255"/>
              </w:trPr>
              <w:tc>
                <w:tcPr>
                  <w:tcW w:w="2825" w:type="dxa"/>
                  <w:tcBorders>
                    <w:top w:val="nil"/>
                    <w:left w:val="single" w:sz="4" w:space="0" w:color="auto"/>
                    <w:bottom w:val="single" w:sz="4" w:space="0" w:color="auto"/>
                    <w:right w:val="nil"/>
                  </w:tcBorders>
                  <w:shd w:val="clear" w:color="auto" w:fill="auto"/>
                  <w:vAlign w:val="bottom"/>
                  <w:hideMark/>
                </w:tcPr>
                <w:p w:rsidR="00AF7C6D" w:rsidRPr="00CB5822" w:rsidRDefault="00AF7C6D" w:rsidP="00547BDD">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уменьшение остатков средств, всего</w:t>
                  </w:r>
                </w:p>
              </w:tc>
              <w:tc>
                <w:tcPr>
                  <w:tcW w:w="709" w:type="dxa"/>
                  <w:tcBorders>
                    <w:top w:val="nil"/>
                    <w:left w:val="single" w:sz="8" w:space="0" w:color="auto"/>
                    <w:bottom w:val="single" w:sz="4" w:space="0" w:color="auto"/>
                    <w:right w:val="single" w:sz="4" w:space="0" w:color="auto"/>
                  </w:tcBorders>
                  <w:shd w:val="clear" w:color="auto" w:fill="auto"/>
                  <w:vAlign w:val="bottom"/>
                  <w:hideMark/>
                </w:tcPr>
                <w:p w:rsidR="00AF7C6D" w:rsidRPr="00CB5822" w:rsidRDefault="00AF7C6D" w:rsidP="00547BDD">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720</w:t>
                  </w:r>
                </w:p>
              </w:tc>
              <w:tc>
                <w:tcPr>
                  <w:tcW w:w="2410" w:type="dxa"/>
                  <w:tcBorders>
                    <w:top w:val="nil"/>
                    <w:left w:val="nil"/>
                    <w:bottom w:val="single" w:sz="4" w:space="0" w:color="auto"/>
                    <w:right w:val="single" w:sz="4" w:space="0" w:color="auto"/>
                  </w:tcBorders>
                  <w:shd w:val="clear" w:color="auto" w:fill="auto"/>
                  <w:vAlign w:val="bottom"/>
                  <w:hideMark/>
                </w:tcPr>
                <w:p w:rsidR="00AF7C6D" w:rsidRPr="00CB5822" w:rsidRDefault="00AF7C6D" w:rsidP="00547BDD">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901 01050000000000600</w:t>
                  </w:r>
                </w:p>
              </w:tc>
              <w:tc>
                <w:tcPr>
                  <w:tcW w:w="1417" w:type="dxa"/>
                  <w:tcBorders>
                    <w:top w:val="nil"/>
                    <w:left w:val="nil"/>
                    <w:bottom w:val="single" w:sz="4" w:space="0" w:color="auto"/>
                    <w:right w:val="single" w:sz="4" w:space="0" w:color="auto"/>
                  </w:tcBorders>
                  <w:shd w:val="clear" w:color="auto" w:fill="auto"/>
                  <w:noWrap/>
                  <w:vAlign w:val="bottom"/>
                  <w:hideMark/>
                </w:tcPr>
                <w:p w:rsidR="00AF7C6D" w:rsidRPr="00CB5822" w:rsidRDefault="00AF7C6D" w:rsidP="00547BDD">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4 762 460,83</w:t>
                  </w:r>
                </w:p>
              </w:tc>
              <w:tc>
                <w:tcPr>
                  <w:tcW w:w="1701" w:type="dxa"/>
                  <w:tcBorders>
                    <w:top w:val="nil"/>
                    <w:left w:val="nil"/>
                    <w:bottom w:val="single" w:sz="4" w:space="0" w:color="auto"/>
                    <w:right w:val="single" w:sz="4" w:space="0" w:color="auto"/>
                  </w:tcBorders>
                  <w:shd w:val="clear" w:color="auto" w:fill="auto"/>
                  <w:noWrap/>
                  <w:vAlign w:val="bottom"/>
                  <w:hideMark/>
                </w:tcPr>
                <w:p w:rsidR="00AF7C6D" w:rsidRPr="00CB5822" w:rsidRDefault="00AF7C6D" w:rsidP="00AF7C6D">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4 23</w:t>
                  </w:r>
                  <w:r>
                    <w:rPr>
                      <w:rFonts w:ascii="Times New Roman" w:eastAsia="Times New Roman" w:hAnsi="Times New Roman"/>
                      <w:b/>
                      <w:bCs/>
                      <w:sz w:val="18"/>
                      <w:szCs w:val="18"/>
                      <w:lang w:eastAsia="ru-RU"/>
                    </w:rPr>
                    <w:t>3308</w:t>
                  </w:r>
                  <w:r w:rsidRPr="00CB5822">
                    <w:rPr>
                      <w:rFonts w:ascii="Times New Roman" w:eastAsia="Times New Roman" w:hAnsi="Times New Roman"/>
                      <w:b/>
                      <w:bCs/>
                      <w:sz w:val="18"/>
                      <w:szCs w:val="18"/>
                      <w:lang w:eastAsia="ru-RU"/>
                    </w:rPr>
                    <w:t>,24</w:t>
                  </w:r>
                </w:p>
              </w:tc>
            </w:tr>
            <w:tr w:rsidR="00AF7C6D" w:rsidRPr="00CB5822" w:rsidTr="005769B7">
              <w:trPr>
                <w:trHeight w:val="450"/>
              </w:trPr>
              <w:tc>
                <w:tcPr>
                  <w:tcW w:w="2825" w:type="dxa"/>
                  <w:tcBorders>
                    <w:top w:val="nil"/>
                    <w:left w:val="single" w:sz="4" w:space="0" w:color="auto"/>
                    <w:bottom w:val="single" w:sz="4" w:space="0" w:color="auto"/>
                    <w:right w:val="single" w:sz="8" w:space="0" w:color="auto"/>
                  </w:tcBorders>
                  <w:shd w:val="clear" w:color="auto" w:fill="auto"/>
                  <w:vAlign w:val="bottom"/>
                  <w:hideMark/>
                </w:tcPr>
                <w:p w:rsidR="00AF7C6D" w:rsidRPr="00CB5822" w:rsidRDefault="00AF7C6D" w:rsidP="00547BDD">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Уменьшение прочих остатков денежных средств бюджетов муниципальных районов</w:t>
                  </w:r>
                </w:p>
              </w:tc>
              <w:tc>
                <w:tcPr>
                  <w:tcW w:w="709" w:type="dxa"/>
                  <w:tcBorders>
                    <w:top w:val="nil"/>
                    <w:left w:val="nil"/>
                    <w:bottom w:val="single" w:sz="4" w:space="0" w:color="auto"/>
                    <w:right w:val="single" w:sz="4" w:space="0" w:color="auto"/>
                  </w:tcBorders>
                  <w:shd w:val="clear" w:color="auto" w:fill="auto"/>
                  <w:vAlign w:val="bottom"/>
                  <w:hideMark/>
                </w:tcPr>
                <w:p w:rsidR="00AF7C6D" w:rsidRPr="00CB5822" w:rsidRDefault="00AF7C6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720</w:t>
                  </w:r>
                </w:p>
              </w:tc>
              <w:tc>
                <w:tcPr>
                  <w:tcW w:w="2410" w:type="dxa"/>
                  <w:tcBorders>
                    <w:top w:val="nil"/>
                    <w:left w:val="nil"/>
                    <w:bottom w:val="single" w:sz="4" w:space="0" w:color="auto"/>
                    <w:right w:val="single" w:sz="4" w:space="0" w:color="auto"/>
                  </w:tcBorders>
                  <w:shd w:val="clear" w:color="auto" w:fill="auto"/>
                  <w:vAlign w:val="bottom"/>
                  <w:hideMark/>
                </w:tcPr>
                <w:p w:rsidR="00AF7C6D" w:rsidRPr="00CB5822" w:rsidRDefault="00AF7C6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901 01050201050000610</w:t>
                  </w:r>
                </w:p>
              </w:tc>
              <w:tc>
                <w:tcPr>
                  <w:tcW w:w="1417" w:type="dxa"/>
                  <w:tcBorders>
                    <w:top w:val="nil"/>
                    <w:left w:val="nil"/>
                    <w:bottom w:val="single" w:sz="4" w:space="0" w:color="auto"/>
                    <w:right w:val="single" w:sz="4" w:space="0" w:color="auto"/>
                  </w:tcBorders>
                  <w:shd w:val="clear" w:color="auto" w:fill="auto"/>
                  <w:noWrap/>
                  <w:vAlign w:val="bottom"/>
                  <w:hideMark/>
                </w:tcPr>
                <w:p w:rsidR="00AF7C6D" w:rsidRPr="00CB5822" w:rsidRDefault="00AF7C6D" w:rsidP="00547BDD">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4 762 460,83</w:t>
                  </w:r>
                </w:p>
              </w:tc>
              <w:tc>
                <w:tcPr>
                  <w:tcW w:w="1701" w:type="dxa"/>
                  <w:tcBorders>
                    <w:top w:val="nil"/>
                    <w:left w:val="nil"/>
                    <w:bottom w:val="single" w:sz="4" w:space="0" w:color="auto"/>
                    <w:right w:val="single" w:sz="4" w:space="0" w:color="auto"/>
                  </w:tcBorders>
                  <w:shd w:val="clear" w:color="auto" w:fill="auto"/>
                  <w:noWrap/>
                  <w:vAlign w:val="bottom"/>
                  <w:hideMark/>
                </w:tcPr>
                <w:p w:rsidR="00AF7C6D" w:rsidRPr="00CB5822" w:rsidRDefault="00AF7C6D" w:rsidP="00AF7C6D">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4 23</w:t>
                  </w:r>
                  <w:r>
                    <w:rPr>
                      <w:rFonts w:ascii="Times New Roman" w:eastAsia="Times New Roman" w:hAnsi="Times New Roman"/>
                      <w:sz w:val="18"/>
                      <w:szCs w:val="18"/>
                      <w:lang w:eastAsia="ru-RU"/>
                    </w:rPr>
                    <w:t>3308</w:t>
                  </w:r>
                  <w:r w:rsidRPr="00CB5822">
                    <w:rPr>
                      <w:rFonts w:ascii="Times New Roman" w:eastAsia="Times New Roman" w:hAnsi="Times New Roman"/>
                      <w:sz w:val="18"/>
                      <w:szCs w:val="18"/>
                      <w:lang w:eastAsia="ru-RU"/>
                    </w:rPr>
                    <w:t>,24</w:t>
                  </w:r>
                </w:p>
              </w:tc>
            </w:tr>
            <w:tr w:rsidR="00AF7C6D" w:rsidRPr="00CB5822" w:rsidTr="005769B7">
              <w:trPr>
                <w:trHeight w:val="450"/>
              </w:trPr>
              <w:tc>
                <w:tcPr>
                  <w:tcW w:w="2825" w:type="dxa"/>
                  <w:tcBorders>
                    <w:top w:val="nil"/>
                    <w:left w:val="single" w:sz="4" w:space="0" w:color="auto"/>
                    <w:bottom w:val="single" w:sz="4" w:space="0" w:color="auto"/>
                    <w:right w:val="single" w:sz="8" w:space="0" w:color="auto"/>
                  </w:tcBorders>
                  <w:shd w:val="clear" w:color="auto" w:fill="auto"/>
                  <w:vAlign w:val="bottom"/>
                  <w:hideMark/>
                </w:tcPr>
                <w:p w:rsidR="00AF7C6D" w:rsidRPr="00CB5822" w:rsidRDefault="00AF7C6D" w:rsidP="00547BDD">
                  <w:pPr>
                    <w:spacing w:after="0" w:line="240" w:lineRule="auto"/>
                    <w:rPr>
                      <w:rFonts w:ascii="Times New Roman" w:eastAsia="Times New Roman" w:hAnsi="Times New Roman"/>
                      <w:sz w:val="18"/>
                      <w:szCs w:val="18"/>
                      <w:lang w:eastAsia="ru-RU"/>
                    </w:rPr>
                  </w:pPr>
                  <w:bookmarkStart w:id="10" w:name="RANGE!A25"/>
                  <w:r w:rsidRPr="00CB5822">
                    <w:rPr>
                      <w:rFonts w:ascii="Times New Roman" w:eastAsia="Times New Roman" w:hAnsi="Times New Roman"/>
                      <w:sz w:val="18"/>
                      <w:szCs w:val="18"/>
                      <w:lang w:eastAsia="ru-RU"/>
                    </w:rPr>
                    <w:t>Уменьшение прочих остатков денежных средств бюджетов сельских поселений</w:t>
                  </w:r>
                  <w:bookmarkEnd w:id="10"/>
                </w:p>
              </w:tc>
              <w:tc>
                <w:tcPr>
                  <w:tcW w:w="709" w:type="dxa"/>
                  <w:tcBorders>
                    <w:top w:val="nil"/>
                    <w:left w:val="nil"/>
                    <w:bottom w:val="single" w:sz="4" w:space="0" w:color="auto"/>
                    <w:right w:val="single" w:sz="4" w:space="0" w:color="auto"/>
                  </w:tcBorders>
                  <w:shd w:val="clear" w:color="auto" w:fill="auto"/>
                  <w:vAlign w:val="bottom"/>
                  <w:hideMark/>
                </w:tcPr>
                <w:p w:rsidR="00AF7C6D" w:rsidRPr="00CB5822" w:rsidRDefault="00AF7C6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720</w:t>
                  </w:r>
                </w:p>
              </w:tc>
              <w:tc>
                <w:tcPr>
                  <w:tcW w:w="2410" w:type="dxa"/>
                  <w:tcBorders>
                    <w:top w:val="nil"/>
                    <w:left w:val="nil"/>
                    <w:bottom w:val="single" w:sz="4" w:space="0" w:color="auto"/>
                    <w:right w:val="single" w:sz="4" w:space="0" w:color="auto"/>
                  </w:tcBorders>
                  <w:shd w:val="clear" w:color="auto" w:fill="auto"/>
                  <w:vAlign w:val="bottom"/>
                  <w:hideMark/>
                </w:tcPr>
                <w:p w:rsidR="00AF7C6D" w:rsidRPr="00CB5822" w:rsidRDefault="00AF7C6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901 01050201100000610</w:t>
                  </w:r>
                </w:p>
              </w:tc>
              <w:tc>
                <w:tcPr>
                  <w:tcW w:w="1417" w:type="dxa"/>
                  <w:tcBorders>
                    <w:top w:val="nil"/>
                    <w:left w:val="nil"/>
                    <w:bottom w:val="single" w:sz="4" w:space="0" w:color="auto"/>
                    <w:right w:val="single" w:sz="4" w:space="0" w:color="auto"/>
                  </w:tcBorders>
                  <w:shd w:val="clear" w:color="auto" w:fill="auto"/>
                  <w:noWrap/>
                  <w:vAlign w:val="bottom"/>
                  <w:hideMark/>
                </w:tcPr>
                <w:p w:rsidR="00AF7C6D" w:rsidRPr="00CB5822" w:rsidRDefault="00AF7C6D" w:rsidP="00AF7C6D">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4 762 460,83</w:t>
                  </w:r>
                </w:p>
              </w:tc>
              <w:tc>
                <w:tcPr>
                  <w:tcW w:w="1701" w:type="dxa"/>
                  <w:tcBorders>
                    <w:top w:val="nil"/>
                    <w:left w:val="nil"/>
                    <w:bottom w:val="single" w:sz="4" w:space="0" w:color="auto"/>
                    <w:right w:val="single" w:sz="4" w:space="0" w:color="auto"/>
                  </w:tcBorders>
                  <w:shd w:val="clear" w:color="auto" w:fill="auto"/>
                  <w:noWrap/>
                  <w:vAlign w:val="bottom"/>
                  <w:hideMark/>
                </w:tcPr>
                <w:p w:rsidR="00AF7C6D" w:rsidRPr="00CB5822" w:rsidRDefault="00AF7C6D" w:rsidP="00AF7C6D">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4 23</w:t>
                  </w:r>
                  <w:r>
                    <w:rPr>
                      <w:rFonts w:ascii="Times New Roman" w:eastAsia="Times New Roman" w:hAnsi="Times New Roman"/>
                      <w:sz w:val="18"/>
                      <w:szCs w:val="18"/>
                      <w:lang w:eastAsia="ru-RU"/>
                    </w:rPr>
                    <w:t>3308</w:t>
                  </w:r>
                  <w:r w:rsidRPr="00CB5822">
                    <w:rPr>
                      <w:rFonts w:ascii="Times New Roman" w:eastAsia="Times New Roman" w:hAnsi="Times New Roman"/>
                      <w:sz w:val="18"/>
                      <w:szCs w:val="18"/>
                      <w:lang w:eastAsia="ru-RU"/>
                    </w:rPr>
                    <w:t>,24</w:t>
                  </w:r>
                </w:p>
              </w:tc>
            </w:tr>
          </w:tbl>
          <w:p w:rsidR="00547BDD" w:rsidRPr="00CB5822" w:rsidRDefault="00547BDD">
            <w:pPr>
              <w:spacing w:after="0" w:line="240" w:lineRule="auto"/>
              <w:jc w:val="center"/>
              <w:rPr>
                <w:rFonts w:ascii="Times New Roman" w:hAnsi="Times New Roman"/>
                <w:sz w:val="18"/>
                <w:szCs w:val="18"/>
              </w:rPr>
            </w:pPr>
          </w:p>
        </w:tc>
      </w:tr>
    </w:tbl>
    <w:p w:rsidR="00F52941" w:rsidRPr="00CB5822" w:rsidRDefault="00F52941" w:rsidP="00F52941">
      <w:pPr>
        <w:spacing w:after="0" w:line="240" w:lineRule="auto"/>
        <w:jc w:val="center"/>
        <w:rPr>
          <w:rFonts w:ascii="Times New Roman" w:hAnsi="Times New Roman"/>
          <w:b/>
          <w:sz w:val="18"/>
          <w:szCs w:val="18"/>
        </w:rPr>
      </w:pPr>
    </w:p>
    <w:p w:rsidR="00F52941" w:rsidRPr="00CB5822" w:rsidRDefault="00F52941" w:rsidP="00F52941">
      <w:pPr>
        <w:spacing w:after="0" w:line="240" w:lineRule="auto"/>
        <w:rPr>
          <w:rFonts w:ascii="Times New Roman" w:hAnsi="Times New Roman"/>
          <w:b/>
          <w:sz w:val="18"/>
          <w:szCs w:val="18"/>
        </w:rPr>
      </w:pPr>
      <w:r w:rsidRPr="00CB5822">
        <w:rPr>
          <w:rFonts w:ascii="Times New Roman" w:hAnsi="Times New Roman"/>
          <w:b/>
          <w:sz w:val="18"/>
          <w:szCs w:val="18"/>
        </w:rPr>
        <w:br w:type="page"/>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lastRenderedPageBreak/>
        <w:t>Приложение № 3</w:t>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Утверждено</w:t>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 xml:space="preserve">решением Комитета местного самоуправления </w:t>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Юровского сельсовета</w:t>
      </w:r>
    </w:p>
    <w:p w:rsidR="00F52941" w:rsidRPr="00CB5822" w:rsidRDefault="00F52941" w:rsidP="00F52941">
      <w:pPr>
        <w:spacing w:after="0" w:line="240" w:lineRule="auto"/>
        <w:jc w:val="right"/>
        <w:rPr>
          <w:rFonts w:ascii="Times New Roman" w:hAnsi="Times New Roman"/>
          <w:sz w:val="18"/>
          <w:szCs w:val="18"/>
        </w:rPr>
      </w:pPr>
      <w:proofErr w:type="spellStart"/>
      <w:r w:rsidRPr="00CB5822">
        <w:rPr>
          <w:rFonts w:ascii="Times New Roman" w:hAnsi="Times New Roman"/>
          <w:sz w:val="18"/>
          <w:szCs w:val="18"/>
        </w:rPr>
        <w:t>Мокшанского</w:t>
      </w:r>
      <w:proofErr w:type="spellEnd"/>
      <w:r w:rsidRPr="00CB5822">
        <w:rPr>
          <w:rFonts w:ascii="Times New Roman" w:hAnsi="Times New Roman"/>
          <w:sz w:val="18"/>
          <w:szCs w:val="18"/>
        </w:rPr>
        <w:t xml:space="preserve"> района Пензенской области</w:t>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от №</w:t>
      </w:r>
    </w:p>
    <w:p w:rsidR="00F52941" w:rsidRPr="00CB5822" w:rsidRDefault="00F52941" w:rsidP="00F52941">
      <w:pPr>
        <w:spacing w:after="0" w:line="240" w:lineRule="auto"/>
        <w:jc w:val="center"/>
        <w:rPr>
          <w:rFonts w:ascii="Times New Roman" w:hAnsi="Times New Roman"/>
          <w:b/>
          <w:sz w:val="18"/>
          <w:szCs w:val="18"/>
        </w:rPr>
      </w:pPr>
      <w:r w:rsidRPr="00CB5822">
        <w:rPr>
          <w:rFonts w:ascii="Times New Roman" w:hAnsi="Times New Roman"/>
          <w:b/>
          <w:sz w:val="18"/>
          <w:szCs w:val="18"/>
        </w:rPr>
        <w:t xml:space="preserve">ОТЧЕТ </w:t>
      </w:r>
    </w:p>
    <w:p w:rsidR="00F52941" w:rsidRPr="00CB5822" w:rsidRDefault="00F52941" w:rsidP="00F52941">
      <w:pPr>
        <w:spacing w:after="0" w:line="240" w:lineRule="auto"/>
        <w:jc w:val="center"/>
        <w:rPr>
          <w:rFonts w:ascii="Times New Roman" w:hAnsi="Times New Roman"/>
          <w:b/>
          <w:sz w:val="18"/>
          <w:szCs w:val="18"/>
        </w:rPr>
      </w:pPr>
      <w:r w:rsidRPr="00CB5822">
        <w:rPr>
          <w:rFonts w:ascii="Times New Roman" w:hAnsi="Times New Roman"/>
          <w:b/>
          <w:sz w:val="18"/>
          <w:szCs w:val="18"/>
        </w:rPr>
        <w:t xml:space="preserve">об исполнении бюджета Юровского сельсовета </w:t>
      </w:r>
      <w:proofErr w:type="spellStart"/>
      <w:r w:rsidRPr="00CB5822">
        <w:rPr>
          <w:rFonts w:ascii="Times New Roman" w:hAnsi="Times New Roman"/>
          <w:b/>
          <w:sz w:val="18"/>
          <w:szCs w:val="18"/>
        </w:rPr>
        <w:t>Мокшанского</w:t>
      </w:r>
      <w:proofErr w:type="spellEnd"/>
      <w:r w:rsidRPr="00CB5822">
        <w:rPr>
          <w:rFonts w:ascii="Times New Roman" w:hAnsi="Times New Roman"/>
          <w:b/>
          <w:sz w:val="18"/>
          <w:szCs w:val="18"/>
        </w:rPr>
        <w:t xml:space="preserve"> района Пензенской области по разделам и подразделам классификации расходов бюджета за 202</w:t>
      </w:r>
      <w:r w:rsidR="00547BDD" w:rsidRPr="00CB5822">
        <w:rPr>
          <w:rFonts w:ascii="Times New Roman" w:hAnsi="Times New Roman"/>
          <w:b/>
          <w:sz w:val="18"/>
          <w:szCs w:val="18"/>
        </w:rPr>
        <w:t>1</w:t>
      </w:r>
      <w:r w:rsidRPr="00CB5822">
        <w:rPr>
          <w:rFonts w:ascii="Times New Roman" w:hAnsi="Times New Roman"/>
          <w:b/>
          <w:sz w:val="18"/>
          <w:szCs w:val="18"/>
        </w:rPr>
        <w:t xml:space="preserve"> год</w:t>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 xml:space="preserve"> руб.</w:t>
      </w:r>
    </w:p>
    <w:p w:rsidR="00CB5822" w:rsidRPr="00CB5822" w:rsidRDefault="00CB5822" w:rsidP="00F52941">
      <w:pPr>
        <w:spacing w:after="0" w:line="240" w:lineRule="auto"/>
        <w:jc w:val="right"/>
        <w:rPr>
          <w:rFonts w:ascii="Times New Roman" w:hAnsi="Times New Roman"/>
          <w:sz w:val="18"/>
          <w:szCs w:val="18"/>
        </w:rPr>
      </w:pPr>
    </w:p>
    <w:p w:rsidR="00F52941" w:rsidRPr="00CB5822" w:rsidRDefault="00F52941" w:rsidP="00F52941">
      <w:pPr>
        <w:spacing w:after="0" w:line="240" w:lineRule="auto"/>
        <w:jc w:val="right"/>
        <w:rPr>
          <w:rFonts w:ascii="Times New Roman" w:hAnsi="Times New Roman"/>
          <w:sz w:val="18"/>
          <w:szCs w:val="18"/>
        </w:rPr>
      </w:pPr>
    </w:p>
    <w:tbl>
      <w:tblPr>
        <w:tblW w:w="9859" w:type="dxa"/>
        <w:tblInd w:w="93" w:type="dxa"/>
        <w:tblLayout w:type="fixed"/>
        <w:tblLook w:val="04A0"/>
      </w:tblPr>
      <w:tblGrid>
        <w:gridCol w:w="3948"/>
        <w:gridCol w:w="738"/>
        <w:gridCol w:w="1982"/>
        <w:gridCol w:w="1273"/>
        <w:gridCol w:w="1682"/>
        <w:gridCol w:w="31"/>
        <w:gridCol w:w="205"/>
      </w:tblGrid>
      <w:tr w:rsidR="00CB5822" w:rsidRPr="00CB5822" w:rsidTr="00952FE9">
        <w:trPr>
          <w:gridAfter w:val="1"/>
          <w:wAfter w:w="205" w:type="dxa"/>
          <w:trHeight w:val="230"/>
        </w:trPr>
        <w:tc>
          <w:tcPr>
            <w:tcW w:w="3948" w:type="dxa"/>
            <w:vMerge w:val="restart"/>
            <w:tcBorders>
              <w:top w:val="single" w:sz="8" w:space="0" w:color="auto"/>
              <w:left w:val="single" w:sz="8" w:space="0" w:color="auto"/>
              <w:bottom w:val="nil"/>
              <w:right w:val="single" w:sz="4" w:space="0" w:color="auto"/>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Наименование показателя</w:t>
            </w:r>
          </w:p>
        </w:tc>
        <w:tc>
          <w:tcPr>
            <w:tcW w:w="738" w:type="dxa"/>
            <w:vMerge w:val="restart"/>
            <w:tcBorders>
              <w:top w:val="single" w:sz="8" w:space="0" w:color="auto"/>
              <w:left w:val="single" w:sz="4" w:space="0" w:color="auto"/>
              <w:bottom w:val="nil"/>
              <w:right w:val="single" w:sz="4" w:space="0" w:color="auto"/>
            </w:tcBorders>
            <w:shd w:val="clear" w:color="auto" w:fill="auto"/>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Код строки</w:t>
            </w:r>
          </w:p>
        </w:tc>
        <w:tc>
          <w:tcPr>
            <w:tcW w:w="1982" w:type="dxa"/>
            <w:vMerge w:val="restart"/>
            <w:tcBorders>
              <w:top w:val="single" w:sz="8" w:space="0" w:color="auto"/>
              <w:left w:val="single" w:sz="4" w:space="0" w:color="auto"/>
              <w:bottom w:val="nil"/>
              <w:right w:val="nil"/>
            </w:tcBorders>
            <w:shd w:val="clear" w:color="auto" w:fill="auto"/>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Код расхода по бюджетной классификации</w:t>
            </w:r>
          </w:p>
        </w:tc>
        <w:tc>
          <w:tcPr>
            <w:tcW w:w="1273" w:type="dxa"/>
            <w:vMerge w:val="restart"/>
            <w:tcBorders>
              <w:top w:val="single" w:sz="8" w:space="0" w:color="auto"/>
              <w:left w:val="single" w:sz="4" w:space="0" w:color="auto"/>
              <w:bottom w:val="nil"/>
              <w:right w:val="single" w:sz="4" w:space="0" w:color="auto"/>
            </w:tcBorders>
            <w:shd w:val="clear" w:color="auto" w:fill="auto"/>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Утвержденные бюджетные назначения</w:t>
            </w:r>
          </w:p>
        </w:tc>
        <w:tc>
          <w:tcPr>
            <w:tcW w:w="1713" w:type="dxa"/>
            <w:gridSpan w:val="2"/>
            <w:vMerge w:val="restart"/>
            <w:tcBorders>
              <w:top w:val="single" w:sz="8" w:space="0" w:color="auto"/>
              <w:left w:val="single" w:sz="4" w:space="0" w:color="auto"/>
              <w:bottom w:val="nil"/>
              <w:right w:val="single" w:sz="4" w:space="0" w:color="auto"/>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Исполнено</w:t>
            </w:r>
          </w:p>
        </w:tc>
      </w:tr>
      <w:tr w:rsidR="00CB5822" w:rsidRPr="00CB5822" w:rsidTr="00952FE9">
        <w:trPr>
          <w:gridAfter w:val="1"/>
          <w:wAfter w:w="205" w:type="dxa"/>
          <w:trHeight w:val="230"/>
        </w:trPr>
        <w:tc>
          <w:tcPr>
            <w:tcW w:w="3948" w:type="dxa"/>
            <w:vMerge/>
            <w:tcBorders>
              <w:top w:val="single" w:sz="8" w:space="0" w:color="auto"/>
              <w:left w:val="single" w:sz="8"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738"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982" w:type="dxa"/>
            <w:vMerge/>
            <w:tcBorders>
              <w:top w:val="single" w:sz="8" w:space="0" w:color="auto"/>
              <w:left w:val="single" w:sz="4" w:space="0" w:color="auto"/>
              <w:bottom w:val="nil"/>
              <w:right w:val="nil"/>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3"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713" w:type="dxa"/>
            <w:gridSpan w:val="2"/>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rsidTr="00952FE9">
        <w:trPr>
          <w:gridAfter w:val="1"/>
          <w:wAfter w:w="205" w:type="dxa"/>
          <w:trHeight w:val="230"/>
        </w:trPr>
        <w:tc>
          <w:tcPr>
            <w:tcW w:w="3948" w:type="dxa"/>
            <w:vMerge/>
            <w:tcBorders>
              <w:top w:val="single" w:sz="8" w:space="0" w:color="auto"/>
              <w:left w:val="single" w:sz="8"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738"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982" w:type="dxa"/>
            <w:vMerge/>
            <w:tcBorders>
              <w:top w:val="single" w:sz="8" w:space="0" w:color="auto"/>
              <w:left w:val="single" w:sz="4" w:space="0" w:color="auto"/>
              <w:bottom w:val="nil"/>
              <w:right w:val="nil"/>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3"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713" w:type="dxa"/>
            <w:gridSpan w:val="2"/>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rsidTr="00952FE9">
        <w:trPr>
          <w:gridAfter w:val="1"/>
          <w:wAfter w:w="205" w:type="dxa"/>
          <w:trHeight w:val="230"/>
        </w:trPr>
        <w:tc>
          <w:tcPr>
            <w:tcW w:w="3948" w:type="dxa"/>
            <w:vMerge/>
            <w:tcBorders>
              <w:top w:val="single" w:sz="8" w:space="0" w:color="auto"/>
              <w:left w:val="single" w:sz="8"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738"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982" w:type="dxa"/>
            <w:vMerge/>
            <w:tcBorders>
              <w:top w:val="single" w:sz="8" w:space="0" w:color="auto"/>
              <w:left w:val="single" w:sz="4" w:space="0" w:color="auto"/>
              <w:bottom w:val="nil"/>
              <w:right w:val="nil"/>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3"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713" w:type="dxa"/>
            <w:gridSpan w:val="2"/>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rsidTr="00952FE9">
        <w:trPr>
          <w:gridAfter w:val="1"/>
          <w:wAfter w:w="205" w:type="dxa"/>
          <w:trHeight w:val="230"/>
        </w:trPr>
        <w:tc>
          <w:tcPr>
            <w:tcW w:w="3948" w:type="dxa"/>
            <w:vMerge/>
            <w:tcBorders>
              <w:top w:val="single" w:sz="8" w:space="0" w:color="auto"/>
              <w:left w:val="single" w:sz="8"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738"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982" w:type="dxa"/>
            <w:vMerge/>
            <w:tcBorders>
              <w:top w:val="single" w:sz="8" w:space="0" w:color="auto"/>
              <w:left w:val="single" w:sz="4" w:space="0" w:color="auto"/>
              <w:bottom w:val="nil"/>
              <w:right w:val="nil"/>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3"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713" w:type="dxa"/>
            <w:gridSpan w:val="2"/>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rsidTr="00952FE9">
        <w:trPr>
          <w:gridAfter w:val="1"/>
          <w:wAfter w:w="205" w:type="dxa"/>
          <w:trHeight w:val="230"/>
        </w:trPr>
        <w:tc>
          <w:tcPr>
            <w:tcW w:w="3948" w:type="dxa"/>
            <w:vMerge/>
            <w:tcBorders>
              <w:top w:val="single" w:sz="8" w:space="0" w:color="auto"/>
              <w:left w:val="single" w:sz="8"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738"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982" w:type="dxa"/>
            <w:vMerge/>
            <w:tcBorders>
              <w:top w:val="single" w:sz="8" w:space="0" w:color="auto"/>
              <w:left w:val="single" w:sz="4" w:space="0" w:color="auto"/>
              <w:bottom w:val="nil"/>
              <w:right w:val="nil"/>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3"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713" w:type="dxa"/>
            <w:gridSpan w:val="2"/>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rsidTr="00952FE9">
        <w:trPr>
          <w:gridAfter w:val="1"/>
          <w:wAfter w:w="205" w:type="dxa"/>
          <w:trHeight w:val="270"/>
        </w:trPr>
        <w:tc>
          <w:tcPr>
            <w:tcW w:w="3948" w:type="dxa"/>
            <w:tcBorders>
              <w:top w:val="nil"/>
              <w:left w:val="single" w:sz="8" w:space="0" w:color="auto"/>
              <w:bottom w:val="single" w:sz="8" w:space="0" w:color="auto"/>
              <w:right w:val="single" w:sz="4" w:space="0" w:color="auto"/>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w:t>
            </w:r>
          </w:p>
        </w:tc>
        <w:tc>
          <w:tcPr>
            <w:tcW w:w="738" w:type="dxa"/>
            <w:tcBorders>
              <w:top w:val="nil"/>
              <w:left w:val="nil"/>
              <w:bottom w:val="single" w:sz="8" w:space="0" w:color="auto"/>
              <w:right w:val="single" w:sz="4" w:space="0" w:color="auto"/>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w:t>
            </w:r>
          </w:p>
        </w:tc>
        <w:tc>
          <w:tcPr>
            <w:tcW w:w="1982" w:type="dxa"/>
            <w:tcBorders>
              <w:top w:val="nil"/>
              <w:left w:val="nil"/>
              <w:bottom w:val="single" w:sz="8" w:space="0" w:color="auto"/>
              <w:right w:val="nil"/>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w:t>
            </w:r>
          </w:p>
        </w:tc>
        <w:tc>
          <w:tcPr>
            <w:tcW w:w="1273" w:type="dxa"/>
            <w:tcBorders>
              <w:top w:val="nil"/>
              <w:left w:val="single" w:sz="4" w:space="0" w:color="auto"/>
              <w:bottom w:val="single" w:sz="8" w:space="0" w:color="auto"/>
              <w:right w:val="single" w:sz="4" w:space="0" w:color="auto"/>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w:t>
            </w:r>
          </w:p>
        </w:tc>
        <w:tc>
          <w:tcPr>
            <w:tcW w:w="1713" w:type="dxa"/>
            <w:gridSpan w:val="2"/>
            <w:tcBorders>
              <w:top w:val="nil"/>
              <w:left w:val="nil"/>
              <w:bottom w:val="single" w:sz="8" w:space="0" w:color="auto"/>
              <w:right w:val="single" w:sz="4" w:space="0" w:color="auto"/>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bookmarkStart w:id="11" w:name="RANGE!A13"/>
            <w:r w:rsidRPr="00CB5822">
              <w:rPr>
                <w:rFonts w:ascii="Times New Roman" w:eastAsia="Times New Roman" w:hAnsi="Times New Roman"/>
                <w:b/>
                <w:bCs/>
                <w:sz w:val="18"/>
                <w:szCs w:val="18"/>
                <w:lang w:eastAsia="ru-RU"/>
              </w:rPr>
              <w:t>Расходы бюджета - всего</w:t>
            </w:r>
            <w:bookmarkEnd w:id="11"/>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proofErr w:type="spellStart"/>
            <w:r w:rsidRPr="00CB5822">
              <w:rPr>
                <w:rFonts w:ascii="Times New Roman" w:eastAsia="Times New Roman" w:hAnsi="Times New Roman"/>
                <w:b/>
                <w:bCs/>
                <w:sz w:val="18"/>
                <w:szCs w:val="18"/>
                <w:lang w:eastAsia="ru-RU"/>
              </w:rPr>
              <w:t>x</w:t>
            </w:r>
            <w:proofErr w:type="spellEnd"/>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4 762 460,83</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4 233 308,24</w:t>
            </w:r>
          </w:p>
        </w:tc>
      </w:tr>
      <w:tr w:rsidR="00CB5822" w:rsidRPr="00CB5822" w:rsidTr="00952FE9">
        <w:trPr>
          <w:gridAfter w:val="1"/>
          <w:wAfter w:w="205" w:type="dxa"/>
          <w:trHeight w:val="255"/>
        </w:trPr>
        <w:tc>
          <w:tcPr>
            <w:tcW w:w="3948" w:type="dxa"/>
            <w:tcBorders>
              <w:top w:val="nil"/>
              <w:left w:val="single" w:sz="4" w:space="0" w:color="auto"/>
              <w:bottom w:val="nil"/>
              <w:right w:val="single" w:sz="8" w:space="0" w:color="auto"/>
            </w:tcBorders>
            <w:shd w:val="clear" w:color="auto" w:fill="auto"/>
            <w:noWrap/>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в том числе:</w:t>
            </w:r>
          </w:p>
        </w:tc>
        <w:tc>
          <w:tcPr>
            <w:tcW w:w="738" w:type="dxa"/>
            <w:tcBorders>
              <w:top w:val="nil"/>
              <w:left w:val="nil"/>
              <w:bottom w:val="nil"/>
              <w:right w:val="single" w:sz="4" w:space="0" w:color="auto"/>
            </w:tcBorders>
            <w:shd w:val="clear" w:color="auto" w:fill="auto"/>
            <w:noWrap/>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982" w:type="dxa"/>
            <w:tcBorders>
              <w:top w:val="nil"/>
              <w:left w:val="nil"/>
              <w:bottom w:val="nil"/>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273" w:type="dxa"/>
            <w:tcBorders>
              <w:top w:val="nil"/>
              <w:left w:val="single" w:sz="4" w:space="0" w:color="auto"/>
              <w:bottom w:val="nil"/>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713" w:type="dxa"/>
            <w:gridSpan w:val="2"/>
            <w:tcBorders>
              <w:top w:val="nil"/>
              <w:left w:val="nil"/>
              <w:bottom w:val="nil"/>
              <w:right w:val="single" w:sz="4" w:space="0" w:color="auto"/>
            </w:tcBorders>
            <w:shd w:val="clear" w:color="auto" w:fill="auto"/>
            <w:noWrap/>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ОБЩЕГОСУДАРСТВЕННЫЕ ВОПРОСЫ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0100 0000000000 000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2 280 545,00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2 220 513,33</w:t>
            </w:r>
          </w:p>
        </w:tc>
      </w:tr>
      <w:tr w:rsidR="00CB5822" w:rsidRPr="00CB5822" w:rsidTr="00952FE9">
        <w:trPr>
          <w:gridAfter w:val="1"/>
          <w:wAfter w:w="205" w:type="dxa"/>
          <w:trHeight w:val="112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0100 0000000000 100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1 574 287,90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1 573 756,90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государственных (муниципальных) органов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0100 0000000000 120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1 574 287,90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1 573 756,90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Фонд оплаты труда государственных (муниципальных) органов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0100 0000000000 121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1 060 173,86</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1 059 643,86</w:t>
            </w:r>
          </w:p>
        </w:tc>
      </w:tr>
      <w:tr w:rsidR="00CB5822" w:rsidRPr="00CB5822" w:rsidTr="00952FE9">
        <w:trPr>
          <w:gridAfter w:val="1"/>
          <w:wAfter w:w="205" w:type="dxa"/>
          <w:trHeight w:val="67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выплаты персоналу государственных (муниципальных) органов, за исключением фонда оплаты труда</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0100 0000000000 122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148 956,16</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148 956,16</w:t>
            </w:r>
          </w:p>
        </w:tc>
      </w:tr>
      <w:tr w:rsidR="00CB5822" w:rsidRPr="00CB5822" w:rsidTr="00952FE9">
        <w:trPr>
          <w:gridAfter w:val="1"/>
          <w:wAfter w:w="205" w:type="dxa"/>
          <w:trHeight w:val="67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bookmarkStart w:id="12" w:name="RANGE!A20:D22"/>
            <w:r w:rsidRPr="00CB5822">
              <w:rPr>
                <w:rFonts w:ascii="Times New Roman" w:eastAsia="Times New Roman" w:hAnsi="Times New Roman"/>
                <w:sz w:val="18"/>
                <w:szCs w:val="18"/>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bookmarkEnd w:id="12"/>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0100 0000000000 129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365 157,88</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365 156,88</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bookmarkStart w:id="13" w:name="RANGE!A21"/>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bookmarkEnd w:id="13"/>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0100 0000000000 200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bookmarkStart w:id="14" w:name="RANGE!D21"/>
            <w:r w:rsidRPr="00CB5822">
              <w:rPr>
                <w:rFonts w:ascii="Times New Roman" w:eastAsia="Times New Roman" w:hAnsi="Times New Roman"/>
                <w:sz w:val="18"/>
                <w:szCs w:val="18"/>
                <w:lang w:eastAsia="ru-RU"/>
              </w:rPr>
              <w:t>436 157,10</w:t>
            </w:r>
            <w:bookmarkEnd w:id="14"/>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388 056,43</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0100 0000000000 240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436 157,10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388 056,43</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0100 0000000000 244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288 157,10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252 988,89</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энергетических ресурсов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0100 0000000000 247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148 000,00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135 067,54</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Межбюджетные трансферты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0100 0000000000 500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межбюджетные трансферты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0100 0000000000 540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бюджетные ассигнования</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0100 0000000000 800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268 500,00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257 100,00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налогов, сборов и иных платежей</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0100 0000000000 850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268 500,00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257 100,00</w:t>
            </w:r>
          </w:p>
        </w:tc>
      </w:tr>
      <w:tr w:rsidR="00CB5822" w:rsidRPr="00CB5822" w:rsidTr="00952FE9">
        <w:trPr>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налога на имущество организаций и земельного налога</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0100 0000000000 851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205 000,00</w:t>
            </w:r>
          </w:p>
        </w:tc>
        <w:tc>
          <w:tcPr>
            <w:tcW w:w="1682" w:type="dxa"/>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203 239,00</w:t>
            </w:r>
          </w:p>
        </w:tc>
        <w:tc>
          <w:tcPr>
            <w:tcW w:w="236" w:type="dxa"/>
            <w:gridSpan w:val="2"/>
            <w:tcBorders>
              <w:top w:val="nil"/>
              <w:left w:val="nil"/>
              <w:bottom w:val="single" w:sz="4" w:space="0" w:color="auto"/>
            </w:tcBorders>
            <w:shd w:val="clear" w:color="auto" w:fill="auto"/>
            <w:vAlign w:val="bottom"/>
          </w:tcPr>
          <w:p w:rsidR="00CB5822" w:rsidRPr="00CB5822" w:rsidRDefault="00CB5822" w:rsidP="00CB5822">
            <w:pPr>
              <w:spacing w:after="0" w:line="240" w:lineRule="auto"/>
              <w:jc w:val="right"/>
              <w:rPr>
                <w:rFonts w:ascii="Times New Roman" w:eastAsia="Times New Roman" w:hAnsi="Times New Roman"/>
                <w:sz w:val="18"/>
                <w:szCs w:val="18"/>
                <w:lang w:eastAsia="ru-RU"/>
              </w:rPr>
            </w:pP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прочих налогов, сборов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0100 0000000000 852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16 361,00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иных платежей</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0100 0000000000 853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43 500,00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37 500,00</w:t>
            </w:r>
          </w:p>
        </w:tc>
      </w:tr>
      <w:tr w:rsidR="00CB5822" w:rsidRPr="00CB5822" w:rsidTr="00952FE9">
        <w:trPr>
          <w:gridAfter w:val="1"/>
          <w:wAfter w:w="205" w:type="dxa"/>
          <w:trHeight w:val="90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0104 0000000000 000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2 235 445,00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2 181 413,33</w:t>
            </w:r>
          </w:p>
        </w:tc>
      </w:tr>
      <w:tr w:rsidR="00CB5822" w:rsidRPr="00CB5822" w:rsidTr="00952FE9">
        <w:trPr>
          <w:gridAfter w:val="1"/>
          <w:wAfter w:w="205" w:type="dxa"/>
          <w:trHeight w:val="112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0104 0000000000 100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1 574 287,90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1 573 756,90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lastRenderedPageBreak/>
              <w:t>Расходы на выплаты персоналу государственных (муниципальных) органов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0104 0000000000 120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1 574 287,90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1 573 756,90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Фонд оплаты труда государственных (муниципальных) органов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0104 0000000000 121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1 060 173,86</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1 059 643,86</w:t>
            </w:r>
          </w:p>
        </w:tc>
      </w:tr>
      <w:tr w:rsidR="00CB5822" w:rsidRPr="00CB5822" w:rsidTr="00952FE9">
        <w:trPr>
          <w:gridAfter w:val="1"/>
          <w:wAfter w:w="205" w:type="dxa"/>
          <w:trHeight w:val="67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выплаты персоналу государственных (муниципальных) органов, за исключением фонда оплаты труда</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0104 0000000000 122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148 956,16</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148 956,16</w:t>
            </w:r>
          </w:p>
        </w:tc>
      </w:tr>
      <w:tr w:rsidR="00CB5822" w:rsidRPr="00CB5822" w:rsidTr="00952FE9">
        <w:trPr>
          <w:gridAfter w:val="1"/>
          <w:wAfter w:w="205" w:type="dxa"/>
          <w:trHeight w:val="67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0104 0000000000 129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365 157,88</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365 156,88</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0104 0000000000 200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436 157,10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388 056,43</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0104 0000000000 240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436 157,10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388 056,43</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0104 0000000000 244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288 157,10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252 988,89</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энергетических ресурсов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0104 0000000000 247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148 000,00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135 067,54</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бюджетные ассигнования</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0104 0000000000 800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225 000,00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219 600,00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налогов, сборов и иных платежей</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0104 0000000000 850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225 000,00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219 600,00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налога на имущество организаций и земельного налога</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0104 0000000000 851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205 000,00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203 239,00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прочих налогов, сборов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0104 0000000000 852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16 361,00</w:t>
            </w:r>
          </w:p>
        </w:tc>
      </w:tr>
      <w:tr w:rsidR="00CB5822" w:rsidRPr="00CB5822" w:rsidTr="00952FE9">
        <w:trPr>
          <w:gridAfter w:val="1"/>
          <w:wAfter w:w="205" w:type="dxa"/>
          <w:trHeight w:val="67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0106 0000000000 000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1 600,00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1 600,00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Межбюджетные трансферты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0106 0000000000 500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межбюджетные трансферты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0106 0000000000 540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Другие общегосударственные вопросы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0113 0000000000 000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43 500,00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37 500,00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бюджетные ассигнования</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0113 0000000000 800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43 500,00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37 500,00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налогов, сборов и иных платежей</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0113 0000000000 850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43 500,00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37 500,00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иных платежей</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0113 0000000000 853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43 500,00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37 500,00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НАЦИОНАЛЬНАЯ ОБОРОНА</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0200 0000000000 000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93 577,00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93 577,00</w:t>
            </w:r>
          </w:p>
        </w:tc>
      </w:tr>
      <w:tr w:rsidR="00CB5822" w:rsidRPr="00CB5822" w:rsidTr="00952FE9">
        <w:trPr>
          <w:gridAfter w:val="1"/>
          <w:wAfter w:w="205" w:type="dxa"/>
          <w:trHeight w:val="112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0200 0000000000 100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государственных (муниципальных) органов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0200 0000000000 120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Фонд оплаты труда государственных (муниципальных) органов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0200 0000000000 121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68 639,46</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68 639,46</w:t>
            </w:r>
          </w:p>
        </w:tc>
      </w:tr>
      <w:tr w:rsidR="00CB5822" w:rsidRPr="00CB5822" w:rsidTr="00952FE9">
        <w:trPr>
          <w:gridAfter w:val="1"/>
          <w:wAfter w:w="205" w:type="dxa"/>
          <w:trHeight w:val="67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0200 0000000000 129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20 729,54</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20 729,54</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0200 0000000000 200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0200 0000000000 240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0200 0000000000 244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Мобилизационная и вневойсковая подготовка</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0203 0000000000 000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93 577,00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93 577,00</w:t>
            </w:r>
          </w:p>
        </w:tc>
      </w:tr>
      <w:tr w:rsidR="00CB5822" w:rsidRPr="00CB5822" w:rsidTr="00952FE9">
        <w:trPr>
          <w:gridAfter w:val="1"/>
          <w:wAfter w:w="205" w:type="dxa"/>
          <w:trHeight w:val="112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0203 0000000000 100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государственных (муниципальных) органов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0203 0000000000 120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Фонд оплаты труда государственных (муниципальных) органов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0203 0000000000 121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68 639,46</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68 639,46</w:t>
            </w:r>
          </w:p>
        </w:tc>
      </w:tr>
      <w:tr w:rsidR="00CB5822" w:rsidRPr="00CB5822" w:rsidTr="00952FE9">
        <w:trPr>
          <w:gridAfter w:val="1"/>
          <w:wAfter w:w="205" w:type="dxa"/>
          <w:trHeight w:val="67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0203 0000000000 129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20 729,54</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20 729,54</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0203 0000000000 200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0203 0000000000 240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0203 0000000000 244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НАЦИОНАЛЬНАЯ БЕЗОПАСНОСТЬ И ПРАВООХРАНИТЕЛЬНАЯ ДЕЯТЕЛЬНОСТЬ</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0300 0000000000 000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0300 0000000000 200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0300 0000000000 240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0300 0000000000 244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Другие вопросы в области национальной безопасности и правоохранительной деятельности</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0314 0000000000 000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0314 0000000000 200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0314 0000000000 240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0314 0000000000 244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НАЦИОНАЛЬНАЯ ЭКОНОМИКА</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0400 0000000000 000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1 256 480,83</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1 178 800,00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0400 0000000000 200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1 256 480,83</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1 178 800,00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952FE9">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0400 0000000000 240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1 256 480,83</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1 178 800,00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0400 0000000000 244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1 256 480,83</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1 178 800,00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Дорожное хозяйство (дорожные фонды)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0409 0000000000 000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1 023 980,83</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972 800,00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0409 0000000000 200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1 023 980,83</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972 800,00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0409 0000000000 240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1 023 980,83</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972 800,00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0409 0000000000 244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1 023 980,83</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972 800,00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Другие вопросы в области национальной экономики</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0412 0000000000 000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232 500,00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206 000,00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0412 0000000000 200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232 500,00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206 000,00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0412 0000000000 240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232 500,00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206 000,00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0412 0000000000 244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232 500,00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206 000,00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ЖИЛИЩНО-КОММУНАЛЬНОЕ ХОЗЯЙСТВО</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0500 0000000000 000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563 400,00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181 820,00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0500 0000000000 200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513 400,00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131 820,00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0500 0000000000 240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513 400,00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131 820,00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0500 0000000000 244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453 400,00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71 820,00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энергетических ресурсов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0500 0000000000 247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60 000,00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60 000,00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Межбюджетные трансферты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0500 0000000000 500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межбюджетные трансферты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0500 0000000000 540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Коммунальное хозяйство</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0502 0000000000 000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179 000,00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94 760,00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0502 0000000000 200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129 000,00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44 760,00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0502 0000000000 240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129 000,00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44 760,00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lastRenderedPageBreak/>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0502 0000000000 244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129 000,00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44 760,00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Межбюджетные трансферты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0502 0000000000 500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межбюджетные трансферты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0502 0000000000 540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Благоустройство</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0503 0000000000 000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384 400,00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87 060,00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0503 0000000000 200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384 400,00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87 060,00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0503 0000000000 240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384 400,00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87 060,00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952FE9">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0503 0000000000 244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324 400,00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27 060,00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энергетических ресурсов</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0503 0000000000 247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60 000,00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60 000,00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КУЛЬТУРА, КИНЕМАТОГРАФИЯ</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0800 0000000000 000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529 000,00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519 549,91</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0800 0000000000 200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245 000,00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235 549,91</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0800 0000000000 240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245 000,00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235 549,91</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0800 0000000000 244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245 000,00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235 549,91</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Межбюджетные трансферты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0800 0000000000 500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межбюджетные трансферты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0800 0000000000 540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Культура</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0801 0000000000 000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529 000,00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519 549,91</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0801 0000000000 200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245 000,00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235 549,91</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0801 0000000000 240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245 000,00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235 549,91</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0801 0000000000 244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245 000,00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235 549,91</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Межбюджетные трансферты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0801 0000000000 500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межбюджетные трансферты</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0801 0000000000 540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СОЦИАЛЬНАЯ ПОЛИТИКА</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1000 0000000000 000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39 058,00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39 048,00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1000 0000000000 300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39 058,00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39 048,00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Публичные нормативные социальные выплаты гражданам</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1000 0000000000 310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39 058,00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39 048,00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Пособия, компенсации, меры социальной поддержки по публичным нормативным обязательствам</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1000 0000000000 313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39 058,00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39 048,00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Пенсионное обеспечение</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 xml:space="preserve"> 1001 0000000000 000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39 058,00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39 048,00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1001 0000000000 300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39 058,00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39 048,00</w:t>
            </w:r>
          </w:p>
        </w:tc>
      </w:tr>
      <w:tr w:rsidR="00CB5822" w:rsidRPr="00CB5822" w:rsidTr="00952FE9">
        <w:trPr>
          <w:gridAfter w:val="1"/>
          <w:wAfter w:w="205" w:type="dxa"/>
          <w:trHeight w:val="255"/>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Публичные нормативные социальные выплаты гражданам</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 1001 0000000000 310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39 058,00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39 048,00</w:t>
            </w:r>
          </w:p>
        </w:tc>
      </w:tr>
      <w:tr w:rsidR="00CB5822" w:rsidRPr="00CB5822" w:rsidTr="00952FE9">
        <w:trPr>
          <w:gridAfter w:val="1"/>
          <w:wAfter w:w="205" w:type="dxa"/>
          <w:trHeight w:val="450"/>
        </w:trPr>
        <w:tc>
          <w:tcPr>
            <w:tcW w:w="3948"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Пособия, компенсации, меры социальной поддержки по публичным нормативным обязательствам</w:t>
            </w:r>
          </w:p>
        </w:tc>
        <w:tc>
          <w:tcPr>
            <w:tcW w:w="738"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1982"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1001 0000000000 313 </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39 058,00</w:t>
            </w:r>
          </w:p>
        </w:tc>
        <w:tc>
          <w:tcPr>
            <w:tcW w:w="1713"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39 048,00</w:t>
            </w:r>
          </w:p>
        </w:tc>
      </w:tr>
      <w:tr w:rsidR="00CB5822" w:rsidRPr="00CB5822" w:rsidTr="00952FE9">
        <w:trPr>
          <w:gridAfter w:val="1"/>
          <w:wAfter w:w="205" w:type="dxa"/>
          <w:trHeight w:val="180"/>
        </w:trPr>
        <w:tc>
          <w:tcPr>
            <w:tcW w:w="3948" w:type="dxa"/>
            <w:tcBorders>
              <w:top w:val="single" w:sz="4" w:space="0" w:color="auto"/>
              <w:left w:val="nil"/>
              <w:bottom w:val="nil"/>
              <w:right w:val="nil"/>
            </w:tcBorders>
            <w:shd w:val="clear" w:color="auto" w:fill="auto"/>
            <w:noWrap/>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738" w:type="dxa"/>
            <w:tcBorders>
              <w:top w:val="single" w:sz="8" w:space="0" w:color="auto"/>
              <w:left w:val="nil"/>
              <w:bottom w:val="nil"/>
              <w:right w:val="nil"/>
            </w:tcBorders>
            <w:shd w:val="clear" w:color="auto" w:fill="auto"/>
            <w:noWrap/>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982" w:type="dxa"/>
            <w:tcBorders>
              <w:top w:val="single" w:sz="8" w:space="0" w:color="auto"/>
              <w:left w:val="nil"/>
              <w:bottom w:val="nil"/>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273" w:type="dxa"/>
            <w:tcBorders>
              <w:top w:val="single" w:sz="8" w:space="0" w:color="auto"/>
              <w:left w:val="nil"/>
              <w:bottom w:val="nil"/>
              <w:right w:val="nil"/>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713" w:type="dxa"/>
            <w:gridSpan w:val="2"/>
            <w:tcBorders>
              <w:top w:val="single" w:sz="8" w:space="0" w:color="auto"/>
              <w:left w:val="nil"/>
              <w:bottom w:val="nil"/>
              <w:right w:val="single" w:sz="4" w:space="0" w:color="auto"/>
            </w:tcBorders>
            <w:shd w:val="clear" w:color="auto" w:fill="auto"/>
            <w:noWrap/>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r>
    </w:tbl>
    <w:p w:rsidR="00F52941" w:rsidRPr="00CB5822" w:rsidRDefault="00F52941" w:rsidP="00F52941">
      <w:pPr>
        <w:spacing w:after="0" w:line="240" w:lineRule="auto"/>
        <w:jc w:val="right"/>
        <w:rPr>
          <w:rFonts w:ascii="Times New Roman" w:hAnsi="Times New Roman"/>
          <w:sz w:val="18"/>
          <w:szCs w:val="18"/>
        </w:rPr>
      </w:pPr>
    </w:p>
    <w:p w:rsidR="00F52941" w:rsidRPr="00CB5822" w:rsidRDefault="00F52941" w:rsidP="00F52941">
      <w:pPr>
        <w:spacing w:after="0" w:line="240" w:lineRule="auto"/>
        <w:jc w:val="right"/>
        <w:rPr>
          <w:rFonts w:ascii="Times New Roman" w:hAnsi="Times New Roman"/>
          <w:sz w:val="18"/>
          <w:szCs w:val="18"/>
        </w:rPr>
      </w:pPr>
    </w:p>
    <w:p w:rsidR="00F52941" w:rsidRPr="00CB5822" w:rsidRDefault="00F52941" w:rsidP="00F52941">
      <w:pPr>
        <w:spacing w:after="0" w:line="240" w:lineRule="auto"/>
        <w:jc w:val="right"/>
        <w:rPr>
          <w:rFonts w:ascii="Times New Roman" w:hAnsi="Times New Roman"/>
          <w:sz w:val="18"/>
          <w:szCs w:val="18"/>
        </w:rPr>
      </w:pPr>
    </w:p>
    <w:p w:rsidR="00F52941" w:rsidRPr="00CB5822" w:rsidRDefault="00F52941" w:rsidP="00F52941">
      <w:pPr>
        <w:spacing w:after="0" w:line="240" w:lineRule="auto"/>
        <w:jc w:val="right"/>
        <w:rPr>
          <w:rFonts w:ascii="Times New Roman" w:hAnsi="Times New Roman"/>
          <w:sz w:val="18"/>
          <w:szCs w:val="18"/>
        </w:rPr>
      </w:pPr>
    </w:p>
    <w:p w:rsidR="00F52941" w:rsidRDefault="00F52941"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Default="005769B7" w:rsidP="00F52941">
      <w:pPr>
        <w:spacing w:after="0" w:line="240" w:lineRule="auto"/>
        <w:jc w:val="right"/>
        <w:rPr>
          <w:rFonts w:ascii="Times New Roman" w:hAnsi="Times New Roman"/>
          <w:sz w:val="18"/>
          <w:szCs w:val="18"/>
        </w:rPr>
      </w:pPr>
    </w:p>
    <w:p w:rsidR="005769B7" w:rsidRPr="00CB5822" w:rsidRDefault="005769B7" w:rsidP="00F52941">
      <w:pPr>
        <w:spacing w:after="0" w:line="240" w:lineRule="auto"/>
        <w:jc w:val="right"/>
        <w:rPr>
          <w:rFonts w:ascii="Times New Roman" w:hAnsi="Times New Roman"/>
          <w:sz w:val="18"/>
          <w:szCs w:val="18"/>
        </w:rPr>
      </w:pPr>
    </w:p>
    <w:p w:rsidR="00F52941" w:rsidRPr="00CB5822" w:rsidRDefault="00F52941" w:rsidP="00F52941">
      <w:pPr>
        <w:spacing w:after="0" w:line="240" w:lineRule="auto"/>
        <w:jc w:val="right"/>
        <w:rPr>
          <w:rFonts w:ascii="Times New Roman" w:hAnsi="Times New Roman"/>
          <w:sz w:val="18"/>
          <w:szCs w:val="18"/>
        </w:rPr>
      </w:pPr>
    </w:p>
    <w:p w:rsidR="00F52941" w:rsidRPr="00CB5822" w:rsidRDefault="00F52941" w:rsidP="00F52941">
      <w:pPr>
        <w:spacing w:after="0" w:line="240" w:lineRule="auto"/>
        <w:jc w:val="right"/>
        <w:rPr>
          <w:rFonts w:ascii="Times New Roman" w:hAnsi="Times New Roman"/>
          <w:sz w:val="18"/>
          <w:szCs w:val="18"/>
        </w:rPr>
      </w:pP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Приложение № 4</w:t>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Утверждено</w:t>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 xml:space="preserve">решением Комитета местного самоуправления </w:t>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Юровского сельсовета</w:t>
      </w:r>
    </w:p>
    <w:p w:rsidR="00F52941" w:rsidRPr="00CB5822" w:rsidRDefault="00F52941" w:rsidP="00F52941">
      <w:pPr>
        <w:spacing w:after="0" w:line="240" w:lineRule="auto"/>
        <w:jc w:val="right"/>
        <w:rPr>
          <w:rFonts w:ascii="Times New Roman" w:hAnsi="Times New Roman"/>
          <w:sz w:val="18"/>
          <w:szCs w:val="18"/>
        </w:rPr>
      </w:pPr>
      <w:proofErr w:type="spellStart"/>
      <w:r w:rsidRPr="00CB5822">
        <w:rPr>
          <w:rFonts w:ascii="Times New Roman" w:hAnsi="Times New Roman"/>
          <w:sz w:val="18"/>
          <w:szCs w:val="18"/>
        </w:rPr>
        <w:t>Мокшанского</w:t>
      </w:r>
      <w:proofErr w:type="spellEnd"/>
      <w:r w:rsidRPr="00CB5822">
        <w:rPr>
          <w:rFonts w:ascii="Times New Roman" w:hAnsi="Times New Roman"/>
          <w:sz w:val="18"/>
          <w:szCs w:val="18"/>
        </w:rPr>
        <w:t xml:space="preserve"> района Пензенской области</w:t>
      </w:r>
    </w:p>
    <w:p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от №</w:t>
      </w:r>
    </w:p>
    <w:p w:rsidR="00F52941" w:rsidRPr="00CB5822" w:rsidRDefault="00F52941" w:rsidP="00F52941">
      <w:pPr>
        <w:spacing w:after="0" w:line="240" w:lineRule="auto"/>
        <w:jc w:val="center"/>
        <w:rPr>
          <w:rFonts w:ascii="Times New Roman" w:hAnsi="Times New Roman"/>
          <w:b/>
          <w:sz w:val="18"/>
          <w:szCs w:val="18"/>
        </w:rPr>
      </w:pPr>
      <w:r w:rsidRPr="00CB5822">
        <w:rPr>
          <w:rFonts w:ascii="Times New Roman" w:hAnsi="Times New Roman"/>
          <w:b/>
          <w:sz w:val="18"/>
          <w:szCs w:val="18"/>
        </w:rPr>
        <w:t>ОТЧЕТ</w:t>
      </w:r>
    </w:p>
    <w:p w:rsidR="00F52941" w:rsidRPr="00CB5822" w:rsidRDefault="00F52941" w:rsidP="00F52941">
      <w:pPr>
        <w:spacing w:after="0" w:line="240" w:lineRule="auto"/>
        <w:ind w:right="225"/>
        <w:jc w:val="center"/>
        <w:rPr>
          <w:rFonts w:ascii="Times New Roman" w:hAnsi="Times New Roman"/>
          <w:sz w:val="18"/>
          <w:szCs w:val="18"/>
        </w:rPr>
      </w:pPr>
      <w:r w:rsidRPr="00CB5822">
        <w:rPr>
          <w:rFonts w:ascii="Times New Roman" w:hAnsi="Times New Roman"/>
          <w:b/>
          <w:sz w:val="18"/>
          <w:szCs w:val="18"/>
        </w:rPr>
        <w:t xml:space="preserve">об исполнении бюджета Юровского сельсовета </w:t>
      </w:r>
      <w:proofErr w:type="spellStart"/>
      <w:r w:rsidRPr="00CB5822">
        <w:rPr>
          <w:rFonts w:ascii="Times New Roman" w:hAnsi="Times New Roman"/>
          <w:b/>
          <w:sz w:val="18"/>
          <w:szCs w:val="18"/>
        </w:rPr>
        <w:t>Мокшанского</w:t>
      </w:r>
      <w:proofErr w:type="spellEnd"/>
      <w:r w:rsidRPr="00CB5822">
        <w:rPr>
          <w:rFonts w:ascii="Times New Roman" w:hAnsi="Times New Roman"/>
          <w:b/>
          <w:sz w:val="18"/>
          <w:szCs w:val="18"/>
        </w:rPr>
        <w:t xml:space="preserve"> района Пензенской области по ведомственной структуре расходов бюджета за 202</w:t>
      </w:r>
      <w:r w:rsidR="00CB5822" w:rsidRPr="00CB5822">
        <w:rPr>
          <w:rFonts w:ascii="Times New Roman" w:hAnsi="Times New Roman"/>
          <w:b/>
          <w:sz w:val="18"/>
          <w:szCs w:val="18"/>
        </w:rPr>
        <w:t>1</w:t>
      </w:r>
      <w:r w:rsidRPr="00CB5822">
        <w:rPr>
          <w:rFonts w:ascii="Times New Roman" w:hAnsi="Times New Roman"/>
          <w:b/>
          <w:sz w:val="18"/>
          <w:szCs w:val="18"/>
        </w:rPr>
        <w:t xml:space="preserve"> год</w:t>
      </w:r>
    </w:p>
    <w:tbl>
      <w:tblPr>
        <w:tblW w:w="9859" w:type="dxa"/>
        <w:tblInd w:w="93" w:type="dxa"/>
        <w:tblLayout w:type="fixed"/>
        <w:tblLook w:val="04A0"/>
      </w:tblPr>
      <w:tblGrid>
        <w:gridCol w:w="4126"/>
        <w:gridCol w:w="709"/>
        <w:gridCol w:w="2268"/>
        <w:gridCol w:w="1276"/>
        <w:gridCol w:w="1244"/>
        <w:gridCol w:w="31"/>
        <w:gridCol w:w="205"/>
      </w:tblGrid>
      <w:tr w:rsidR="00CB5822" w:rsidRPr="00CB5822" w:rsidTr="005769B7">
        <w:trPr>
          <w:gridAfter w:val="1"/>
          <w:wAfter w:w="205" w:type="dxa"/>
          <w:trHeight w:val="230"/>
        </w:trPr>
        <w:tc>
          <w:tcPr>
            <w:tcW w:w="4126" w:type="dxa"/>
            <w:vMerge w:val="restart"/>
            <w:tcBorders>
              <w:top w:val="single" w:sz="8" w:space="0" w:color="auto"/>
              <w:left w:val="single" w:sz="8" w:space="0" w:color="auto"/>
              <w:bottom w:val="nil"/>
              <w:right w:val="single" w:sz="4" w:space="0" w:color="auto"/>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Наименование показателя</w:t>
            </w:r>
          </w:p>
        </w:tc>
        <w:tc>
          <w:tcPr>
            <w:tcW w:w="709" w:type="dxa"/>
            <w:vMerge w:val="restart"/>
            <w:tcBorders>
              <w:top w:val="single" w:sz="8" w:space="0" w:color="auto"/>
              <w:left w:val="single" w:sz="4" w:space="0" w:color="auto"/>
              <w:bottom w:val="nil"/>
              <w:right w:val="single" w:sz="4" w:space="0" w:color="auto"/>
            </w:tcBorders>
            <w:shd w:val="clear" w:color="auto" w:fill="auto"/>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Код строки</w:t>
            </w:r>
          </w:p>
        </w:tc>
        <w:tc>
          <w:tcPr>
            <w:tcW w:w="2268" w:type="dxa"/>
            <w:vMerge w:val="restart"/>
            <w:tcBorders>
              <w:top w:val="single" w:sz="8" w:space="0" w:color="auto"/>
              <w:left w:val="single" w:sz="4" w:space="0" w:color="auto"/>
              <w:bottom w:val="nil"/>
              <w:right w:val="nil"/>
            </w:tcBorders>
            <w:shd w:val="clear" w:color="auto" w:fill="auto"/>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Код расхода по бюджетной классификации</w:t>
            </w:r>
          </w:p>
        </w:tc>
        <w:tc>
          <w:tcPr>
            <w:tcW w:w="1276" w:type="dxa"/>
            <w:vMerge w:val="restart"/>
            <w:tcBorders>
              <w:top w:val="single" w:sz="8" w:space="0" w:color="auto"/>
              <w:left w:val="single" w:sz="4" w:space="0" w:color="auto"/>
              <w:bottom w:val="nil"/>
              <w:right w:val="single" w:sz="4" w:space="0" w:color="auto"/>
            </w:tcBorders>
            <w:shd w:val="clear" w:color="auto" w:fill="auto"/>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Утвержденные бюджетные назначения</w:t>
            </w:r>
          </w:p>
        </w:tc>
        <w:tc>
          <w:tcPr>
            <w:tcW w:w="1275" w:type="dxa"/>
            <w:gridSpan w:val="2"/>
            <w:vMerge w:val="restart"/>
            <w:tcBorders>
              <w:top w:val="single" w:sz="8" w:space="0" w:color="auto"/>
              <w:left w:val="single" w:sz="4" w:space="0" w:color="auto"/>
              <w:bottom w:val="nil"/>
              <w:right w:val="single" w:sz="4" w:space="0" w:color="auto"/>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Исполнено</w:t>
            </w:r>
          </w:p>
        </w:tc>
      </w:tr>
      <w:tr w:rsidR="00CB5822" w:rsidRPr="00CB5822" w:rsidTr="005769B7">
        <w:trPr>
          <w:gridAfter w:val="1"/>
          <w:wAfter w:w="205" w:type="dxa"/>
          <w:trHeight w:val="230"/>
        </w:trPr>
        <w:tc>
          <w:tcPr>
            <w:tcW w:w="4126" w:type="dxa"/>
            <w:vMerge/>
            <w:tcBorders>
              <w:top w:val="single" w:sz="8" w:space="0" w:color="auto"/>
              <w:left w:val="single" w:sz="8"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709"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2268" w:type="dxa"/>
            <w:vMerge/>
            <w:tcBorders>
              <w:top w:val="single" w:sz="8" w:space="0" w:color="auto"/>
              <w:left w:val="single" w:sz="4" w:space="0" w:color="auto"/>
              <w:bottom w:val="nil"/>
              <w:right w:val="nil"/>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rsidTr="005769B7">
        <w:trPr>
          <w:gridAfter w:val="1"/>
          <w:wAfter w:w="205" w:type="dxa"/>
          <w:trHeight w:val="230"/>
        </w:trPr>
        <w:tc>
          <w:tcPr>
            <w:tcW w:w="4126" w:type="dxa"/>
            <w:vMerge/>
            <w:tcBorders>
              <w:top w:val="single" w:sz="8" w:space="0" w:color="auto"/>
              <w:left w:val="single" w:sz="8"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709"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2268" w:type="dxa"/>
            <w:vMerge/>
            <w:tcBorders>
              <w:top w:val="single" w:sz="8" w:space="0" w:color="auto"/>
              <w:left w:val="single" w:sz="4" w:space="0" w:color="auto"/>
              <w:bottom w:val="nil"/>
              <w:right w:val="nil"/>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rsidTr="005769B7">
        <w:trPr>
          <w:gridAfter w:val="1"/>
          <w:wAfter w:w="205" w:type="dxa"/>
          <w:trHeight w:val="230"/>
        </w:trPr>
        <w:tc>
          <w:tcPr>
            <w:tcW w:w="4126" w:type="dxa"/>
            <w:vMerge/>
            <w:tcBorders>
              <w:top w:val="single" w:sz="8" w:space="0" w:color="auto"/>
              <w:left w:val="single" w:sz="8"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709"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2268" w:type="dxa"/>
            <w:vMerge/>
            <w:tcBorders>
              <w:top w:val="single" w:sz="8" w:space="0" w:color="auto"/>
              <w:left w:val="single" w:sz="4" w:space="0" w:color="auto"/>
              <w:bottom w:val="nil"/>
              <w:right w:val="nil"/>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rsidTr="005769B7">
        <w:trPr>
          <w:gridAfter w:val="1"/>
          <w:wAfter w:w="205" w:type="dxa"/>
          <w:trHeight w:val="230"/>
        </w:trPr>
        <w:tc>
          <w:tcPr>
            <w:tcW w:w="4126" w:type="dxa"/>
            <w:vMerge/>
            <w:tcBorders>
              <w:top w:val="single" w:sz="8" w:space="0" w:color="auto"/>
              <w:left w:val="single" w:sz="8"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709"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2268" w:type="dxa"/>
            <w:vMerge/>
            <w:tcBorders>
              <w:top w:val="single" w:sz="8" w:space="0" w:color="auto"/>
              <w:left w:val="single" w:sz="4" w:space="0" w:color="auto"/>
              <w:bottom w:val="nil"/>
              <w:right w:val="nil"/>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rsidTr="005769B7">
        <w:trPr>
          <w:gridAfter w:val="1"/>
          <w:wAfter w:w="205" w:type="dxa"/>
          <w:trHeight w:val="230"/>
        </w:trPr>
        <w:tc>
          <w:tcPr>
            <w:tcW w:w="4126" w:type="dxa"/>
            <w:vMerge/>
            <w:tcBorders>
              <w:top w:val="single" w:sz="8" w:space="0" w:color="auto"/>
              <w:left w:val="single" w:sz="8"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709"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2268" w:type="dxa"/>
            <w:vMerge/>
            <w:tcBorders>
              <w:top w:val="single" w:sz="8" w:space="0" w:color="auto"/>
              <w:left w:val="single" w:sz="4" w:space="0" w:color="auto"/>
              <w:bottom w:val="nil"/>
              <w:right w:val="nil"/>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rsidTr="005769B7">
        <w:trPr>
          <w:gridAfter w:val="1"/>
          <w:wAfter w:w="205" w:type="dxa"/>
          <w:trHeight w:val="270"/>
        </w:trPr>
        <w:tc>
          <w:tcPr>
            <w:tcW w:w="4126" w:type="dxa"/>
            <w:tcBorders>
              <w:top w:val="nil"/>
              <w:left w:val="single" w:sz="8" w:space="0" w:color="auto"/>
              <w:bottom w:val="single" w:sz="8" w:space="0" w:color="auto"/>
              <w:right w:val="single" w:sz="4" w:space="0" w:color="auto"/>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w:t>
            </w:r>
          </w:p>
        </w:tc>
        <w:tc>
          <w:tcPr>
            <w:tcW w:w="709" w:type="dxa"/>
            <w:tcBorders>
              <w:top w:val="nil"/>
              <w:left w:val="nil"/>
              <w:bottom w:val="single" w:sz="8" w:space="0" w:color="auto"/>
              <w:right w:val="single" w:sz="4" w:space="0" w:color="auto"/>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w:t>
            </w:r>
          </w:p>
        </w:tc>
        <w:tc>
          <w:tcPr>
            <w:tcW w:w="2268" w:type="dxa"/>
            <w:tcBorders>
              <w:top w:val="nil"/>
              <w:left w:val="nil"/>
              <w:bottom w:val="single" w:sz="8" w:space="0" w:color="auto"/>
              <w:right w:val="nil"/>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w:t>
            </w:r>
          </w:p>
        </w:tc>
        <w:tc>
          <w:tcPr>
            <w:tcW w:w="1276" w:type="dxa"/>
            <w:tcBorders>
              <w:top w:val="nil"/>
              <w:left w:val="single" w:sz="4" w:space="0" w:color="auto"/>
              <w:bottom w:val="single" w:sz="8" w:space="0" w:color="auto"/>
              <w:right w:val="single" w:sz="4" w:space="0" w:color="auto"/>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w:t>
            </w:r>
          </w:p>
        </w:tc>
        <w:tc>
          <w:tcPr>
            <w:tcW w:w="1275" w:type="dxa"/>
            <w:gridSpan w:val="2"/>
            <w:tcBorders>
              <w:top w:val="nil"/>
              <w:left w:val="nil"/>
              <w:bottom w:val="single" w:sz="8" w:space="0" w:color="auto"/>
              <w:right w:val="single" w:sz="4" w:space="0" w:color="auto"/>
            </w:tcBorders>
            <w:shd w:val="clear" w:color="auto" w:fill="auto"/>
            <w:noWrap/>
            <w:vAlign w:val="center"/>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Расходы бюджета - всего</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proofErr w:type="spellStart"/>
            <w:r w:rsidRPr="00CB5822">
              <w:rPr>
                <w:rFonts w:ascii="Times New Roman" w:eastAsia="Times New Roman" w:hAnsi="Times New Roman"/>
                <w:b/>
                <w:bCs/>
                <w:sz w:val="18"/>
                <w:szCs w:val="18"/>
                <w:lang w:eastAsia="ru-RU"/>
              </w:rPr>
              <w:t>x</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4 762 460,83</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4 233 308,24</w:t>
            </w:r>
          </w:p>
        </w:tc>
      </w:tr>
      <w:tr w:rsidR="00CB5822" w:rsidRPr="00CB5822" w:rsidTr="005769B7">
        <w:trPr>
          <w:gridAfter w:val="1"/>
          <w:wAfter w:w="205" w:type="dxa"/>
          <w:trHeight w:val="255"/>
        </w:trPr>
        <w:tc>
          <w:tcPr>
            <w:tcW w:w="4126" w:type="dxa"/>
            <w:tcBorders>
              <w:top w:val="nil"/>
              <w:left w:val="single" w:sz="4" w:space="0" w:color="auto"/>
              <w:bottom w:val="nil"/>
              <w:right w:val="single" w:sz="8" w:space="0" w:color="auto"/>
            </w:tcBorders>
            <w:shd w:val="clear" w:color="auto" w:fill="auto"/>
            <w:noWrap/>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в том числе:</w:t>
            </w:r>
          </w:p>
        </w:tc>
        <w:tc>
          <w:tcPr>
            <w:tcW w:w="709" w:type="dxa"/>
            <w:tcBorders>
              <w:top w:val="nil"/>
              <w:left w:val="nil"/>
              <w:bottom w:val="nil"/>
              <w:right w:val="single" w:sz="4" w:space="0" w:color="auto"/>
            </w:tcBorders>
            <w:shd w:val="clear" w:color="auto" w:fill="auto"/>
            <w:noWrap/>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2268" w:type="dxa"/>
            <w:tcBorders>
              <w:top w:val="nil"/>
              <w:left w:val="nil"/>
              <w:bottom w:val="nil"/>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276" w:type="dxa"/>
            <w:tcBorders>
              <w:top w:val="nil"/>
              <w:left w:val="single" w:sz="4" w:space="0" w:color="auto"/>
              <w:bottom w:val="nil"/>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275" w:type="dxa"/>
            <w:gridSpan w:val="2"/>
            <w:tcBorders>
              <w:top w:val="nil"/>
              <w:left w:val="nil"/>
              <w:bottom w:val="nil"/>
              <w:right w:val="single" w:sz="4" w:space="0" w:color="auto"/>
            </w:tcBorders>
            <w:shd w:val="clear" w:color="auto" w:fill="auto"/>
            <w:noWrap/>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901</w:t>
            </w:r>
            <w:r w:rsidR="00CB5822" w:rsidRPr="00CB5822">
              <w:rPr>
                <w:rFonts w:ascii="Times New Roman" w:eastAsia="Times New Roman" w:hAnsi="Times New Roman"/>
                <w:b/>
                <w:bCs/>
                <w:sz w:val="18"/>
                <w:szCs w:val="18"/>
                <w:lang w:eastAsia="ru-RU"/>
              </w:rPr>
              <w:t xml:space="preserve"> 0100 0000000000 000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2 280 545,00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2 220 513,33</w:t>
            </w:r>
          </w:p>
        </w:tc>
      </w:tr>
      <w:tr w:rsidR="00CB5822" w:rsidRPr="00CB5822" w:rsidTr="005769B7">
        <w:trPr>
          <w:gridAfter w:val="1"/>
          <w:wAfter w:w="205" w:type="dxa"/>
          <w:trHeight w:val="112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0100 0000000000 100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1 574 287,90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1 573 756,90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0100 0000000000 120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1 574 287,90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1 573 756,90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Фонд оплаты труда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0100 0000000000 121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1 060 173,86</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1 059 643,86</w:t>
            </w:r>
          </w:p>
        </w:tc>
      </w:tr>
      <w:tr w:rsidR="00CB5822" w:rsidRPr="00CB5822" w:rsidTr="005769B7">
        <w:trPr>
          <w:gridAfter w:val="1"/>
          <w:wAfter w:w="205" w:type="dxa"/>
          <w:trHeight w:val="67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выплаты персоналу государственных (муниципальных) органов, за исключением фонда оплаты труда</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0100 0000000000 122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148 956,16</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148 956,16</w:t>
            </w:r>
          </w:p>
        </w:tc>
      </w:tr>
      <w:tr w:rsidR="00CB5822" w:rsidRPr="00CB5822" w:rsidTr="005769B7">
        <w:trPr>
          <w:gridAfter w:val="1"/>
          <w:wAfter w:w="205" w:type="dxa"/>
          <w:trHeight w:val="67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0100 0000000000 129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365 157,88</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365 156,88</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436 157,10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388 056,43</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436 157,10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388 056,43</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288 157,10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252 988,89</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энергетических ресурсов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0100 0000000000 247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148 000,00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135 067,54</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0100 0000000000 500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0100 0000000000 540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0100 0000000000 800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268 500,00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257 100,00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0100 0000000000 850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268 500,00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257 100,00</w:t>
            </w:r>
          </w:p>
        </w:tc>
      </w:tr>
      <w:tr w:rsidR="00CB5822" w:rsidRPr="00CB5822" w:rsidTr="005769B7">
        <w:trPr>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налога на имущество организаций и земельного налога</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0100 0000000000 851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205 000,00</w:t>
            </w:r>
          </w:p>
        </w:tc>
        <w:tc>
          <w:tcPr>
            <w:tcW w:w="1244" w:type="dxa"/>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203 239,00</w:t>
            </w:r>
          </w:p>
        </w:tc>
        <w:tc>
          <w:tcPr>
            <w:tcW w:w="236" w:type="dxa"/>
            <w:gridSpan w:val="2"/>
            <w:tcBorders>
              <w:top w:val="nil"/>
              <w:left w:val="nil"/>
            </w:tcBorders>
            <w:shd w:val="clear" w:color="auto" w:fill="auto"/>
            <w:vAlign w:val="bottom"/>
          </w:tcPr>
          <w:p w:rsidR="00CB5822" w:rsidRPr="00CB5822" w:rsidRDefault="00CB5822" w:rsidP="00CB5822">
            <w:pPr>
              <w:spacing w:after="0" w:line="240" w:lineRule="auto"/>
              <w:jc w:val="right"/>
              <w:rPr>
                <w:rFonts w:ascii="Times New Roman" w:eastAsia="Times New Roman" w:hAnsi="Times New Roman"/>
                <w:sz w:val="18"/>
                <w:szCs w:val="18"/>
                <w:lang w:eastAsia="ru-RU"/>
              </w:rPr>
            </w:pP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прочих налогов, сборов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0100 0000000000 852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16 361,00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иных платежей</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0100 0000000000 853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43 500,00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37 500,00</w:t>
            </w:r>
          </w:p>
        </w:tc>
      </w:tr>
      <w:tr w:rsidR="00CB5822" w:rsidRPr="00CB5822" w:rsidTr="005769B7">
        <w:trPr>
          <w:gridAfter w:val="1"/>
          <w:wAfter w:w="205" w:type="dxa"/>
          <w:trHeight w:val="90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0104 0000000000 000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2 235 445,00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2 181 413,33</w:t>
            </w:r>
          </w:p>
        </w:tc>
      </w:tr>
      <w:tr w:rsidR="00CB5822" w:rsidRPr="00CB5822" w:rsidTr="005769B7">
        <w:trPr>
          <w:gridAfter w:val="1"/>
          <w:wAfter w:w="205" w:type="dxa"/>
          <w:trHeight w:val="112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0104 0000000000 100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1 574 287,90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1 573 756,90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0104 0000000000 120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1 574 287,90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1 573 756,90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Фонд оплаты труда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0104 0000000000 121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1 060 173,86</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1 059 643,86</w:t>
            </w:r>
          </w:p>
        </w:tc>
      </w:tr>
      <w:tr w:rsidR="00CB5822" w:rsidRPr="00CB5822" w:rsidTr="005769B7">
        <w:trPr>
          <w:gridAfter w:val="1"/>
          <w:wAfter w:w="205" w:type="dxa"/>
          <w:trHeight w:val="267"/>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Иные выплаты персоналу государственных </w:t>
            </w:r>
            <w:r w:rsidRPr="00CB5822">
              <w:rPr>
                <w:rFonts w:ascii="Times New Roman" w:eastAsia="Times New Roman" w:hAnsi="Times New Roman"/>
                <w:sz w:val="18"/>
                <w:szCs w:val="18"/>
                <w:lang w:eastAsia="ru-RU"/>
              </w:rPr>
              <w:lastRenderedPageBreak/>
              <w:t>(муниципальных) органов, за исключением фонда оплаты труда</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lastRenderedPageBreak/>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0104 0000000000 122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148 956,16</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148 956,16</w:t>
            </w:r>
          </w:p>
        </w:tc>
      </w:tr>
      <w:tr w:rsidR="00CB5822" w:rsidRPr="00CB5822" w:rsidTr="005769B7">
        <w:trPr>
          <w:gridAfter w:val="1"/>
          <w:wAfter w:w="205" w:type="dxa"/>
          <w:trHeight w:val="67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0104 0000000000 129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365 157,88</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365 156,88</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0104 0000000000 200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436 157,10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388 056,43</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0104 0000000000 240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436 157,10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388 056,43</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0104 0000000000 244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288 157,10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252 988,89</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энергетических ресурсов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0104 0000000000 247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148 000,00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135 067,54</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0104 0000000000 800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225 000,00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219 600,00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0104 0000000000 850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225 000,00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219 600,00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налога на имущество организаций и земельного налога</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0104 0000000000 851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205 000,00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203 239,00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прочих налогов, сборов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0104 0000000000 852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16 361,00</w:t>
            </w:r>
          </w:p>
        </w:tc>
      </w:tr>
      <w:tr w:rsidR="00CB5822" w:rsidRPr="00CB5822" w:rsidTr="005769B7">
        <w:trPr>
          <w:gridAfter w:val="1"/>
          <w:wAfter w:w="205" w:type="dxa"/>
          <w:trHeight w:val="67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0106 0000000000 000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1 600,00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1 600,00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0106 0000000000 500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0106 0000000000 540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1 600,00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0113 0000000000 000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43 500,00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37 500,00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0113 0000000000 800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43 500,00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37 500,00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0113 0000000000 850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43 500,00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37 500,00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Уплата иных платежей</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0113 0000000000 853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43 500,00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37 500,00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НАЦИОНАЛЬНАЯ ОБОРОНА</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0200 0000000000 000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93 577,00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93 577,00</w:t>
            </w:r>
          </w:p>
        </w:tc>
      </w:tr>
      <w:tr w:rsidR="00CB5822" w:rsidRPr="00CB5822" w:rsidTr="005769B7">
        <w:trPr>
          <w:gridAfter w:val="1"/>
          <w:wAfter w:w="205" w:type="dxa"/>
          <w:trHeight w:val="112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0200 0000000000 100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0200 0000000000 120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Фонд оплаты труда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0200 0000000000 121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68 639,46</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68 639,46</w:t>
            </w:r>
          </w:p>
        </w:tc>
      </w:tr>
      <w:tr w:rsidR="00CB5822" w:rsidRPr="00CB5822" w:rsidTr="005769B7">
        <w:trPr>
          <w:gridAfter w:val="1"/>
          <w:wAfter w:w="205" w:type="dxa"/>
          <w:trHeight w:val="67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0200 0000000000 129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20 729,54</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20 729,54</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0200 0000000000 200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952FE9"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0200 0000000000 240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0200 0000000000 244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Мобилизационная и вневойсковая подготовка</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0203 0000000000 000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93 577,00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93 577,00</w:t>
            </w:r>
          </w:p>
        </w:tc>
      </w:tr>
      <w:tr w:rsidR="00CB5822" w:rsidRPr="00CB5822" w:rsidTr="005769B7">
        <w:trPr>
          <w:gridAfter w:val="1"/>
          <w:wAfter w:w="205" w:type="dxa"/>
          <w:trHeight w:val="112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0203 0000000000 100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0203 0000000000 120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89 369,00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Фонд оплаты труда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0203 0000000000 121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68 639,46</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68 639,46</w:t>
            </w:r>
          </w:p>
        </w:tc>
      </w:tr>
      <w:tr w:rsidR="00CB5822" w:rsidRPr="00CB5822" w:rsidTr="005769B7">
        <w:trPr>
          <w:gridAfter w:val="1"/>
          <w:wAfter w:w="205" w:type="dxa"/>
          <w:trHeight w:val="67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0203 0000000000 129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20 729,54</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20 729,54</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0203 0000000000 200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xml:space="preserve">Иные закупки товаров, работ и услуг для обеспечения государственных (муниципальных) </w:t>
            </w:r>
            <w:r w:rsidRPr="00CB5822">
              <w:rPr>
                <w:rFonts w:ascii="Times New Roman" w:eastAsia="Times New Roman" w:hAnsi="Times New Roman"/>
                <w:sz w:val="18"/>
                <w:szCs w:val="18"/>
                <w:lang w:eastAsia="ru-RU"/>
              </w:rPr>
              <w:lastRenderedPageBreak/>
              <w:t>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lastRenderedPageBreak/>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0203 0000000000 240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lastRenderedPageBreak/>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0203 0000000000 244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4 208,00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НАЦИОНАЛЬНАЯ БЕЗОПАСНОСТЬ И ПРАВООХРАНИТЕЛЬНАЯ ДЕЯТЕЛЬНОСТЬ</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0300 0000000000 000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0300 0000000000 200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0300 0000000000 240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0300 0000000000 244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Другие вопросы в области национальной безопасности и правоохранительной деятельности</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0314 0000000000 000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0314 0000000000 200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0314 0000000000 240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0314 0000000000 244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НАЦИОНАЛЬНАЯ ЭКОНОМИКА</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0400 0000000000 000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1 256 480,83</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1 178 800,00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0400 0000000000 200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1 256 480,83</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1 178 800,00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0400 0000000000 240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1 256 480,83</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1 178 800,00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0400 0000000000 244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1 256 480,83</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1 178 800,00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Дорожное хозяйство (дорожные фонды)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0409 0000000000 000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1 023 980,83</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972 800,00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0409 0000000000 200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1 023 980,83</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972 800,00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0409 0000000000 240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1 023 980,83</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972 800,00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0409 0000000000 244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1 023 980,83</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972 800,00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0412 0000000000 000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232 500,00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206 000,00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0412 0000000000 200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232 500,00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206 000,00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0412 0000000000 240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232 500,00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206 000,00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0412 0000000000 244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232 500,00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206 000,00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ЖИЛИЩНО-КОММУНАЛЬНОЕ ХОЗЯЙСТВО</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0500 0000000000 000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563 400,00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181 820,00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0500 0000000000 200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513 400,00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131 820,00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0500 0000000000 240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513 400,00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131 820,00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0500 0000000000 244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453 400,00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71 820,00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энергетических ресурсов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0500 0000000000 247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60 000,00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60 000,00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0500 0000000000 500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0500 0000000000 540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Коммунальное хозяйство</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0502 0000000000 000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179 000,00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94 760,00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0502 0000000000 200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129 000,00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44 760,00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0502 0000000000 240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129 000,00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44 760,00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0502 0000000000 244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129 000,00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44 760,00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0502 0000000000 500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0502 0000000000 540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50 000,00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Благоустройство</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0503 0000000000 000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384 400,00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87 060,00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0503 0000000000 200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384 400,00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87 060,00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lastRenderedPageBreak/>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0503 0000000000 240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384 400,00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87 060,00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0503 0000000000 244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324 400,00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27 060,00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энергетических ресурсов</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0503 0000000000 247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60 000,00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60 000,00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КУЛЬТУРА, КИНЕМАТОГРАФИЯ</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0800 0000000000 000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529 000,00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519 549,91</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0800 0000000000 200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245 000,00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235 549,91</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0800 0000000000 240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245 000,00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235 549,91</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0800 0000000000 244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245 000,00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235 549,91</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0800 0000000000 500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0800 0000000000 540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Культура</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0801 0000000000 000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529 000,00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519 549,91</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0801 0000000000 200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245 000,00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235 549,91</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0801 0000000000 240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245 000,00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235 549,91</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Прочая закупка товаров, работ и услуг</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0801 0000000000 244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245 000,00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235 549,91</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0801 0000000000 500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0801 0000000000 540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284 000,00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СОЦИАЛЬНАЯ ПОЛИТИКА</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1000 0000000000 000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39 058,00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39 048,00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1000 0000000000 300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39 058,00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39 048,00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2F508B"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1000 0000000000 310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39 058,00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39 048,00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Пособия, компенсации, меры социальной поддержки по публичным нормативным обязательствам</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AF7C6D"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1000 0000000000 313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39 058,00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39 048,00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Пенсионное обеспечение</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AF7C6D" w:rsidP="00CB5822">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b/>
                <w:bCs/>
                <w:sz w:val="18"/>
                <w:szCs w:val="18"/>
                <w:lang w:eastAsia="ru-RU"/>
              </w:rPr>
              <w:t xml:space="preserve"> 1001 0000000000 000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39 058,00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b/>
                <w:bCs/>
                <w:sz w:val="18"/>
                <w:szCs w:val="18"/>
                <w:lang w:eastAsia="ru-RU"/>
              </w:rPr>
            </w:pPr>
            <w:r w:rsidRPr="00CB5822">
              <w:rPr>
                <w:rFonts w:ascii="Times New Roman" w:eastAsia="Times New Roman" w:hAnsi="Times New Roman"/>
                <w:b/>
                <w:bCs/>
                <w:sz w:val="18"/>
                <w:szCs w:val="18"/>
                <w:lang w:eastAsia="ru-RU"/>
              </w:rPr>
              <w:t>39 048,00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AF7C6D"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1001 0000000000 300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39 058,00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39 048,00</w:t>
            </w:r>
          </w:p>
        </w:tc>
      </w:tr>
      <w:tr w:rsidR="00CB5822" w:rsidRPr="00CB5822" w:rsidTr="005769B7">
        <w:trPr>
          <w:gridAfter w:val="1"/>
          <w:wAfter w:w="205" w:type="dxa"/>
          <w:trHeight w:val="255"/>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AF7C6D"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1001 0000000000 310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39 058,00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39 048,00</w:t>
            </w:r>
          </w:p>
        </w:tc>
      </w:tr>
      <w:tr w:rsidR="00CB5822" w:rsidRPr="00CB5822" w:rsidTr="005769B7">
        <w:trPr>
          <w:gridAfter w:val="1"/>
          <w:wAfter w:w="205" w:type="dxa"/>
          <w:trHeight w:val="450"/>
        </w:trPr>
        <w:tc>
          <w:tcPr>
            <w:tcW w:w="4126" w:type="dxa"/>
            <w:tcBorders>
              <w:top w:val="nil"/>
              <w:left w:val="single" w:sz="4" w:space="0" w:color="auto"/>
              <w:bottom w:val="single" w:sz="4" w:space="0" w:color="auto"/>
              <w:right w:val="single" w:sz="8" w:space="0" w:color="auto"/>
            </w:tcBorders>
            <w:shd w:val="clear" w:color="auto" w:fill="auto"/>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Пособия, компенсации, меры социальной поддержки по публичным нормативным обязательствам</w:t>
            </w:r>
          </w:p>
        </w:tc>
        <w:tc>
          <w:tcPr>
            <w:tcW w:w="709" w:type="dxa"/>
            <w:tcBorders>
              <w:top w:val="nil"/>
              <w:left w:val="nil"/>
              <w:bottom w:val="single" w:sz="4" w:space="0" w:color="auto"/>
              <w:right w:val="single" w:sz="4" w:space="0" w:color="auto"/>
            </w:tcBorders>
            <w:shd w:val="clear" w:color="auto" w:fill="auto"/>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hideMark/>
          </w:tcPr>
          <w:p w:rsidR="00CB5822" w:rsidRPr="00CB5822" w:rsidRDefault="00AF7C6D" w:rsidP="00CB582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901</w:t>
            </w:r>
            <w:r w:rsidR="00CB5822" w:rsidRPr="00CB5822">
              <w:rPr>
                <w:rFonts w:ascii="Times New Roman" w:eastAsia="Times New Roman" w:hAnsi="Times New Roman"/>
                <w:sz w:val="18"/>
                <w:szCs w:val="18"/>
                <w:lang w:eastAsia="ru-RU"/>
              </w:rPr>
              <w:t xml:space="preserve"> 1001 0000000000 313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39 058,00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39 048,00</w:t>
            </w:r>
          </w:p>
        </w:tc>
      </w:tr>
      <w:tr w:rsidR="00CB5822" w:rsidRPr="00CB5822" w:rsidTr="005769B7">
        <w:trPr>
          <w:gridAfter w:val="1"/>
          <w:wAfter w:w="205" w:type="dxa"/>
          <w:trHeight w:val="180"/>
        </w:trPr>
        <w:tc>
          <w:tcPr>
            <w:tcW w:w="4126" w:type="dxa"/>
            <w:tcBorders>
              <w:top w:val="single" w:sz="4" w:space="0" w:color="auto"/>
              <w:left w:val="nil"/>
              <w:bottom w:val="nil"/>
              <w:right w:val="nil"/>
            </w:tcBorders>
            <w:shd w:val="clear" w:color="auto" w:fill="auto"/>
            <w:noWrap/>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709" w:type="dxa"/>
            <w:tcBorders>
              <w:top w:val="single" w:sz="8" w:space="0" w:color="auto"/>
              <w:left w:val="nil"/>
              <w:bottom w:val="nil"/>
              <w:right w:val="nil"/>
            </w:tcBorders>
            <w:shd w:val="clear" w:color="auto" w:fill="auto"/>
            <w:noWrap/>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2268" w:type="dxa"/>
            <w:tcBorders>
              <w:top w:val="single" w:sz="8" w:space="0" w:color="auto"/>
              <w:left w:val="nil"/>
              <w:bottom w:val="nil"/>
              <w:right w:val="nil"/>
            </w:tcBorders>
            <w:shd w:val="clear" w:color="auto" w:fill="auto"/>
            <w:noWrap/>
            <w:vAlign w:val="bottom"/>
            <w:hideMark/>
          </w:tcPr>
          <w:p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276" w:type="dxa"/>
            <w:tcBorders>
              <w:top w:val="single" w:sz="8" w:space="0" w:color="auto"/>
              <w:left w:val="nil"/>
              <w:bottom w:val="nil"/>
              <w:right w:val="nil"/>
            </w:tcBorders>
            <w:shd w:val="clear" w:color="auto" w:fill="auto"/>
            <w:noWrap/>
            <w:vAlign w:val="bottom"/>
            <w:hideMark/>
          </w:tcPr>
          <w:p w:rsidR="00CB5822" w:rsidRPr="00CB5822" w:rsidRDefault="00CB5822" w:rsidP="00CB5822">
            <w:pPr>
              <w:spacing w:after="0" w:line="240" w:lineRule="auto"/>
              <w:jc w:val="right"/>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c>
          <w:tcPr>
            <w:tcW w:w="1275" w:type="dxa"/>
            <w:gridSpan w:val="2"/>
            <w:tcBorders>
              <w:top w:val="single" w:sz="8" w:space="0" w:color="auto"/>
              <w:left w:val="nil"/>
              <w:bottom w:val="nil"/>
            </w:tcBorders>
            <w:shd w:val="clear" w:color="auto" w:fill="auto"/>
            <w:noWrap/>
            <w:vAlign w:val="bottom"/>
            <w:hideMark/>
          </w:tcPr>
          <w:p w:rsidR="00CB5822" w:rsidRPr="00CB5822" w:rsidRDefault="00CB5822" w:rsidP="00CB5822">
            <w:pPr>
              <w:spacing w:after="0" w:line="240" w:lineRule="auto"/>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 </w:t>
            </w:r>
          </w:p>
        </w:tc>
      </w:tr>
    </w:tbl>
    <w:p w:rsidR="00F52941" w:rsidRDefault="00F52941" w:rsidP="00CB5822">
      <w:pPr>
        <w:spacing w:after="0" w:line="240" w:lineRule="auto"/>
        <w:ind w:right="225"/>
        <w:jc w:val="right"/>
        <w:rPr>
          <w:rFonts w:ascii="Times New Roman" w:hAnsi="Times New Roman"/>
          <w:sz w:val="20"/>
          <w:szCs w:val="20"/>
        </w:rPr>
      </w:pPr>
    </w:p>
    <w:sectPr w:rsidR="00F52941" w:rsidSect="00952FE9">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2941"/>
    <w:rsid w:val="002F508B"/>
    <w:rsid w:val="00547BDD"/>
    <w:rsid w:val="005769B7"/>
    <w:rsid w:val="00952FE9"/>
    <w:rsid w:val="00AF7C6D"/>
    <w:rsid w:val="00CB5822"/>
    <w:rsid w:val="00DC056C"/>
    <w:rsid w:val="00F529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1"/>
    <w:rPr>
      <w:rFonts w:ascii="Calibri" w:eastAsia="Calibri" w:hAnsi="Calibri" w:cs="Times New Roman"/>
    </w:rPr>
  </w:style>
  <w:style w:type="paragraph" w:styleId="1">
    <w:name w:val="heading 1"/>
    <w:basedOn w:val="a"/>
    <w:next w:val="a"/>
    <w:link w:val="10"/>
    <w:qFormat/>
    <w:rsid w:val="00F52941"/>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semiHidden/>
    <w:unhideWhenUsed/>
    <w:qFormat/>
    <w:rsid w:val="00F5294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4"/>
    <w:link w:val="30"/>
    <w:semiHidden/>
    <w:unhideWhenUsed/>
    <w:qFormat/>
    <w:rsid w:val="00F52941"/>
    <w:pPr>
      <w:keepNext/>
      <w:keepLines/>
      <w:spacing w:before="360" w:after="0" w:line="240" w:lineRule="auto"/>
      <w:ind w:left="1701" w:hanging="1134"/>
      <w:outlineLvl w:val="2"/>
    </w:pPr>
    <w:rPr>
      <w:rFonts w:ascii="Times New Roman" w:eastAsia="Times New Roman" w:hAnsi="Times New Roman"/>
      <w:b/>
      <w:sz w:val="28"/>
      <w:szCs w:val="20"/>
      <w:lang w:eastAsia="ru-RU"/>
    </w:rPr>
  </w:style>
  <w:style w:type="paragraph" w:styleId="4">
    <w:name w:val="heading 4"/>
    <w:aliases w:val="!Параграфы/Статьи документа"/>
    <w:basedOn w:val="a"/>
    <w:next w:val="a"/>
    <w:link w:val="40"/>
    <w:semiHidden/>
    <w:unhideWhenUsed/>
    <w:qFormat/>
    <w:rsid w:val="00F52941"/>
    <w:pPr>
      <w:keepNext/>
      <w:spacing w:before="240" w:after="60" w:line="240" w:lineRule="auto"/>
      <w:outlineLvl w:val="3"/>
    </w:pPr>
    <w:rPr>
      <w:rFonts w:eastAsia="Times New Roman"/>
      <w:sz w:val="28"/>
      <w:szCs w:val="28"/>
      <w:lang w:eastAsia="ru-RU"/>
    </w:rPr>
  </w:style>
  <w:style w:type="paragraph" w:styleId="5">
    <w:name w:val="heading 5"/>
    <w:basedOn w:val="a"/>
    <w:next w:val="a"/>
    <w:link w:val="50"/>
    <w:semiHidden/>
    <w:unhideWhenUsed/>
    <w:qFormat/>
    <w:rsid w:val="00F52941"/>
    <w:pPr>
      <w:keepNext/>
      <w:spacing w:before="240" w:after="60" w:line="240" w:lineRule="auto"/>
      <w:ind w:left="284"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semiHidden/>
    <w:unhideWhenUsed/>
    <w:qFormat/>
    <w:rsid w:val="00F52941"/>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semiHidden/>
    <w:unhideWhenUsed/>
    <w:qFormat/>
    <w:rsid w:val="00F52941"/>
    <w:pPr>
      <w:keepNext/>
      <w:numPr>
        <w:ilvl w:val="6"/>
        <w:numId w:val="1"/>
      </w:numPr>
      <w:spacing w:before="240" w:after="60" w:line="240" w:lineRule="auto"/>
      <w:jc w:val="center"/>
      <w:outlineLvl w:val="6"/>
    </w:pPr>
    <w:rPr>
      <w:rFonts w:ascii="Arial" w:eastAsia="Times New Roman" w:hAnsi="Arial" w:cs="Arial"/>
      <w:sz w:val="24"/>
      <w:szCs w:val="24"/>
      <w:lang w:eastAsia="ru-RU"/>
    </w:rPr>
  </w:style>
  <w:style w:type="paragraph" w:styleId="8">
    <w:name w:val="heading 8"/>
    <w:basedOn w:val="a"/>
    <w:next w:val="a"/>
    <w:link w:val="80"/>
    <w:semiHidden/>
    <w:unhideWhenUsed/>
    <w:qFormat/>
    <w:rsid w:val="00F52941"/>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
    <w:next w:val="5"/>
    <w:link w:val="90"/>
    <w:semiHidden/>
    <w:unhideWhenUsed/>
    <w:qFormat/>
    <w:rsid w:val="00F52941"/>
    <w:pPr>
      <w:keepNext/>
      <w:keepLines/>
      <w:numPr>
        <w:ilvl w:val="8"/>
        <w:numId w:val="1"/>
      </w:numPr>
      <w:spacing w:after="120" w:line="240" w:lineRule="exact"/>
      <w:jc w:val="right"/>
      <w:outlineLvl w:val="8"/>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94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F52941"/>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F52941"/>
    <w:rPr>
      <w:rFonts w:ascii="Times New Roman" w:eastAsia="Times New Roman" w:hAnsi="Times New Roman" w:cs="Times New Roman"/>
      <w:b/>
      <w:sz w:val="28"/>
      <w:szCs w:val="20"/>
      <w:lang w:eastAsia="ru-RU"/>
    </w:rPr>
  </w:style>
  <w:style w:type="character" w:customStyle="1" w:styleId="40">
    <w:name w:val="Заголовок 4 Знак"/>
    <w:aliases w:val="!Параграфы/Статьи документа Знак"/>
    <w:basedOn w:val="a0"/>
    <w:link w:val="4"/>
    <w:semiHidden/>
    <w:rsid w:val="00F52941"/>
    <w:rPr>
      <w:rFonts w:ascii="Calibri" w:eastAsia="Times New Roman" w:hAnsi="Calibri" w:cs="Times New Roman"/>
      <w:sz w:val="28"/>
      <w:szCs w:val="28"/>
      <w:lang w:eastAsia="ru-RU"/>
    </w:rPr>
  </w:style>
  <w:style w:type="character" w:customStyle="1" w:styleId="50">
    <w:name w:val="Заголовок 5 Знак"/>
    <w:basedOn w:val="a0"/>
    <w:link w:val="5"/>
    <w:semiHidden/>
    <w:rsid w:val="00F5294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F52941"/>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F52941"/>
    <w:rPr>
      <w:rFonts w:ascii="Arial" w:eastAsia="Times New Roman" w:hAnsi="Arial" w:cs="Arial"/>
      <w:sz w:val="24"/>
      <w:szCs w:val="24"/>
      <w:lang w:eastAsia="ru-RU"/>
    </w:rPr>
  </w:style>
  <w:style w:type="character" w:customStyle="1" w:styleId="80">
    <w:name w:val="Заголовок 8 Знак"/>
    <w:basedOn w:val="a0"/>
    <w:link w:val="8"/>
    <w:semiHidden/>
    <w:rsid w:val="00F52941"/>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semiHidden/>
    <w:rsid w:val="00F52941"/>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52941"/>
    <w:rPr>
      <w:rFonts w:ascii="Times New Roman" w:hAnsi="Times New Roman" w:cs="Times New Roman" w:hint="default"/>
      <w:color w:val="0000FF"/>
      <w:u w:val="single"/>
    </w:rPr>
  </w:style>
  <w:style w:type="character" w:styleId="a4">
    <w:name w:val="FollowedHyperlink"/>
    <w:uiPriority w:val="99"/>
    <w:semiHidden/>
    <w:unhideWhenUsed/>
    <w:rsid w:val="00F52941"/>
    <w:rPr>
      <w:b/>
      <w:bCs w:val="0"/>
      <w:i/>
      <w:iCs w:val="0"/>
      <w:color w:val="800080"/>
      <w:sz w:val="28"/>
      <w:u w:val="single"/>
      <w:lang w:val="en-GB" w:eastAsia="en-US" w:bidi="ar-SA"/>
    </w:rPr>
  </w:style>
  <w:style w:type="paragraph" w:styleId="a5">
    <w:name w:val="footnote text"/>
    <w:basedOn w:val="a"/>
    <w:link w:val="a6"/>
    <w:semiHidden/>
    <w:unhideWhenUsed/>
    <w:rsid w:val="00F52941"/>
    <w:pPr>
      <w:spacing w:after="0" w:line="240" w:lineRule="auto"/>
    </w:pPr>
    <w:rPr>
      <w:sz w:val="20"/>
      <w:szCs w:val="20"/>
    </w:rPr>
  </w:style>
  <w:style w:type="character" w:customStyle="1" w:styleId="a6">
    <w:name w:val="Текст сноски Знак"/>
    <w:basedOn w:val="a0"/>
    <w:link w:val="a5"/>
    <w:semiHidden/>
    <w:rsid w:val="00F52941"/>
    <w:rPr>
      <w:rFonts w:ascii="Calibri" w:eastAsia="Calibri" w:hAnsi="Calibri" w:cs="Times New Roman"/>
      <w:sz w:val="20"/>
      <w:szCs w:val="20"/>
    </w:rPr>
  </w:style>
  <w:style w:type="paragraph" w:styleId="a7">
    <w:name w:val="annotation text"/>
    <w:basedOn w:val="a"/>
    <w:link w:val="11"/>
    <w:semiHidden/>
    <w:unhideWhenUsed/>
    <w:rsid w:val="00F52941"/>
    <w:pPr>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basedOn w:val="a0"/>
    <w:link w:val="a7"/>
    <w:semiHidden/>
    <w:rsid w:val="00F52941"/>
    <w:rPr>
      <w:rFonts w:ascii="Calibri" w:eastAsia="Calibri" w:hAnsi="Calibri" w:cs="Times New Roman"/>
      <w:sz w:val="20"/>
      <w:szCs w:val="20"/>
    </w:rPr>
  </w:style>
  <w:style w:type="paragraph" w:styleId="a9">
    <w:name w:val="header"/>
    <w:basedOn w:val="a"/>
    <w:link w:val="12"/>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basedOn w:val="a0"/>
    <w:link w:val="a9"/>
    <w:semiHidden/>
    <w:rsid w:val="00F52941"/>
    <w:rPr>
      <w:rFonts w:ascii="Calibri" w:eastAsia="Calibri" w:hAnsi="Calibri" w:cs="Times New Roman"/>
    </w:rPr>
  </w:style>
  <w:style w:type="paragraph" w:styleId="ab">
    <w:name w:val="footer"/>
    <w:basedOn w:val="a"/>
    <w:link w:val="13"/>
    <w:uiPriority w:val="99"/>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c">
    <w:name w:val="Нижний колонтитул Знак"/>
    <w:basedOn w:val="a0"/>
    <w:link w:val="ab"/>
    <w:uiPriority w:val="99"/>
    <w:semiHidden/>
    <w:rsid w:val="00F52941"/>
    <w:rPr>
      <w:rFonts w:ascii="Calibri" w:eastAsia="Calibri" w:hAnsi="Calibri" w:cs="Times New Roman"/>
    </w:rPr>
  </w:style>
  <w:style w:type="paragraph" w:styleId="ad">
    <w:name w:val="caption"/>
    <w:basedOn w:val="a"/>
    <w:next w:val="a"/>
    <w:semiHidden/>
    <w:unhideWhenUsed/>
    <w:qFormat/>
    <w:rsid w:val="00F52941"/>
    <w:pPr>
      <w:spacing w:after="0" w:line="240" w:lineRule="auto"/>
      <w:jc w:val="center"/>
    </w:pPr>
    <w:rPr>
      <w:rFonts w:ascii="Times New Roman" w:eastAsia="Times New Roman" w:hAnsi="Times New Roman"/>
      <w:b/>
      <w:sz w:val="40"/>
      <w:szCs w:val="20"/>
      <w:lang w:eastAsia="ru-RU"/>
    </w:rPr>
  </w:style>
  <w:style w:type="paragraph" w:styleId="ae">
    <w:name w:val="Title"/>
    <w:basedOn w:val="a"/>
    <w:next w:val="a"/>
    <w:link w:val="af"/>
    <w:qFormat/>
    <w:rsid w:val="00F52941"/>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
    <w:name w:val="Название Знак"/>
    <w:basedOn w:val="a0"/>
    <w:link w:val="ae"/>
    <w:rsid w:val="00F52941"/>
    <w:rPr>
      <w:rFonts w:ascii="Cambria" w:eastAsia="Times New Roman" w:hAnsi="Cambria" w:cs="Times New Roman"/>
      <w:b/>
      <w:bCs/>
      <w:kern w:val="28"/>
      <w:sz w:val="32"/>
      <w:szCs w:val="32"/>
      <w:lang w:eastAsia="ru-RU"/>
    </w:rPr>
  </w:style>
  <w:style w:type="paragraph" w:styleId="af0">
    <w:name w:val="Signature"/>
    <w:basedOn w:val="a"/>
    <w:link w:val="14"/>
    <w:semiHidden/>
    <w:unhideWhenUsed/>
    <w:rsid w:val="00F52941"/>
    <w:pPr>
      <w:spacing w:after="0" w:line="240" w:lineRule="auto"/>
      <w:ind w:left="4252"/>
    </w:pPr>
    <w:rPr>
      <w:rFonts w:ascii="Times New Roman" w:eastAsia="Times New Roman" w:hAnsi="Times New Roman"/>
      <w:sz w:val="24"/>
      <w:szCs w:val="20"/>
      <w:lang w:eastAsia="ru-RU"/>
    </w:rPr>
  </w:style>
  <w:style w:type="character" w:customStyle="1" w:styleId="af1">
    <w:name w:val="Подпись Знак"/>
    <w:basedOn w:val="a0"/>
    <w:link w:val="af0"/>
    <w:semiHidden/>
    <w:rsid w:val="00F52941"/>
    <w:rPr>
      <w:rFonts w:ascii="Calibri" w:eastAsia="Calibri" w:hAnsi="Calibri" w:cs="Times New Roman"/>
    </w:rPr>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f3"/>
    <w:semiHidden/>
    <w:locked/>
    <w:rsid w:val="00F52941"/>
    <w:rPr>
      <w:rFonts w:ascii="Times New Roman" w:eastAsia="Times New Roman" w:hAnsi="Times New Roman" w:cs="Times New Roman"/>
      <w:sz w:val="20"/>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2"/>
    <w:semiHidden/>
    <w:unhideWhenUsed/>
    <w:rsid w:val="00F52941"/>
    <w:pPr>
      <w:widowControl w:val="0"/>
      <w:tabs>
        <w:tab w:val="num" w:pos="900"/>
      </w:tabs>
      <w:spacing w:after="120" w:line="240" w:lineRule="auto"/>
    </w:pPr>
    <w:rPr>
      <w:rFonts w:ascii="Times New Roman" w:eastAsia="Times New Roman" w:hAnsi="Times New Roman"/>
      <w:sz w:val="20"/>
      <w:szCs w:val="20"/>
    </w:rPr>
  </w:style>
  <w:style w:type="character" w:customStyle="1" w:styleId="15">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link w:val="af3"/>
    <w:semiHidden/>
    <w:rsid w:val="00F52941"/>
    <w:rPr>
      <w:rFonts w:ascii="Calibri" w:eastAsia="Calibri" w:hAnsi="Calibri" w:cs="Times New Roman"/>
    </w:rPr>
  </w:style>
  <w:style w:type="paragraph" w:styleId="af4">
    <w:name w:val="Body Text Indent"/>
    <w:basedOn w:val="a"/>
    <w:link w:val="16"/>
    <w:semiHidden/>
    <w:unhideWhenUsed/>
    <w:rsid w:val="00F52941"/>
    <w:pPr>
      <w:spacing w:after="120" w:line="240" w:lineRule="auto"/>
      <w:ind w:left="283"/>
    </w:pPr>
    <w:rPr>
      <w:rFonts w:ascii="Times New Roman" w:eastAsia="Times New Roman" w:hAnsi="Times New Roman"/>
      <w:sz w:val="24"/>
      <w:szCs w:val="20"/>
      <w:lang w:eastAsia="ru-RU"/>
    </w:rPr>
  </w:style>
  <w:style w:type="character" w:customStyle="1" w:styleId="af5">
    <w:name w:val="Основной текст с отступом Знак"/>
    <w:basedOn w:val="a0"/>
    <w:link w:val="af4"/>
    <w:semiHidden/>
    <w:rsid w:val="00F52941"/>
    <w:rPr>
      <w:rFonts w:ascii="Calibri" w:eastAsia="Calibri" w:hAnsi="Calibri" w:cs="Times New Roman"/>
    </w:rPr>
  </w:style>
  <w:style w:type="paragraph" w:styleId="af6">
    <w:name w:val="Subtitle"/>
    <w:basedOn w:val="a"/>
    <w:next w:val="a"/>
    <w:link w:val="af7"/>
    <w:qFormat/>
    <w:rsid w:val="00F52941"/>
    <w:pPr>
      <w:spacing w:after="60" w:line="240" w:lineRule="auto"/>
      <w:jc w:val="center"/>
      <w:outlineLvl w:val="1"/>
    </w:pPr>
    <w:rPr>
      <w:rFonts w:ascii="Cambria" w:eastAsia="Times New Roman" w:hAnsi="Cambria"/>
      <w:sz w:val="24"/>
      <w:szCs w:val="24"/>
      <w:lang w:eastAsia="ru-RU"/>
    </w:rPr>
  </w:style>
  <w:style w:type="character" w:customStyle="1" w:styleId="af7">
    <w:name w:val="Подзаголовок Знак"/>
    <w:basedOn w:val="a0"/>
    <w:link w:val="af6"/>
    <w:rsid w:val="00F52941"/>
    <w:rPr>
      <w:rFonts w:ascii="Cambria" w:eastAsia="Times New Roman" w:hAnsi="Cambria" w:cs="Times New Roman"/>
      <w:sz w:val="24"/>
      <w:szCs w:val="24"/>
      <w:lang w:eastAsia="ru-RU"/>
    </w:rPr>
  </w:style>
  <w:style w:type="paragraph" w:styleId="21">
    <w:name w:val="Body Text 2"/>
    <w:basedOn w:val="a"/>
    <w:link w:val="210"/>
    <w:semiHidden/>
    <w:unhideWhenUsed/>
    <w:rsid w:val="00F52941"/>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semiHidden/>
    <w:rsid w:val="00F52941"/>
    <w:rPr>
      <w:rFonts w:ascii="Calibri" w:eastAsia="Calibri" w:hAnsi="Calibri" w:cs="Times New Roman"/>
    </w:rPr>
  </w:style>
  <w:style w:type="paragraph" w:styleId="31">
    <w:name w:val="Body Text 3"/>
    <w:basedOn w:val="a"/>
    <w:link w:val="310"/>
    <w:semiHidden/>
    <w:unhideWhenUsed/>
    <w:rsid w:val="00F52941"/>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2">
    <w:name w:val="Основной текст 3 Знак"/>
    <w:basedOn w:val="a0"/>
    <w:link w:val="31"/>
    <w:semiHidden/>
    <w:rsid w:val="00F52941"/>
    <w:rPr>
      <w:rFonts w:ascii="Calibri" w:eastAsia="Calibri" w:hAnsi="Calibri" w:cs="Times New Roman"/>
      <w:sz w:val="16"/>
      <w:szCs w:val="16"/>
    </w:rPr>
  </w:style>
  <w:style w:type="paragraph" w:styleId="23">
    <w:name w:val="Body Text Indent 2"/>
    <w:basedOn w:val="a"/>
    <w:link w:val="211"/>
    <w:semiHidden/>
    <w:unhideWhenUsed/>
    <w:rsid w:val="00F52941"/>
    <w:pPr>
      <w:spacing w:after="0" w:line="240" w:lineRule="auto"/>
      <w:ind w:firstLine="709"/>
      <w:jc w:val="both"/>
    </w:pPr>
    <w:rPr>
      <w:rFonts w:ascii="Times New Roman" w:eastAsia="Times New Roman" w:hAnsi="Times New Roman"/>
      <w:sz w:val="28"/>
      <w:szCs w:val="28"/>
      <w:lang w:eastAsia="ru-RU"/>
    </w:rPr>
  </w:style>
  <w:style w:type="character" w:customStyle="1" w:styleId="24">
    <w:name w:val="Основной текст с отступом 2 Знак"/>
    <w:basedOn w:val="a0"/>
    <w:link w:val="23"/>
    <w:semiHidden/>
    <w:rsid w:val="00F52941"/>
    <w:rPr>
      <w:rFonts w:ascii="Calibri" w:eastAsia="Calibri" w:hAnsi="Calibri" w:cs="Times New Roman"/>
    </w:rPr>
  </w:style>
  <w:style w:type="paragraph" w:styleId="af8">
    <w:name w:val="Plain Text"/>
    <w:basedOn w:val="a"/>
    <w:link w:val="17"/>
    <w:semiHidden/>
    <w:unhideWhenUsed/>
    <w:rsid w:val="00F52941"/>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link w:val="af8"/>
    <w:semiHidden/>
    <w:rsid w:val="00F52941"/>
    <w:rPr>
      <w:rFonts w:ascii="Consolas" w:eastAsia="Calibri" w:hAnsi="Consolas" w:cs="Consolas"/>
      <w:sz w:val="21"/>
      <w:szCs w:val="21"/>
    </w:rPr>
  </w:style>
  <w:style w:type="paragraph" w:styleId="afa">
    <w:name w:val="annotation subject"/>
    <w:basedOn w:val="a7"/>
    <w:next w:val="a7"/>
    <w:link w:val="18"/>
    <w:semiHidden/>
    <w:unhideWhenUsed/>
    <w:rsid w:val="00F52941"/>
    <w:rPr>
      <w:b/>
      <w:bCs/>
    </w:rPr>
  </w:style>
  <w:style w:type="character" w:customStyle="1" w:styleId="afb">
    <w:name w:val="Тема примечания Знак"/>
    <w:basedOn w:val="a8"/>
    <w:link w:val="afa"/>
    <w:semiHidden/>
    <w:rsid w:val="00F52941"/>
    <w:rPr>
      <w:b/>
      <w:bCs/>
    </w:rPr>
  </w:style>
  <w:style w:type="paragraph" w:styleId="afc">
    <w:name w:val="Balloon Text"/>
    <w:basedOn w:val="a"/>
    <w:link w:val="afd"/>
    <w:semiHidden/>
    <w:unhideWhenUsed/>
    <w:rsid w:val="00F52941"/>
    <w:pPr>
      <w:spacing w:after="0" w:line="240" w:lineRule="auto"/>
    </w:pPr>
    <w:rPr>
      <w:rFonts w:ascii="Tahoma" w:hAnsi="Tahoma" w:cs="Tahoma"/>
      <w:sz w:val="16"/>
      <w:szCs w:val="16"/>
    </w:rPr>
  </w:style>
  <w:style w:type="character" w:customStyle="1" w:styleId="afd">
    <w:name w:val="Текст выноски Знак"/>
    <w:basedOn w:val="a0"/>
    <w:link w:val="afc"/>
    <w:semiHidden/>
    <w:rsid w:val="00F52941"/>
    <w:rPr>
      <w:rFonts w:ascii="Tahoma" w:eastAsia="Calibri" w:hAnsi="Tahoma" w:cs="Tahoma"/>
      <w:sz w:val="16"/>
      <w:szCs w:val="16"/>
    </w:rPr>
  </w:style>
  <w:style w:type="paragraph" w:styleId="afe">
    <w:name w:val="List Paragraph"/>
    <w:basedOn w:val="a"/>
    <w:uiPriority w:val="99"/>
    <w:qFormat/>
    <w:rsid w:val="00F52941"/>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rsid w:val="00F529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16">
    <w:name w:val="Style16"/>
    <w:basedOn w:val="a"/>
    <w:uiPriority w:val="99"/>
    <w:rsid w:val="00F52941"/>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F52941"/>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7">
    <w:name w:val="Style27"/>
    <w:basedOn w:val="a"/>
    <w:uiPriority w:val="99"/>
    <w:rsid w:val="00F52941"/>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F52941"/>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F5294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ConsPlusNonformat">
    <w:name w:val="ConsPlusNonformat"/>
    <w:rsid w:val="00F5294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F52941"/>
    <w:pPr>
      <w:widowControl w:val="0"/>
      <w:spacing w:after="0" w:line="240" w:lineRule="auto"/>
    </w:pPr>
    <w:rPr>
      <w:rFonts w:ascii="Courier New" w:eastAsia="Times New Roman" w:hAnsi="Courier New" w:cs="Courier New"/>
      <w:sz w:val="20"/>
      <w:szCs w:val="20"/>
      <w:lang w:eastAsia="ru-RU"/>
    </w:rPr>
  </w:style>
  <w:style w:type="paragraph" w:customStyle="1" w:styleId="19">
    <w:name w:val="Стиль1"/>
    <w:basedOn w:val="a"/>
    <w:rsid w:val="00F52941"/>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lang w:eastAsia="ru-RU"/>
    </w:rPr>
  </w:style>
  <w:style w:type="paragraph" w:customStyle="1" w:styleId="1a">
    <w:name w:val="Знак Знак Знак1 Знак Знак Знак Знак"/>
    <w:basedOn w:val="a"/>
    <w:rsid w:val="00F52941"/>
    <w:pPr>
      <w:widowControl w:val="0"/>
      <w:tabs>
        <w:tab w:val="num" w:pos="360"/>
      </w:tabs>
      <w:adjustRightInd w:val="0"/>
      <w:spacing w:after="160" w:line="240" w:lineRule="exact"/>
      <w:jc w:val="center"/>
    </w:pPr>
    <w:rPr>
      <w:rFonts w:ascii="Times New Roman" w:eastAsia="Times New Roman" w:hAnsi="Times New Roman"/>
      <w:b/>
      <w:i/>
      <w:sz w:val="28"/>
      <w:szCs w:val="20"/>
      <w:lang w:val="en-GB"/>
    </w:rPr>
  </w:style>
  <w:style w:type="paragraph" w:customStyle="1" w:styleId="25">
    <w:name w:val="Стиль2"/>
    <w:basedOn w:val="19"/>
    <w:rsid w:val="00F52941"/>
    <w:pPr>
      <w:tabs>
        <w:tab w:val="clear" w:pos="918"/>
      </w:tabs>
      <w:spacing w:before="60"/>
      <w:ind w:left="257" w:firstLine="283"/>
      <w:outlineLvl w:val="6"/>
    </w:pPr>
  </w:style>
  <w:style w:type="character" w:customStyle="1" w:styleId="ConsPlusNormal">
    <w:name w:val="ConsPlusNormal Знак"/>
    <w:link w:val="ConsPlusNormal0"/>
    <w:locked/>
    <w:rsid w:val="00F52941"/>
    <w:rPr>
      <w:rFonts w:ascii="Arial" w:eastAsia="Times New Roman" w:hAnsi="Arial" w:cs="Arial"/>
      <w:sz w:val="20"/>
      <w:szCs w:val="20"/>
    </w:rPr>
  </w:style>
  <w:style w:type="paragraph" w:customStyle="1" w:styleId="ConsPlusNormal0">
    <w:name w:val="ConsPlusNormal"/>
    <w:link w:val="ConsPlusNormal"/>
    <w:rsid w:val="00F5294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rsid w:val="00F5294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f">
    <w:name w:val="Заголовок статьи"/>
    <w:basedOn w:val="a"/>
    <w:next w:val="a"/>
    <w:rsid w:val="00F52941"/>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0">
    <w:name w:val="Комментарий"/>
    <w:basedOn w:val="a"/>
    <w:next w:val="a"/>
    <w:rsid w:val="00F5294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41">
    <w:name w:val="Стиль4"/>
    <w:basedOn w:val="a"/>
    <w:rsid w:val="00F52941"/>
    <w:pPr>
      <w:spacing w:after="0" w:line="240" w:lineRule="auto"/>
      <w:ind w:left="538" w:firstLine="284"/>
      <w:jc w:val="both"/>
    </w:pPr>
    <w:rPr>
      <w:rFonts w:ascii="Times New Roman" w:eastAsia="Times New Roman" w:hAnsi="Times New Roman"/>
      <w:sz w:val="24"/>
      <w:szCs w:val="20"/>
      <w:lang w:eastAsia="ru-RU"/>
    </w:rPr>
  </w:style>
  <w:style w:type="paragraph" w:customStyle="1" w:styleId="33">
    <w:name w:val="Стиль3"/>
    <w:basedOn w:val="a"/>
    <w:rsid w:val="00F52941"/>
    <w:pPr>
      <w:tabs>
        <w:tab w:val="num" w:pos="1142"/>
      </w:tabs>
      <w:spacing w:after="0" w:line="240" w:lineRule="auto"/>
      <w:ind w:left="1142" w:hanging="284"/>
      <w:jc w:val="both"/>
    </w:pPr>
    <w:rPr>
      <w:rFonts w:ascii="Times New Roman" w:eastAsia="Times New Roman" w:hAnsi="Times New Roman"/>
      <w:sz w:val="24"/>
      <w:szCs w:val="20"/>
      <w:lang w:eastAsia="ru-RU"/>
    </w:rPr>
  </w:style>
  <w:style w:type="paragraph" w:customStyle="1" w:styleId="aff1">
    <w:name w:val="Знак"/>
    <w:basedOn w:val="a"/>
    <w:rsid w:val="00F52941"/>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customStyle="1" w:styleId="51">
    <w:name w:val="Знак Знак5 Знак Знак Знак Знак"/>
    <w:basedOn w:val="a"/>
    <w:rsid w:val="00F52941"/>
    <w:pPr>
      <w:spacing w:after="160" w:line="240" w:lineRule="exact"/>
    </w:pPr>
    <w:rPr>
      <w:rFonts w:ascii="Arial" w:eastAsia="Times New Roman" w:hAnsi="Arial" w:cs="Arial"/>
      <w:sz w:val="20"/>
      <w:szCs w:val="20"/>
      <w:lang w:val="fr-FR"/>
    </w:rPr>
  </w:style>
  <w:style w:type="paragraph" w:customStyle="1" w:styleId="xl25">
    <w:name w:val="xl2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rsid w:val="00F52941"/>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F52941"/>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F52941"/>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51">
    <w:name w:val="xl5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rsid w:val="00F52941"/>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57">
    <w:name w:val="xl5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4">
    <w:name w:val="xl7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7">
    <w:name w:val="xl77"/>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8">
    <w:name w:val="xl78"/>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4">
    <w:name w:val="xl94"/>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95">
    <w:name w:val="xl9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97">
    <w:name w:val="xl9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4">
    <w:name w:val="xl10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13">
    <w:name w:val="xl11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6">
    <w:name w:val="xl11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7">
    <w:name w:val="xl117"/>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F5294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character" w:customStyle="1" w:styleId="aff2">
    <w:name w:val="Основной текст_"/>
    <w:basedOn w:val="a0"/>
    <w:link w:val="1b"/>
    <w:locked/>
    <w:rsid w:val="00F52941"/>
    <w:rPr>
      <w:sz w:val="26"/>
      <w:szCs w:val="26"/>
      <w:shd w:val="clear" w:color="auto" w:fill="FFFFFF"/>
    </w:rPr>
  </w:style>
  <w:style w:type="paragraph" w:customStyle="1" w:styleId="1b">
    <w:name w:val="Основной текст1"/>
    <w:basedOn w:val="a"/>
    <w:link w:val="aff2"/>
    <w:rsid w:val="00F52941"/>
    <w:pPr>
      <w:widowControl w:val="0"/>
      <w:shd w:val="clear" w:color="auto" w:fill="FFFFFF"/>
      <w:spacing w:after="0" w:line="317" w:lineRule="exact"/>
      <w:jc w:val="both"/>
    </w:pPr>
    <w:rPr>
      <w:rFonts w:asciiTheme="minorHAnsi" w:eastAsiaTheme="minorHAnsi" w:hAnsiTheme="minorHAnsi" w:cstheme="minorBidi"/>
      <w:sz w:val="26"/>
      <w:szCs w:val="26"/>
    </w:rPr>
  </w:style>
  <w:style w:type="character" w:customStyle="1" w:styleId="26">
    <w:name w:val="Основной текст (2)_"/>
    <w:basedOn w:val="a0"/>
    <w:link w:val="27"/>
    <w:locked/>
    <w:rsid w:val="00F52941"/>
    <w:rPr>
      <w:rFonts w:ascii="David" w:eastAsia="David" w:hAnsi="David" w:cs="David"/>
      <w:sz w:val="15"/>
      <w:szCs w:val="15"/>
      <w:shd w:val="clear" w:color="auto" w:fill="FFFFFF"/>
    </w:rPr>
  </w:style>
  <w:style w:type="paragraph" w:customStyle="1" w:styleId="27">
    <w:name w:val="Основной текст (2)"/>
    <w:basedOn w:val="a"/>
    <w:link w:val="26"/>
    <w:rsid w:val="00F52941"/>
    <w:pPr>
      <w:widowControl w:val="0"/>
      <w:shd w:val="clear" w:color="auto" w:fill="FFFFFF"/>
      <w:spacing w:after="0" w:line="0" w:lineRule="atLeast"/>
      <w:jc w:val="right"/>
    </w:pPr>
    <w:rPr>
      <w:rFonts w:ascii="David" w:eastAsia="David" w:hAnsi="David" w:cs="David"/>
      <w:sz w:val="15"/>
      <w:szCs w:val="15"/>
    </w:rPr>
  </w:style>
  <w:style w:type="character" w:customStyle="1" w:styleId="34">
    <w:name w:val="Основной текст (3)_"/>
    <w:basedOn w:val="a0"/>
    <w:link w:val="35"/>
    <w:locked/>
    <w:rsid w:val="00F52941"/>
    <w:rPr>
      <w:rFonts w:ascii="Calibri" w:hAnsi="Calibri" w:cs="Calibri"/>
      <w:sz w:val="8"/>
      <w:szCs w:val="8"/>
      <w:shd w:val="clear" w:color="auto" w:fill="FFFFFF"/>
    </w:rPr>
  </w:style>
  <w:style w:type="paragraph" w:customStyle="1" w:styleId="35">
    <w:name w:val="Основной текст (3)"/>
    <w:basedOn w:val="a"/>
    <w:link w:val="34"/>
    <w:rsid w:val="00F52941"/>
    <w:pPr>
      <w:widowControl w:val="0"/>
      <w:shd w:val="clear" w:color="auto" w:fill="FFFFFF"/>
      <w:spacing w:after="660" w:line="0" w:lineRule="atLeast"/>
    </w:pPr>
    <w:rPr>
      <w:rFonts w:eastAsiaTheme="minorHAnsi" w:cs="Calibri"/>
      <w:sz w:val="8"/>
      <w:szCs w:val="8"/>
    </w:rPr>
  </w:style>
  <w:style w:type="character" w:customStyle="1" w:styleId="42">
    <w:name w:val="Основной текст (4)_"/>
    <w:basedOn w:val="a0"/>
    <w:link w:val="43"/>
    <w:locked/>
    <w:rsid w:val="00F52941"/>
    <w:rPr>
      <w:sz w:val="23"/>
      <w:szCs w:val="23"/>
      <w:shd w:val="clear" w:color="auto" w:fill="FFFFFF"/>
    </w:rPr>
  </w:style>
  <w:style w:type="paragraph" w:customStyle="1" w:styleId="43">
    <w:name w:val="Основной текст (4)"/>
    <w:basedOn w:val="a"/>
    <w:link w:val="42"/>
    <w:rsid w:val="00F52941"/>
    <w:pPr>
      <w:widowControl w:val="0"/>
      <w:shd w:val="clear" w:color="auto" w:fill="FFFFFF"/>
      <w:spacing w:before="660" w:after="0" w:line="490" w:lineRule="exact"/>
      <w:jc w:val="both"/>
    </w:pPr>
    <w:rPr>
      <w:rFonts w:asciiTheme="minorHAnsi" w:eastAsiaTheme="minorHAnsi" w:hAnsiTheme="minorHAnsi" w:cstheme="minorBidi"/>
      <w:sz w:val="23"/>
      <w:szCs w:val="23"/>
    </w:rPr>
  </w:style>
  <w:style w:type="character" w:customStyle="1" w:styleId="1c">
    <w:name w:val="Заголовок №1_"/>
    <w:basedOn w:val="a0"/>
    <w:link w:val="1d"/>
    <w:locked/>
    <w:rsid w:val="00F52941"/>
    <w:rPr>
      <w:b/>
      <w:bCs/>
      <w:sz w:val="27"/>
      <w:szCs w:val="27"/>
      <w:shd w:val="clear" w:color="auto" w:fill="FFFFFF"/>
    </w:rPr>
  </w:style>
  <w:style w:type="paragraph" w:customStyle="1" w:styleId="1d">
    <w:name w:val="Заголовок №1"/>
    <w:basedOn w:val="a"/>
    <w:link w:val="1c"/>
    <w:rsid w:val="00F52941"/>
    <w:pPr>
      <w:widowControl w:val="0"/>
      <w:shd w:val="clear" w:color="auto" w:fill="FFFFFF"/>
      <w:spacing w:before="360" w:after="360" w:line="0" w:lineRule="atLeast"/>
      <w:jc w:val="center"/>
      <w:outlineLvl w:val="0"/>
    </w:pPr>
    <w:rPr>
      <w:rFonts w:asciiTheme="minorHAnsi" w:eastAsiaTheme="minorHAnsi" w:hAnsiTheme="minorHAnsi" w:cstheme="minorBidi"/>
      <w:b/>
      <w:bCs/>
      <w:sz w:val="27"/>
      <w:szCs w:val="27"/>
    </w:rPr>
  </w:style>
  <w:style w:type="character" w:styleId="aff3">
    <w:name w:val="footnote reference"/>
    <w:basedOn w:val="a0"/>
    <w:uiPriority w:val="99"/>
    <w:semiHidden/>
    <w:unhideWhenUsed/>
    <w:rsid w:val="00F52941"/>
    <w:rPr>
      <w:rFonts w:ascii="Times New Roman" w:hAnsi="Times New Roman" w:cs="Times New Roman" w:hint="default"/>
      <w:vertAlign w:val="superscript"/>
    </w:rPr>
  </w:style>
  <w:style w:type="character" w:styleId="aff4">
    <w:name w:val="annotation reference"/>
    <w:semiHidden/>
    <w:unhideWhenUsed/>
    <w:rsid w:val="00F52941"/>
    <w:rPr>
      <w:b/>
      <w:bCs w:val="0"/>
      <w:i/>
      <w:iCs w:val="0"/>
      <w:sz w:val="16"/>
      <w:szCs w:val="16"/>
      <w:lang w:val="en-GB" w:eastAsia="en-US" w:bidi="ar-SA"/>
    </w:rPr>
  </w:style>
  <w:style w:type="character" w:customStyle="1" w:styleId="210">
    <w:name w:val="Основной текст 2 Знак1"/>
    <w:basedOn w:val="a0"/>
    <w:link w:val="21"/>
    <w:semiHidden/>
    <w:locked/>
    <w:rsid w:val="00F52941"/>
    <w:rPr>
      <w:rFonts w:ascii="Times New Roman" w:eastAsia="Times New Roman" w:hAnsi="Times New Roman" w:cs="Times New Roman"/>
      <w:sz w:val="24"/>
      <w:szCs w:val="24"/>
      <w:lang w:eastAsia="ru-RU"/>
    </w:rPr>
  </w:style>
  <w:style w:type="character" w:customStyle="1" w:styleId="17">
    <w:name w:val="Текст Знак1"/>
    <w:basedOn w:val="a0"/>
    <w:link w:val="af8"/>
    <w:semiHidden/>
    <w:locked/>
    <w:rsid w:val="00F52941"/>
    <w:rPr>
      <w:rFonts w:ascii="Courier New" w:eastAsia="Times New Roman" w:hAnsi="Courier New" w:cs="Courier New"/>
      <w:sz w:val="20"/>
      <w:szCs w:val="20"/>
      <w:lang w:eastAsia="ru-RU"/>
    </w:rPr>
  </w:style>
  <w:style w:type="character" w:customStyle="1" w:styleId="FontStyle43">
    <w:name w:val="Font Style43"/>
    <w:basedOn w:val="a0"/>
    <w:uiPriority w:val="99"/>
    <w:rsid w:val="00F52941"/>
    <w:rPr>
      <w:rFonts w:ascii="Georgia" w:hAnsi="Georgia" w:cs="Georgia" w:hint="default"/>
      <w:b/>
      <w:bCs/>
      <w:sz w:val="14"/>
      <w:szCs w:val="14"/>
    </w:rPr>
  </w:style>
  <w:style w:type="character" w:customStyle="1" w:styleId="FontStyle48">
    <w:name w:val="Font Style48"/>
    <w:basedOn w:val="a0"/>
    <w:uiPriority w:val="99"/>
    <w:rsid w:val="00F52941"/>
    <w:rPr>
      <w:rFonts w:ascii="Times New Roman" w:hAnsi="Times New Roman" w:cs="Times New Roman" w:hint="default"/>
      <w:b/>
      <w:bCs/>
      <w:i/>
      <w:iCs/>
      <w:spacing w:val="-10"/>
      <w:sz w:val="12"/>
      <w:szCs w:val="12"/>
    </w:rPr>
  </w:style>
  <w:style w:type="character" w:customStyle="1" w:styleId="FontStyle50">
    <w:name w:val="Font Style50"/>
    <w:basedOn w:val="a0"/>
    <w:uiPriority w:val="99"/>
    <w:rsid w:val="00F52941"/>
    <w:rPr>
      <w:rFonts w:ascii="Times New Roman" w:hAnsi="Times New Roman" w:cs="Times New Roman" w:hint="default"/>
      <w:sz w:val="24"/>
      <w:szCs w:val="24"/>
    </w:rPr>
  </w:style>
  <w:style w:type="character" w:customStyle="1" w:styleId="FontStyle51">
    <w:name w:val="Font Style51"/>
    <w:basedOn w:val="a0"/>
    <w:uiPriority w:val="99"/>
    <w:rsid w:val="00F52941"/>
    <w:rPr>
      <w:rFonts w:ascii="Times New Roman" w:hAnsi="Times New Roman" w:cs="Times New Roman" w:hint="default"/>
      <w:b/>
      <w:bCs/>
      <w:i/>
      <w:iCs/>
      <w:spacing w:val="-10"/>
      <w:sz w:val="24"/>
      <w:szCs w:val="24"/>
    </w:rPr>
  </w:style>
  <w:style w:type="character" w:customStyle="1" w:styleId="FontStyle53">
    <w:name w:val="Font Style53"/>
    <w:basedOn w:val="a0"/>
    <w:uiPriority w:val="99"/>
    <w:rsid w:val="00F52941"/>
    <w:rPr>
      <w:rFonts w:ascii="Georgia" w:hAnsi="Georgia" w:cs="Georgia" w:hint="default"/>
      <w:i/>
      <w:iCs/>
      <w:spacing w:val="-10"/>
      <w:sz w:val="24"/>
      <w:szCs w:val="24"/>
    </w:rPr>
  </w:style>
  <w:style w:type="character" w:customStyle="1" w:styleId="FontStyle55">
    <w:name w:val="Font Style55"/>
    <w:basedOn w:val="a0"/>
    <w:uiPriority w:val="99"/>
    <w:rsid w:val="00F52941"/>
    <w:rPr>
      <w:rFonts w:ascii="Times New Roman" w:hAnsi="Times New Roman" w:cs="Times New Roman" w:hint="default"/>
      <w:sz w:val="42"/>
      <w:szCs w:val="42"/>
    </w:rPr>
  </w:style>
  <w:style w:type="character" w:customStyle="1" w:styleId="aff5">
    <w:name w:val="Цветовое выделение"/>
    <w:rsid w:val="00F52941"/>
    <w:rPr>
      <w:b/>
      <w:bCs/>
      <w:color w:val="000080"/>
      <w:sz w:val="20"/>
      <w:szCs w:val="20"/>
    </w:rPr>
  </w:style>
  <w:style w:type="character" w:customStyle="1" w:styleId="11">
    <w:name w:val="Текст примечания Знак1"/>
    <w:basedOn w:val="a0"/>
    <w:link w:val="a7"/>
    <w:semiHidden/>
    <w:locked/>
    <w:rsid w:val="00F52941"/>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9"/>
    <w:semiHidden/>
    <w:locked/>
    <w:rsid w:val="00F52941"/>
    <w:rPr>
      <w:rFonts w:ascii="Times New Roman" w:eastAsia="Times New Roman" w:hAnsi="Times New Roman" w:cs="Times New Roman"/>
      <w:sz w:val="24"/>
      <w:szCs w:val="20"/>
      <w:lang w:eastAsia="ru-RU"/>
    </w:rPr>
  </w:style>
  <w:style w:type="character" w:customStyle="1" w:styleId="13">
    <w:name w:val="Нижний колонтитул Знак1"/>
    <w:basedOn w:val="a0"/>
    <w:link w:val="ab"/>
    <w:uiPriority w:val="99"/>
    <w:semiHidden/>
    <w:locked/>
    <w:rsid w:val="00F52941"/>
    <w:rPr>
      <w:rFonts w:ascii="Times New Roman" w:eastAsia="Times New Roman" w:hAnsi="Times New Roman" w:cs="Times New Roman"/>
      <w:sz w:val="24"/>
      <w:szCs w:val="20"/>
      <w:lang w:eastAsia="ru-RU"/>
    </w:rPr>
  </w:style>
  <w:style w:type="character" w:customStyle="1" w:styleId="14">
    <w:name w:val="Подпись Знак1"/>
    <w:basedOn w:val="a0"/>
    <w:link w:val="af0"/>
    <w:semiHidden/>
    <w:locked/>
    <w:rsid w:val="00F52941"/>
    <w:rPr>
      <w:rFonts w:ascii="Times New Roman" w:eastAsia="Times New Roman" w:hAnsi="Times New Roman" w:cs="Times New Roman"/>
      <w:sz w:val="24"/>
      <w:szCs w:val="20"/>
      <w:lang w:eastAsia="ru-RU"/>
    </w:rPr>
  </w:style>
  <w:style w:type="character" w:customStyle="1" w:styleId="16">
    <w:name w:val="Основной текст с отступом Знак1"/>
    <w:basedOn w:val="a0"/>
    <w:link w:val="af4"/>
    <w:semiHidden/>
    <w:locked/>
    <w:rsid w:val="00F52941"/>
    <w:rPr>
      <w:rFonts w:ascii="Times New Roman" w:eastAsia="Times New Roman" w:hAnsi="Times New Roman" w:cs="Times New Roman"/>
      <w:sz w:val="24"/>
      <w:szCs w:val="20"/>
      <w:lang w:eastAsia="ru-RU"/>
    </w:rPr>
  </w:style>
  <w:style w:type="character" w:customStyle="1" w:styleId="18">
    <w:name w:val="Тема примечания Знак1"/>
    <w:basedOn w:val="11"/>
    <w:link w:val="afa"/>
    <w:semiHidden/>
    <w:locked/>
    <w:rsid w:val="00F52941"/>
    <w:rPr>
      <w:b/>
      <w:bCs/>
    </w:rPr>
  </w:style>
  <w:style w:type="character" w:customStyle="1" w:styleId="aff6">
    <w:name w:val="Знак Знак"/>
    <w:rsid w:val="00F52941"/>
    <w:rPr>
      <w:sz w:val="24"/>
      <w:lang w:val="ru-RU" w:eastAsia="ru-RU" w:bidi="ar-SA"/>
    </w:rPr>
  </w:style>
  <w:style w:type="character" w:customStyle="1" w:styleId="310">
    <w:name w:val="Основной текст 3 Знак1"/>
    <w:basedOn w:val="a0"/>
    <w:link w:val="31"/>
    <w:semiHidden/>
    <w:locked/>
    <w:rsid w:val="00F5294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link w:val="23"/>
    <w:semiHidden/>
    <w:locked/>
    <w:rsid w:val="00F52941"/>
    <w:rPr>
      <w:rFonts w:ascii="Times New Roman" w:eastAsia="Times New Roman" w:hAnsi="Times New Roman" w:cs="Times New Roman"/>
      <w:sz w:val="28"/>
      <w:szCs w:val="28"/>
      <w:lang w:eastAsia="ru-RU"/>
    </w:rPr>
  </w:style>
  <w:style w:type="character" w:customStyle="1" w:styleId="44">
    <w:name w:val="Основной текст + 4"/>
    <w:aliases w:val="5 pt,Курсив,Интервал 0 pt"/>
    <w:basedOn w:val="aff2"/>
    <w:rsid w:val="00F52941"/>
    <w:rPr>
      <w:i/>
      <w:iCs/>
      <w:color w:val="000000"/>
      <w:spacing w:val="-10"/>
      <w:w w:val="100"/>
      <w:position w:val="0"/>
      <w:sz w:val="9"/>
      <w:szCs w:val="9"/>
      <w:lang w:val="ru-RU"/>
    </w:rPr>
  </w:style>
  <w:style w:type="character" w:customStyle="1" w:styleId="130">
    <w:name w:val="Знак Знак13"/>
    <w:rsid w:val="00F52941"/>
    <w:rPr>
      <w:b/>
      <w:bCs w:val="0"/>
      <w:sz w:val="28"/>
      <w:lang w:val="ru-RU" w:eastAsia="ru-RU" w:bidi="ar-SA"/>
    </w:rPr>
  </w:style>
  <w:style w:type="character" w:customStyle="1" w:styleId="52">
    <w:name w:val="Знак Знак5"/>
    <w:rsid w:val="00F52941"/>
    <w:rPr>
      <w:sz w:val="24"/>
      <w:lang w:val="ru-RU" w:eastAsia="ru-RU" w:bidi="ar-SA"/>
    </w:rPr>
  </w:style>
  <w:style w:type="table" w:styleId="aff7">
    <w:name w:val="Table Grid"/>
    <w:basedOn w:val="a1"/>
    <w:uiPriority w:val="59"/>
    <w:rsid w:val="00F5294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e">
    <w:name w:val="Сетка таблицы1"/>
    <w:basedOn w:val="a1"/>
    <w:rsid w:val="00F5294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5504556">
      <w:bodyDiv w:val="1"/>
      <w:marLeft w:val="0"/>
      <w:marRight w:val="0"/>
      <w:marTop w:val="0"/>
      <w:marBottom w:val="0"/>
      <w:divBdr>
        <w:top w:val="none" w:sz="0" w:space="0" w:color="auto"/>
        <w:left w:val="none" w:sz="0" w:space="0" w:color="auto"/>
        <w:bottom w:val="none" w:sz="0" w:space="0" w:color="auto"/>
        <w:right w:val="none" w:sz="0" w:space="0" w:color="auto"/>
      </w:divBdr>
    </w:div>
    <w:div w:id="378556277">
      <w:bodyDiv w:val="1"/>
      <w:marLeft w:val="0"/>
      <w:marRight w:val="0"/>
      <w:marTop w:val="0"/>
      <w:marBottom w:val="0"/>
      <w:divBdr>
        <w:top w:val="none" w:sz="0" w:space="0" w:color="auto"/>
        <w:left w:val="none" w:sz="0" w:space="0" w:color="auto"/>
        <w:bottom w:val="none" w:sz="0" w:space="0" w:color="auto"/>
        <w:right w:val="none" w:sz="0" w:space="0" w:color="auto"/>
      </w:divBdr>
    </w:div>
    <w:div w:id="380909246">
      <w:bodyDiv w:val="1"/>
      <w:marLeft w:val="0"/>
      <w:marRight w:val="0"/>
      <w:marTop w:val="0"/>
      <w:marBottom w:val="0"/>
      <w:divBdr>
        <w:top w:val="none" w:sz="0" w:space="0" w:color="auto"/>
        <w:left w:val="none" w:sz="0" w:space="0" w:color="auto"/>
        <w:bottom w:val="none" w:sz="0" w:space="0" w:color="auto"/>
        <w:right w:val="none" w:sz="0" w:space="0" w:color="auto"/>
      </w:divBdr>
    </w:div>
    <w:div w:id="960069483">
      <w:bodyDiv w:val="1"/>
      <w:marLeft w:val="0"/>
      <w:marRight w:val="0"/>
      <w:marTop w:val="0"/>
      <w:marBottom w:val="0"/>
      <w:divBdr>
        <w:top w:val="none" w:sz="0" w:space="0" w:color="auto"/>
        <w:left w:val="none" w:sz="0" w:space="0" w:color="auto"/>
        <w:bottom w:val="none" w:sz="0" w:space="0" w:color="auto"/>
        <w:right w:val="none" w:sz="0" w:space="0" w:color="auto"/>
      </w:divBdr>
    </w:div>
    <w:div w:id="986544816">
      <w:bodyDiv w:val="1"/>
      <w:marLeft w:val="0"/>
      <w:marRight w:val="0"/>
      <w:marTop w:val="0"/>
      <w:marBottom w:val="0"/>
      <w:divBdr>
        <w:top w:val="none" w:sz="0" w:space="0" w:color="auto"/>
        <w:left w:val="none" w:sz="0" w:space="0" w:color="auto"/>
        <w:bottom w:val="none" w:sz="0" w:space="0" w:color="auto"/>
        <w:right w:val="none" w:sz="0" w:space="0" w:color="auto"/>
      </w:divBdr>
    </w:div>
    <w:div w:id="1508593107">
      <w:bodyDiv w:val="1"/>
      <w:marLeft w:val="0"/>
      <w:marRight w:val="0"/>
      <w:marTop w:val="0"/>
      <w:marBottom w:val="0"/>
      <w:divBdr>
        <w:top w:val="none" w:sz="0" w:space="0" w:color="auto"/>
        <w:left w:val="none" w:sz="0" w:space="0" w:color="auto"/>
        <w:bottom w:val="none" w:sz="0" w:space="0" w:color="auto"/>
        <w:right w:val="none" w:sz="0" w:space="0" w:color="auto"/>
      </w:divBdr>
    </w:div>
    <w:div w:id="1746680469">
      <w:bodyDiv w:val="1"/>
      <w:marLeft w:val="0"/>
      <w:marRight w:val="0"/>
      <w:marTop w:val="0"/>
      <w:marBottom w:val="0"/>
      <w:divBdr>
        <w:top w:val="none" w:sz="0" w:space="0" w:color="auto"/>
        <w:left w:val="none" w:sz="0" w:space="0" w:color="auto"/>
        <w:bottom w:val="none" w:sz="0" w:space="0" w:color="auto"/>
        <w:right w:val="none" w:sz="0" w:space="0" w:color="auto"/>
      </w:divBdr>
    </w:div>
    <w:div w:id="180796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16</Pages>
  <Words>6366</Words>
  <Characters>36290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Yurovka</dc:creator>
  <cp:keywords/>
  <dc:description/>
  <cp:lastModifiedBy>Yurovka</cp:lastModifiedBy>
  <cp:revision>3</cp:revision>
  <dcterms:created xsi:type="dcterms:W3CDTF">2022-03-14T07:52:00Z</dcterms:created>
  <dcterms:modified xsi:type="dcterms:W3CDTF">2022-03-14T08:46:00Z</dcterms:modified>
</cp:coreProperties>
</file>