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3C" w:rsidRPr="0093062F" w:rsidRDefault="00D4243C" w:rsidP="00D4243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143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D56" w:rsidRPr="0093062F" w:rsidRDefault="00355D56" w:rsidP="00355D5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>АДМИНИСТРАЦИЯ ПЛЕССКОГО СЕЛЬСОВЕТА</w:t>
      </w:r>
      <w:r w:rsidRPr="0093062F">
        <w:rPr>
          <w:rFonts w:ascii="Times New Roman" w:hAnsi="Times New Roman"/>
          <w:b/>
          <w:sz w:val="26"/>
          <w:szCs w:val="26"/>
        </w:rPr>
        <w:br/>
        <w:t>МОКШАНСКОГО РАЙОНА ПЕНЗЕНСКОЙ ОБЛАСТИ</w:t>
      </w:r>
    </w:p>
    <w:p w:rsidR="00355D56" w:rsidRPr="0093062F" w:rsidRDefault="00355D56" w:rsidP="00355D5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355D56" w:rsidRPr="0093062F" w:rsidRDefault="00355D56" w:rsidP="00355D5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>ПОСТАНОВЛЕНИЕ</w:t>
      </w:r>
    </w:p>
    <w:p w:rsidR="00355D56" w:rsidRPr="0093062F" w:rsidRDefault="00355D56" w:rsidP="00355D56">
      <w:pPr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</w:p>
    <w:p w:rsidR="00355D56" w:rsidRPr="0093062F" w:rsidRDefault="00355D56" w:rsidP="00355D56">
      <w:pPr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  <w:r w:rsidRPr="0093062F">
        <w:rPr>
          <w:rFonts w:ascii="Times New Roman" w:hAnsi="Times New Roman"/>
          <w:sz w:val="26"/>
          <w:szCs w:val="26"/>
        </w:rPr>
        <w:t xml:space="preserve">от 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  06.02.2023   </w:t>
      </w:r>
      <w:r w:rsidRPr="0093062F">
        <w:rPr>
          <w:rFonts w:ascii="Times New Roman" w:hAnsi="Times New Roman"/>
          <w:sz w:val="26"/>
          <w:szCs w:val="26"/>
        </w:rPr>
        <w:t xml:space="preserve">№  </w:t>
      </w:r>
      <w:r w:rsidRPr="0093062F">
        <w:rPr>
          <w:rFonts w:ascii="Times New Roman" w:hAnsi="Times New Roman"/>
          <w:sz w:val="26"/>
          <w:szCs w:val="26"/>
          <w:u w:val="single"/>
        </w:rPr>
        <w:t xml:space="preserve">12 </w:t>
      </w:r>
    </w:p>
    <w:p w:rsidR="00355D56" w:rsidRPr="0093062F" w:rsidRDefault="00355D56" w:rsidP="00355D56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</w:t>
      </w:r>
      <w:proofErr w:type="spellEnd"/>
    </w:p>
    <w:p w:rsidR="00355D56" w:rsidRPr="0093062F" w:rsidRDefault="00355D56" w:rsidP="00355D5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</w:p>
    <w:p w:rsidR="00355D56" w:rsidRPr="0093062F" w:rsidRDefault="00355D56" w:rsidP="00355D56">
      <w:pPr>
        <w:jc w:val="center"/>
        <w:rPr>
          <w:rFonts w:ascii="Times New Roman" w:hAnsi="Times New Roman"/>
          <w:b/>
          <w:sz w:val="26"/>
          <w:szCs w:val="26"/>
        </w:rPr>
      </w:pPr>
    </w:p>
    <w:p w:rsidR="00355D56" w:rsidRPr="0093062F" w:rsidRDefault="00355D56" w:rsidP="00355D56">
      <w:pPr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        </w:t>
      </w:r>
      <w:proofErr w:type="gramStart"/>
      <w:r w:rsidRPr="0093062F">
        <w:rPr>
          <w:rFonts w:ascii="Times New Roman" w:hAnsi="Times New Roman"/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93062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3062F">
        <w:rPr>
          <w:rFonts w:ascii="Times New Roman" w:hAnsi="Times New Roman"/>
          <w:sz w:val="26"/>
          <w:szCs w:val="26"/>
        </w:rPr>
        <w:t>контроле</w:t>
      </w:r>
      <w:proofErr w:type="gramEnd"/>
      <w:r w:rsidRPr="0093062F">
        <w:rPr>
          <w:rFonts w:ascii="Times New Roman" w:hAnsi="Times New Roman"/>
          <w:sz w:val="26"/>
          <w:szCs w:val="26"/>
        </w:rPr>
        <w:t xml:space="preserve"> в Российской Федерации», руководствуясь </w:t>
      </w:r>
      <w:hyperlink r:id="rId5" w:tgtFrame="_blank" w:history="1">
        <w:r w:rsidRPr="0093062F">
          <w:rPr>
            <w:rStyle w:val="a6"/>
            <w:rFonts w:ascii="Times New Roman" w:hAnsi="Times New Roman"/>
            <w:color w:val="auto"/>
            <w:sz w:val="26"/>
            <w:szCs w:val="26"/>
          </w:rPr>
          <w:t xml:space="preserve">Уставом </w:t>
        </w:r>
        <w:proofErr w:type="spellStart"/>
        <w:r w:rsidRPr="0093062F">
          <w:rPr>
            <w:rStyle w:val="a6"/>
            <w:rFonts w:ascii="Times New Roman" w:hAnsi="Times New Roman"/>
            <w:color w:val="auto"/>
            <w:sz w:val="26"/>
            <w:szCs w:val="26"/>
          </w:rPr>
          <w:t>Плесского</w:t>
        </w:r>
        <w:proofErr w:type="spellEnd"/>
        <w:r w:rsidRPr="0093062F">
          <w:rPr>
            <w:rStyle w:val="a6"/>
            <w:rFonts w:ascii="Times New Roman" w:hAnsi="Times New Roman"/>
            <w:color w:val="auto"/>
            <w:sz w:val="26"/>
            <w:szCs w:val="26"/>
          </w:rPr>
          <w:t xml:space="preserve"> сельсовета </w:t>
        </w:r>
        <w:proofErr w:type="spellStart"/>
        <w:r w:rsidRPr="0093062F">
          <w:rPr>
            <w:rStyle w:val="a6"/>
            <w:rFonts w:ascii="Times New Roman" w:hAnsi="Times New Roman"/>
            <w:color w:val="auto"/>
            <w:sz w:val="26"/>
            <w:szCs w:val="26"/>
          </w:rPr>
          <w:t>Мокшанского</w:t>
        </w:r>
        <w:proofErr w:type="spellEnd"/>
        <w:r w:rsidRPr="0093062F">
          <w:rPr>
            <w:rStyle w:val="a6"/>
            <w:rFonts w:ascii="Times New Roman" w:hAnsi="Times New Roman"/>
            <w:color w:val="auto"/>
            <w:sz w:val="26"/>
            <w:szCs w:val="26"/>
          </w:rPr>
          <w:t xml:space="preserve"> района Пензенской области</w:t>
        </w:r>
      </w:hyperlink>
      <w:r w:rsidRPr="0093062F">
        <w:rPr>
          <w:rFonts w:ascii="Times New Roman" w:hAnsi="Times New Roman"/>
          <w:sz w:val="26"/>
          <w:szCs w:val="26"/>
        </w:rPr>
        <w:t>,</w:t>
      </w:r>
    </w:p>
    <w:p w:rsidR="00355D56" w:rsidRPr="0093062F" w:rsidRDefault="00355D56" w:rsidP="00355D56">
      <w:pPr>
        <w:jc w:val="both"/>
        <w:rPr>
          <w:rFonts w:ascii="Times New Roman" w:hAnsi="Times New Roman"/>
          <w:sz w:val="26"/>
          <w:szCs w:val="26"/>
        </w:rPr>
      </w:pPr>
    </w:p>
    <w:p w:rsidR="00355D56" w:rsidRPr="0093062F" w:rsidRDefault="00355D56" w:rsidP="00355D56">
      <w:pPr>
        <w:jc w:val="center"/>
        <w:rPr>
          <w:rFonts w:ascii="Times New Roman" w:hAnsi="Times New Roman"/>
          <w:b/>
          <w:sz w:val="26"/>
          <w:szCs w:val="26"/>
        </w:rPr>
      </w:pPr>
      <w:r w:rsidRPr="0093062F"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b/>
          <w:sz w:val="26"/>
          <w:szCs w:val="26"/>
        </w:rPr>
        <w:t xml:space="preserve"> района Пензенской области постановляет:</w:t>
      </w:r>
    </w:p>
    <w:p w:rsidR="00355D56" w:rsidRPr="0093062F" w:rsidRDefault="00355D56" w:rsidP="00355D56">
      <w:pPr>
        <w:jc w:val="center"/>
        <w:rPr>
          <w:rFonts w:ascii="Times New Roman" w:hAnsi="Times New Roman"/>
          <w:b/>
          <w:sz w:val="26"/>
          <w:szCs w:val="26"/>
        </w:rPr>
      </w:pPr>
    </w:p>
    <w:p w:rsidR="00355D56" w:rsidRPr="0093062F" w:rsidRDefault="00355D56" w:rsidP="00355D56">
      <w:pPr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       1. </w:t>
      </w:r>
      <w:proofErr w:type="gramStart"/>
      <w:r w:rsidRPr="0093062F">
        <w:rPr>
          <w:rFonts w:ascii="Times New Roman" w:hAnsi="Times New Roman"/>
          <w:sz w:val="26"/>
          <w:szCs w:val="26"/>
        </w:rPr>
        <w:t xml:space="preserve">Внести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93062F">
        <w:rPr>
          <w:rFonts w:ascii="Times New Roman" w:hAnsi="Times New Roman"/>
          <w:sz w:val="26"/>
          <w:szCs w:val="26"/>
        </w:rPr>
        <w:lastRenderedPageBreak/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 от 22.12.2022 № 176 следующие изменения:</w:t>
      </w:r>
      <w:proofErr w:type="gramEnd"/>
    </w:p>
    <w:p w:rsidR="00355D56" w:rsidRPr="0093062F" w:rsidRDefault="00355D56" w:rsidP="00355D56">
      <w:pPr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       1.1. строку 1 в «Перечне профилактических мероприятий, сроки (периодичность) их проведения» изложить в следующей редакции:</w:t>
      </w:r>
    </w:p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«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/>
      </w:tblPr>
      <w:tblGrid>
        <w:gridCol w:w="476"/>
        <w:gridCol w:w="2059"/>
        <w:gridCol w:w="3157"/>
        <w:gridCol w:w="1991"/>
        <w:gridCol w:w="1780"/>
      </w:tblGrid>
      <w:tr w:rsidR="00355D56" w:rsidRPr="0093062F" w:rsidTr="003A5AC6">
        <w:tc>
          <w:tcPr>
            <w:tcW w:w="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1. </w:t>
            </w:r>
          </w:p>
        </w:tc>
        <w:tc>
          <w:tcPr>
            <w:tcW w:w="2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left="-281" w:firstLine="3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5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5D56" w:rsidRPr="0093062F" w:rsidRDefault="00355D56" w:rsidP="003A5A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По мере поступления</w:t>
            </w:r>
          </w:p>
        </w:tc>
      </w:tr>
      <w:tr w:rsidR="00355D56" w:rsidRPr="0093062F" w:rsidTr="003A5A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D56" w:rsidRPr="0093062F" w:rsidRDefault="00355D56" w:rsidP="003A5AC6">
            <w:pPr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D56" w:rsidRPr="0093062F" w:rsidRDefault="00355D56" w:rsidP="003A5AC6">
            <w:pPr>
              <w:ind w:firstLine="7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5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5D56" w:rsidRPr="0093062F" w:rsidRDefault="00355D56" w:rsidP="003A5AC6">
            <w:pPr>
              <w:ind w:firstLine="4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По мере обновления</w:t>
            </w:r>
          </w:p>
        </w:tc>
      </w:tr>
      <w:tr w:rsidR="00355D56" w:rsidRPr="0093062F" w:rsidTr="003A5A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D56" w:rsidRPr="0093062F" w:rsidRDefault="00355D56" w:rsidP="003A5AC6">
            <w:pPr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5D56" w:rsidRPr="0093062F" w:rsidRDefault="00355D56" w:rsidP="003A5AC6">
            <w:pPr>
              <w:ind w:firstLine="7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Размещение сведений в средствах массовой информации, 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hanging="8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5D56" w:rsidRPr="0093062F" w:rsidRDefault="00355D56" w:rsidP="003A5A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По мере поступления</w:t>
            </w:r>
          </w:p>
        </w:tc>
      </w:tr>
    </w:tbl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lastRenderedPageBreak/>
        <w:t>»;</w:t>
      </w:r>
    </w:p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1.2. строку 2 в «Перечне профилактических мероприятий, сроки (периодичность) их проведения» изложить в следующей редакции:</w:t>
      </w:r>
    </w:p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«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5"/>
        <w:gridCol w:w="2127"/>
        <w:gridCol w:w="3260"/>
        <w:gridCol w:w="1985"/>
        <w:gridCol w:w="2233"/>
      </w:tblGrid>
      <w:tr w:rsidR="00355D56" w:rsidRPr="0093062F" w:rsidTr="003A5AC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18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355D56" w:rsidRPr="0093062F" w:rsidRDefault="00355D56" w:rsidP="003A5AC6">
            <w:pPr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Доклад о правоприменительной практике при осуществлении муниципального контроля готовится ежегодно до 20 января года, следующего </w:t>
            </w: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за годом обобщения правоприменительной практики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5D56" w:rsidRPr="0093062F" w:rsidRDefault="00355D56" w:rsidP="003A5AC6">
            <w:pPr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</w:tbl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lastRenderedPageBreak/>
        <w:t>»;</w:t>
      </w:r>
    </w:p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1.3. строку 5 в «Перечне профилактических мероприятий, сроки (периодичность) их проведения» изложить в следующей редакции:</w:t>
      </w:r>
    </w:p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«</w:t>
      </w:r>
    </w:p>
    <w:tbl>
      <w:tblPr>
        <w:tblW w:w="5106" w:type="pct"/>
        <w:jc w:val="center"/>
        <w:tblInd w:w="-3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3"/>
        <w:gridCol w:w="647"/>
        <w:gridCol w:w="6179"/>
        <w:gridCol w:w="1587"/>
        <w:gridCol w:w="958"/>
      </w:tblGrid>
      <w:tr w:rsidR="00355D56" w:rsidRPr="0093062F" w:rsidTr="003A5AC6">
        <w:trPr>
          <w:cantSplit/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hanging="111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Консультирование</w:t>
            </w:r>
          </w:p>
        </w:tc>
        <w:tc>
          <w:tcPr>
            <w:tcW w:w="3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1.Инспекторы осуществляют консультирование контролируемых лиц и их представителей:</w:t>
            </w:r>
          </w:p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1) в виде устных разъяснений по телефону, посредством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видео-конференц-связи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>, на личном приеме либо в ходе проведения профилактического мероприятия, контрольного мероприятия;</w:t>
            </w:r>
          </w:p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2.Индивидуальное консультирование на личном приеме каждого заявителя.</w:t>
            </w:r>
          </w:p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Перечень вопросов, по которым проводится консультирование:</w:t>
            </w:r>
          </w:p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1. Организация и осуществление муниципального контроля.</w:t>
            </w:r>
          </w:p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2. Порядок осуществления контрольных мероприятий, установленных Положением о муниципальном контроле.</w:t>
            </w:r>
          </w:p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3. Получение информации о нормативных правовых актах (их отдельных положениях), содержащих обязательные требования, оценка соблюдения которых осуществляется контрольным органом в рамках реализации контрольных мероприятий.</w:t>
            </w:r>
          </w:p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5D56" w:rsidRPr="0093062F" w:rsidRDefault="00355D56" w:rsidP="003A5A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 xml:space="preserve">Администрация 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Плесскогосельсовета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3062F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93062F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5D56" w:rsidRPr="0093062F" w:rsidRDefault="00355D56" w:rsidP="003A5AC6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93062F">
              <w:rPr>
                <w:rFonts w:ascii="Times New Roman" w:hAnsi="Times New Roman"/>
                <w:sz w:val="26"/>
                <w:szCs w:val="26"/>
              </w:rPr>
              <w:t>в течение года (при наличии оснований)</w:t>
            </w:r>
          </w:p>
        </w:tc>
      </w:tr>
    </w:tbl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»;</w:t>
      </w:r>
    </w:p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1.4. абзац 1 пункта 1 раздела III изложить в следующей редакции:</w:t>
      </w:r>
    </w:p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lastRenderedPageBreak/>
        <w:t xml:space="preserve">«1.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 от 28.10.2021 № 178-60/7 , проводятся следующие профилактические мероприятия:». </w:t>
      </w:r>
    </w:p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355D56" w:rsidRPr="0093062F" w:rsidRDefault="00355D56" w:rsidP="00355D56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3. Опубликовать настоящее постановление в информационном бюллетене «Вести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сельсовета».</w:t>
      </w:r>
    </w:p>
    <w:p w:rsidR="00355D56" w:rsidRPr="0093062F" w:rsidRDefault="00355D56" w:rsidP="00355D56">
      <w:pPr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         4. </w:t>
      </w:r>
      <w:proofErr w:type="gramStart"/>
      <w:r w:rsidRPr="0093062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3062F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И. о Главы администрации </w:t>
      </w: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355D56" w:rsidRPr="0093062F" w:rsidRDefault="00355D56" w:rsidP="00355D56">
      <w:pPr>
        <w:jc w:val="both"/>
        <w:rPr>
          <w:rFonts w:ascii="Times New Roman" w:hAnsi="Times New Roman"/>
          <w:sz w:val="26"/>
          <w:szCs w:val="26"/>
        </w:rPr>
      </w:pPr>
    </w:p>
    <w:p w:rsidR="00355D56" w:rsidRPr="0093062F" w:rsidRDefault="00355D56" w:rsidP="00355D5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 И. о Главы администрации </w:t>
      </w:r>
    </w:p>
    <w:p w:rsidR="00355D56" w:rsidRPr="0093062F" w:rsidRDefault="00355D56" w:rsidP="00355D5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3062F">
        <w:rPr>
          <w:rFonts w:ascii="Times New Roman" w:hAnsi="Times New Roman"/>
          <w:sz w:val="26"/>
          <w:szCs w:val="26"/>
        </w:rPr>
        <w:t>Плесского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сельсовета</w:t>
      </w:r>
    </w:p>
    <w:p w:rsidR="00355D56" w:rsidRPr="0093062F" w:rsidRDefault="00355D56" w:rsidP="00355D5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3062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93062F">
        <w:rPr>
          <w:rFonts w:ascii="Times New Roman" w:hAnsi="Times New Roman"/>
          <w:sz w:val="26"/>
          <w:szCs w:val="26"/>
        </w:rPr>
        <w:t xml:space="preserve"> района</w:t>
      </w:r>
    </w:p>
    <w:p w:rsidR="00355D56" w:rsidRPr="0093062F" w:rsidRDefault="00355D56" w:rsidP="00355D56">
      <w:pPr>
        <w:tabs>
          <w:tab w:val="left" w:pos="694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3062F">
        <w:rPr>
          <w:rFonts w:ascii="Times New Roman" w:hAnsi="Times New Roman"/>
          <w:sz w:val="26"/>
          <w:szCs w:val="26"/>
        </w:rPr>
        <w:t xml:space="preserve">Пензенской области </w:t>
      </w:r>
      <w:r w:rsidRPr="0093062F">
        <w:rPr>
          <w:rFonts w:ascii="Times New Roman" w:hAnsi="Times New Roman"/>
          <w:sz w:val="26"/>
          <w:szCs w:val="26"/>
        </w:rPr>
        <w:tab/>
      </w:r>
      <w:proofErr w:type="spellStart"/>
      <w:r w:rsidRPr="0093062F">
        <w:rPr>
          <w:rFonts w:ascii="Times New Roman" w:hAnsi="Times New Roman"/>
          <w:sz w:val="26"/>
          <w:szCs w:val="26"/>
        </w:rPr>
        <w:t>Е.М.Чижикова</w:t>
      </w:r>
      <w:proofErr w:type="spellEnd"/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43C"/>
    <w:rsid w:val="00355D56"/>
    <w:rsid w:val="00513DBA"/>
    <w:rsid w:val="00516B9E"/>
    <w:rsid w:val="00707E55"/>
    <w:rsid w:val="008D7EFF"/>
    <w:rsid w:val="00C75782"/>
    <w:rsid w:val="00D42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3C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4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4243C"/>
  </w:style>
  <w:style w:type="paragraph" w:styleId="a4">
    <w:name w:val="Balloon Text"/>
    <w:basedOn w:val="a"/>
    <w:link w:val="a5"/>
    <w:uiPriority w:val="99"/>
    <w:semiHidden/>
    <w:unhideWhenUsed/>
    <w:rsid w:val="00D42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43C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rsid w:val="00355D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255F7CC1-5654-477C-8453-BE3E349059F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960</Words>
  <Characters>5477</Characters>
  <Application>Microsoft Office Word</Application>
  <DocSecurity>0</DocSecurity>
  <Lines>45</Lines>
  <Paragraphs>12</Paragraphs>
  <ScaleCrop>false</ScaleCrop>
  <Company/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2023-02-06T12:26:00Z</dcterms:created>
  <dcterms:modified xsi:type="dcterms:W3CDTF">2023-02-06T12:26:00Z</dcterms:modified>
</cp:coreProperties>
</file>