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80" w:rsidRDefault="00F43D80" w:rsidP="00F43D80">
      <w:pPr>
        <w:pStyle w:val="a4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F43D80" w:rsidRDefault="00837536" w:rsidP="00F43D80">
      <w:pPr>
        <w:pStyle w:val="a4"/>
        <w:rPr>
          <w:sz w:val="22"/>
          <w:szCs w:val="22"/>
        </w:rPr>
      </w:pPr>
      <w:r w:rsidRPr="00837536">
        <w:rPr>
          <w:noProof/>
          <w:sz w:val="22"/>
          <w:szCs w:val="22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Default="00F43D80" w:rsidP="00F43D80">
      <w:pPr>
        <w:ind w:right="-2"/>
        <w:jc w:val="center"/>
        <w:rPr>
          <w:b/>
        </w:rPr>
      </w:pPr>
    </w:p>
    <w:p w:rsidR="00F43D80" w:rsidRPr="00837536" w:rsidRDefault="00F43D80" w:rsidP="00837536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D63C84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837536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43D80" w:rsidRPr="00837536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F43D80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D63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="00D63C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ечаевка</w:t>
      </w:r>
    </w:p>
    <w:p w:rsidR="00837536" w:rsidRPr="00837536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услуги «Выдача порубочного билета</w:t>
      </w:r>
    </w:p>
    <w:p w:rsidR="00F43D80" w:rsidRP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(или) разрешения на пересадку деревьев и кустарников»</w:t>
      </w:r>
    </w:p>
    <w:p w:rsidR="00F43D80" w:rsidRP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Pr="00837536" w:rsidRDefault="00F43D80" w:rsidP="008375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06.02.2023),Федеральными законами от 06.10.2003 № 131-ФЗ «Об общих принципах </w:t>
      </w:r>
      <w:r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7" w:tgtFrame="_blank" w:history="1"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Уставом </w:t>
        </w:r>
        <w:r w:rsidR="00D63C84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Нечаевского</w:t>
        </w:r>
        <w:r w:rsidR="00837536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 сельсовета </w:t>
        </w:r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Мокшанского района Пензенской области</w:t>
        </w:r>
      </w:hyperlink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83753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постановлениями 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63C84">
        <w:rPr>
          <w:rFonts w:ascii="Times New Roman" w:hAnsi="Times New Roman" w:cs="Times New Roman"/>
          <w:sz w:val="24"/>
          <w:szCs w:val="24"/>
        </w:rPr>
        <w:t>Нечаевского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D63C84">
        <w:rPr>
          <w:rFonts w:ascii="Times New Roman" w:hAnsi="Times New Roman" w:cs="Times New Roman"/>
          <w:sz w:val="24"/>
          <w:szCs w:val="24"/>
        </w:rPr>
        <w:t>25.05.2012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№ </w:t>
      </w:r>
      <w:r w:rsidR="00D63C84">
        <w:rPr>
          <w:rFonts w:ascii="Times New Roman" w:hAnsi="Times New Roman" w:cs="Times New Roman"/>
          <w:sz w:val="24"/>
          <w:szCs w:val="24"/>
        </w:rPr>
        <w:t>40-1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 «</w:t>
      </w:r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r w:rsidR="00D63C8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proofErr w:type="gramEnd"/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», </w:t>
      </w:r>
      <w:hyperlink r:id="rId8" w:tgtFrame="_blank" w:history="1">
        <w:r w:rsidR="00837536" w:rsidRPr="00E12CEA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D63C84">
          <w:rPr>
            <w:rFonts w:ascii="Times New Roman" w:hAnsi="Times New Roman" w:cs="Times New Roman"/>
            <w:sz w:val="24"/>
            <w:szCs w:val="24"/>
          </w:rPr>
          <w:t>22.01.2020</w:t>
        </w:r>
      </w:hyperlink>
      <w:r w:rsidR="00D63C84">
        <w:t xml:space="preserve"> № 1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D63C84">
        <w:rPr>
          <w:rFonts w:ascii="Times New Roman" w:hAnsi="Times New Roman" w:cs="Times New Roman"/>
          <w:sz w:val="24"/>
          <w:szCs w:val="24"/>
        </w:rPr>
        <w:t>Нечаевского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43D80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C84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  <w:r w:rsidRPr="00AE072C">
        <w:rPr>
          <w:b/>
          <w:sz w:val="23"/>
          <w:szCs w:val="23"/>
        </w:rPr>
        <w:t xml:space="preserve">администрация </w:t>
      </w:r>
      <w:r w:rsidR="00D63C84">
        <w:rPr>
          <w:b/>
          <w:bCs/>
          <w:sz w:val="23"/>
          <w:szCs w:val="23"/>
        </w:rPr>
        <w:t>Нечаевского</w:t>
      </w:r>
      <w:r w:rsidRPr="00AE072C">
        <w:rPr>
          <w:b/>
          <w:sz w:val="23"/>
          <w:szCs w:val="23"/>
        </w:rPr>
        <w:t xml:space="preserve"> сельсовета</w:t>
      </w:r>
    </w:p>
    <w:p w:rsidR="00F43D80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AE072C">
        <w:rPr>
          <w:b/>
          <w:sz w:val="23"/>
          <w:szCs w:val="23"/>
        </w:rPr>
        <w:t xml:space="preserve"> Мокшанского района Пензенской области постановляет:</w:t>
      </w:r>
      <w:r w:rsidR="00F43D80">
        <w:rPr>
          <w:b/>
          <w:bCs/>
          <w:color w:val="000000"/>
          <w:position w:val="-2"/>
        </w:rPr>
        <w:t> </w:t>
      </w:r>
    </w:p>
    <w:p w:rsidR="00837536" w:rsidRPr="00837536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</w:p>
    <w:p w:rsidR="00F43D80" w:rsidRPr="00B913A4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прилагаемый административный регламент предоставления муниципальной услуги «Выдача порубочного билета (или) разрешения на пересадку деревьев и кустарников, согласно приложению.</w:t>
      </w:r>
    </w:p>
    <w:p w:rsidR="00837536" w:rsidRPr="00E12CE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2C">
        <w:rPr>
          <w:sz w:val="23"/>
          <w:szCs w:val="23"/>
        </w:rPr>
        <w:t xml:space="preserve">        </w:t>
      </w:r>
      <w:r w:rsidRPr="00E12CEA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D63C84">
        <w:rPr>
          <w:rFonts w:ascii="Times New Roman" w:hAnsi="Times New Roman" w:cs="Times New Roman"/>
          <w:sz w:val="24"/>
          <w:szCs w:val="24"/>
        </w:rPr>
        <w:t>Нечаевского</w:t>
      </w:r>
      <w:r w:rsidRPr="00E12CE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странице 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в информационно-телекоммуникационной сети «Интернет»</w:t>
      </w:r>
      <w:r w:rsidRPr="00E12CE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>3. Настоящее постановление вступает в силу на следующий день после дня его официального опубликования.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 xml:space="preserve">4. </w:t>
      </w:r>
      <w:proofErr w:type="gramStart"/>
      <w:r w:rsidRPr="00E12CEA">
        <w:t>Контроль за</w:t>
      </w:r>
      <w:proofErr w:type="gramEnd"/>
      <w:r w:rsidRPr="00E12CEA">
        <w:t xml:space="preserve"> исполнением настоящего постановления возложить на главу администрации </w:t>
      </w:r>
      <w:r w:rsidR="00D63C84">
        <w:t>Нечаевского</w:t>
      </w:r>
      <w:r w:rsidRPr="00E12CEA">
        <w:t xml:space="preserve"> сельсовета Мокшанского района Пензенской области.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63C84" w:rsidRDefault="00D63C84" w:rsidP="00D63C84">
      <w:pPr>
        <w:pStyle w:val="ad"/>
        <w:rPr>
          <w:b/>
          <w:sz w:val="23"/>
          <w:szCs w:val="23"/>
        </w:rPr>
      </w:pPr>
      <w:r>
        <w:rPr>
          <w:b/>
          <w:sz w:val="23"/>
          <w:szCs w:val="23"/>
        </w:rPr>
        <w:t>И.о. главы администрации</w:t>
      </w:r>
    </w:p>
    <w:p w:rsidR="00D63C84" w:rsidRDefault="00D63C84" w:rsidP="00D63C84">
      <w:pPr>
        <w:pStyle w:val="ad"/>
        <w:rPr>
          <w:b/>
          <w:sz w:val="23"/>
          <w:szCs w:val="23"/>
        </w:rPr>
      </w:pPr>
      <w:r>
        <w:rPr>
          <w:b/>
          <w:sz w:val="23"/>
          <w:szCs w:val="23"/>
        </w:rPr>
        <w:t>Нечаевского сельсовета</w:t>
      </w:r>
    </w:p>
    <w:p w:rsidR="00D63C84" w:rsidRDefault="00D63C84" w:rsidP="00D63C84">
      <w:pPr>
        <w:pStyle w:val="ad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:rsidR="00D63C84" w:rsidRDefault="00D63C84" w:rsidP="00D63C84">
      <w:pPr>
        <w:pStyle w:val="ad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Пензенской области                                        </w:t>
      </w:r>
      <w:r>
        <w:rPr>
          <w:b/>
          <w:sz w:val="23"/>
          <w:szCs w:val="23"/>
        </w:rPr>
        <w:tab/>
        <w:t xml:space="preserve">                                     С.В. Гурина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837536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 </w:t>
      </w:r>
    </w:p>
    <w:p w:rsidR="00837536" w:rsidRDefault="00D63C84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№</w:t>
      </w:r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«Выдача порубочного билета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(или) разрешения на пересадку деревьев и кустарников»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Выдача порубочного билета (или) разрешения на пересадку деревьев и кустарников» (далее - Регламент) устанавливает порядок и стандарт предоставления муниципальной услуги «Выдача порубочного билета (или) разрешения на пересадку деревьев и кустарников» (далее - муниципальная услуга), определяет сроки и последовательность административных процедур (действий)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предоставления муниципальной услуги являются физические лица, индивидуальные предприниматели и юридические лица независимо от организационно-правовой формы и формы собственности (далее - Заявители).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CF0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Треб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к порядку информирования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634974" w:rsidRPr="00CF0B2C" w:rsidRDefault="00B913A4" w:rsidP="00CF0B2C">
      <w:pPr>
        <w:spacing w:after="0" w:line="240" w:lineRule="auto"/>
        <w:ind w:firstLine="567"/>
        <w:jc w:val="both"/>
        <w:rPr>
          <w:color w:val="00000A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1.3.1.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предоставляемой муниципальной услуг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>размещен</w:t>
      </w:r>
      <w:r w:rsidR="00CF0B2C" w:rsidRPr="000D0193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="000D0193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официальной странице  Администрации </w:t>
      </w:r>
      <w:r w:rsidR="00D63C84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837536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</w:t>
      </w:r>
      <w:hyperlink r:id="rId9" w:history="1">
        <w:r w:rsidR="00D63C84" w:rsidRPr="00D63C84">
          <w:rPr>
            <w:rStyle w:val="a6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D63C84">
        <w:t xml:space="preserve"> </w:t>
      </w:r>
      <w:r w:rsidR="00837536" w:rsidRPr="000D0193">
        <w:rPr>
          <w:rFonts w:ascii="Times New Roman" w:hAnsi="Times New Roman" w:cs="Times New Roman"/>
          <w:sz w:val="24"/>
          <w:szCs w:val="24"/>
        </w:rPr>
        <w:t xml:space="preserve"> 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(далее - официальная страница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>www.gosuslugi.ru</w:t>
      </w:r>
      <w:proofErr w:type="spellEnd"/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 (далее - Единый портал) и (или) </w:t>
      </w:r>
      <w:r w:rsidR="00634974" w:rsidRPr="000D0193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  <w:r w:rsidR="00634974" w:rsidRPr="000D0193">
        <w:rPr>
          <w:rFonts w:ascii="Times New Roman" w:hAnsi="Times New Roman" w:cs="Times New Roman"/>
          <w:sz w:val="24"/>
          <w:szCs w:val="24"/>
        </w:rPr>
        <w:t xml:space="preserve"> информационной системе «Комплексная система предоставления государственных и муниципальных услуг Пензенской области» (https://gosuslugi.pnzreg.ru) (далее - КСПГМУ </w:t>
      </w:r>
      <w:proofErr w:type="gramStart"/>
      <w:r w:rsidR="00634974" w:rsidRPr="000D019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34974" w:rsidRPr="000D0193">
        <w:rPr>
          <w:rFonts w:ascii="Times New Roman" w:hAnsi="Times New Roman" w:cs="Times New Roman"/>
          <w:sz w:val="24"/>
          <w:szCs w:val="24"/>
        </w:rPr>
        <w:t>);»</w:t>
      </w:r>
      <w:r w:rsidR="00634974" w:rsidRPr="00A47365">
        <w:t xml:space="preserve">   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Едином портале и </w:t>
      </w:r>
      <w:r w:rsidR="007D5B52" w:rsidRPr="008A7980">
        <w:t xml:space="preserve">КСПГМУ </w:t>
      </w:r>
      <w:proofErr w:type="spellStart"/>
      <w:r w:rsidR="007D5B52" w:rsidRPr="008A7980">
        <w:t>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услуг (функций), официальном сайте Администрации размещается следующая информация: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и сроках предоставления муниципальной услуги посредством Единого портала,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 официально</w:t>
      </w:r>
      <w:r w:rsidR="0063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предоставляется заявителю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C87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-выдача порубочного билета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-отказ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устранения аварийных и других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 30 дней со дня принятия заявления и прилагаемых к нему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на Едином портале,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актуальность данного перечня.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порубочного билета заявитель подает в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  заявление, которое должно содержать следующую информацию: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фамилию,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лица или индивидуального предпринимателя или наименование юридического лица;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адрес заявителя, контактный телефон;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указание цели (причины) вырубки зеленых насаждений, места расположения зеленых насаждений, подлежащих вырубке, их количество;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перечень документов, прилагаемых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2.6.При строительстве, реконструкции 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правоустанавливающие документы на земельный участок;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градостроительный план земельного участка;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схема планировочной организации земельного участка с приложением графической части;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разрешение на строительство, реконструкцию объекта.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2.6.Правоустанавливающие документы на земельный участок, разрешение на строительство, реконструкцию объекта, кадастровые паспорта земельного участка и объекта капитального строительства, реконструкции, градостроительный план представляются заявителем по собственной инициативе. В случае если указанные в настоящем пункте документы заявителем не представлены, они запрашиваются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дминистрацией самостоятельно в рамках межведомственного взаимодействия.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 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на бумажном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многофункциональный центр предоставления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" w:name="P168"/>
      <w:bookmarkEnd w:id="1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76"/>
      <w:bookmarkEnd w:id="2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 В предоставлении муниципальной услуги отказывается в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-Нецелесообразности вырубки (пересадки) данных зеленых насаждений;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Особый статус зеленых насаждений, предполагаемых для вырубки (уничтожения):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Объекты растительного мира, занесенные в Красную книгу РФ и (или) Красную книгу Пензенской области, произрастающие в естественных условиях;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Памятники историко-культурного наследия;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-Деревья, кустарники, лианы, имеющие историческую и эстетическую ценность как неотъемлемые элементы ландшафта.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Размер платы, взимаемой с заявителя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Срок регистрации запроса заявителя.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(из) помещения.</w:t>
      </w:r>
    </w:p>
    <w:p w:rsid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D40CF" w:rsidRPr="008D185E" w:rsidRDefault="008D40CF" w:rsidP="008D40C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8D185E">
        <w:rPr>
          <w:color w:val="000000"/>
        </w:rPr>
        <w:lastRenderedPageBreak/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r>
        <w:rPr>
          <w:color w:val="000000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нижнем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На указанных транспортных средствах должен быть установлен опознавательный знак «Инвалид», и информация об этих транспортных средствах должна быть внесена в федеральный реестр инвалидов.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Показатели доступности и качества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получения муниципальной услуги в электронной форме или в МФЦ;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транспортная или пешая доступность к местам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возможность получения заявителем информации о ходе предоставления муниципальной и с использованием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действия (бездействие) муниципальных служащих, предоставляющих муниципальную услугу;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предоставлении муниципальной услуги в электронной форме посредством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 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обеспечивается: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результата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получение сведений о ходе выполнения заявления;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осуществление оценки качества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выбору заявителя.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услуги; получение сведений о ходе выполнения заявления; осуществление оценки качества предоставления услуги; досудебное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 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В процессе предоставления муниципальной услуги заявитель взаимодействует с муниципальными служащими Администрации, МФЦ: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подаче документов для получения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результата оказания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913A4" w:rsidRPr="00B913A4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3.1.1.2. Визирование главой Администрации запроса на предоставление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3.1.1.4. Оформление и 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3.1.1.5. Порядок выдачи (направления) дубликата порубочного билета (или) разрешения на пересадку деревьев и кустарников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об отказе в выдаче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3.1.1.6. Исправление ошибок и опечаток в результатах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Администрации, ответственный за регистрацию входящих документов, принимает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заявление, представленное в письменном виде лично или поступивший по почте и регистрирует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 Журнале регистрации входящей корреспонденции Администрации в день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Заявления, направленные в Администрацию почтовым отправлением или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личном обращении заявителя, регистрируются в порядке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делопроизводства. По желанию заявителя при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ѐме и регистрации заявления на втором экземпляре специалист Администрации, осуществляющий приѐм, проставляет отметку о принятии заявления с указанием присвоенного регистрационного порядкового номера.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Принятые к рассмотрению заявления классифицируются на три группы.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–заявления на выдачу порубочного билета и (или) разрешения на пересадку деревьев и кустарников при осуществлении строительства, реконструкции или капитального ремонта объектов капитального строительства вне пределов зелѐных зон зелѐного фонда (далее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–заявления на выдачу порубочного билета и (или) разрешения на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пересадку деревьев и кустарников при проведении реконструкций зеленых насаждений, санитарных рубок и/или пересадки, рубок ухода и/или пересадки, вырубки (сносе) и/или пересадки зеленых насаждений по предписаниям об устранении нарушений нормативных правовых актов и технических норм в области обеспечения безопасности дорожного движения,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–заявления на выдачу порубочного билета и (или) разрешения на пересадку деревьев и кустарников в целях предотвращения либо в ходе ликвидации аварийных и чрезвычайных ситуаций, ремонта подземных коммуникаций и капитальных инженерных сооружений (далее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регистрационного номера запроса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 специалистом Администрации, осуществляющим регистрацию документов, зарегистрированного заявления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Визирование главой Администрации заявления на предоставление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визирования главой Администрации заявления на предоставление муниципальной услуги является регистрация заявления.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поступившее заявление, накладывает резолюцию и направляет его специалисту Администрации, ответственному за регистрацию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 осуществляющий регистрацию документов фиксирует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резолюцию главы Администрации по заявлению и передает его специалисту Администрации, ответственному за предоставление муниципальной услуги (далее - Исполнитель).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заявление заявителя является: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 резолюции главы Администрации по заявлению заявителя в Журнале регистрации входящей корреспонденции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входящей корреспонденции Администрации резолюции главы Администрации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фамилии Исполнителя.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данного действия является завизированный главой Администрации заявление на предоставление муниципальной услуги с соответствующей резолюцией и поступление его Исполнителю.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3.2.3.1. 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заявлении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3.2.3.2. При отсутствии оснований для отказа в предоставлении муниципальной услуги, указанных в пункте 2.8.2 раздела II Регламента, Исполнитель переходит к принятию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3.2.3.3. Критерием принятия решения по рассмотрению и принятию решения по заявлению является соответствие сведений в заявлении установленным требованиям.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 наличия (отсутствия) оснований для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заявлению.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– 3 (три) дня с момента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визирования главой Администрации заявления на предоставление муниципальной услуги.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3.2.3.4. Исполнитель готовит пакет документов для предоставления на рассмотрение Комиссии по учету и вырубке (сносу) деревьев и кустарников и компенсационному озеленению на территории 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далее-Комиссия</w:t>
      </w:r>
      <w:proofErr w:type="spellEnd"/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Состав Комиссии определяется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0193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заявления Исполнитель готовит: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предложение председателю Комиссии о сроках проведения обследования земельного участка, на котором расположены деревья и кустарники.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-1 день.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осуществляет обследование земельного участка, на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расположены деревья и кустарники, с составлением акта обследования зеленых насаждений по установленной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–3 дня.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производит расчѐт восстановительной стоимости зелѐных насаждений,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вырубке (сносу) и/или пересадке, по установленной форме, в случаях, предусмотренных действующим законодательством (расчет восстановительной стоимости утверждается председателем комиссии);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передаѐт указанный расчет заявителю в случае взимания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восстановительной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-5 дней.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Суммарный срок выполнения -15 рабочих дней со дня регистрации заявления.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3.3.1.1. Основанием для оформления и выдача порубочного билета и (или) разрешения на пересадку деревьев и кустарников является акт оценки зеленых насаждений, подлежащих сносу (приложение №2).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3.3.1.2. Расчет восстановительной стоимости зеленых насаждений представляется заявителю в течение 5 дней со дня проведения комиссией обследования. Формируется ведомость перечета зеленых насаждений, подлежащих сносу (приложение № 3)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3.3.1.3.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и представляет в Администрацию копию платежного документа.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3.3.1.4. 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зеленых. Срок действия порубочного билета составляет 3 месяца со дня его выдачи либо мотивированный отказ в предоставлении порубочного билета с указанием причин отказа.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3.3.1.5. Порубочный билет и (или) разрешение на пересадку деревьев и кустарников оформляется Исполнителем и утверждается главой Администрации: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-после оплаты заявителем в бюджет 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компенсационной стоимости зелѐных насаждений (при рассмотрении первой группы заявлений);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-после освидетельствования Комиссией места вырубки (сноса) и (или) пересадки деревьев и кустарников и составления акта обследования (при рассмотрении третьей группы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3.3.1.6. Утверждённый порубочный билет и (или) разрешение на пересадку деревьев и кустарников</w:t>
      </w:r>
      <w:r w:rsidRPr="00B913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(приложению N 4) выдаётся Исполнителем заявителю лично, с отметкой в журнале регистрации и выдачи порубочных билетов, либо почтовым отправлением с сопроводительным письмом за подписью главы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и (или) разрешение на пересадку деревьев и кустарников выдаются сроком на 3 месяца.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может продлеваться ежегодно, но не должен превышать срока действия разрешения на строительство объекта капитального строительства.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Компенсационная стоимость сохраненных в неповрежденном состоянии зеленых насаждений, разрешенных к вырубке (сносу) и (или) пересадке, в ходе осуществления строительства, реконструкции, капитального ремонта объектов капитального строительства подлежит возврату лицу, получившему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для проведения санитарных рубок и (или) пересадки, рубок ухода и (или) пересадки, а также рубок и (или) пересадки деревьев и кустарников с целью восстановления нормативного светового режима в жилых и нежилых помещениях, затеняемых зелеными насаждениями, составляет один год.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разрешения на пересадку деревьев и кустарников, выданных на основании предписания главного государственного инспектора безопасности дорожного движения, соответствует сроку действия предписания, но не более одного года.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 Администрации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порубочному билету и (или) разрешения на пересадку деревьев и кустарников подготовленному исходящего номера в Журнале регистрации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действия -15 дней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Особенности выполнения административных процедур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 ответственным за выполнение административной процедуры, является специалист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(представителя) в МФЦ в течение 30 дней с момента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Порядок выдачи (направления) дубликата порубочного билета и (или) разрешения на пересадку деревьев и кустарников либо об отказе в выдаче 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выдачи (направления) дубликата порубочного билета и (или) разрешения на пересадку деревьев и кустарников или уведомления об отказе в выдаче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порубочного билета и (или) разрешения на пересадку деревьев и кустарников является представление заявителем в Администрацию заявления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№ 1 к настоящему</w:t>
      </w:r>
      <w:r w:rsidR="001E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административному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регламенту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одним из следующих способов: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почтовым отправлением.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3.5.2. При личном обращении заявителя в Администрацию заявитель предъявляет документ, удостоверяющий личность (представляет документ, подтверждающий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полномочия представителя заявителя на представление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просьбе заявителя на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втором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экземпляре заявления о выдаче дубликата порубочного билета и (или) разрешения на пересадку деревьев и кустарников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выдаче дубликата порубочного билета и (или) разрешения на пересадку деревьев и кустарников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3.5.3.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рассматривается заявление о выдаче дубликата порубочного билета и (или) разрешения на пересадку деревьев и кустарников и документы, представленные заявителем, и проводится проверка сведений, указанных в заявлении о выдаче дубликата порубочного билета и (или) разрешения на пересадку деревьев и кустарников, в срок, не превышающий трех рабочих дней с даты регистрации соответствующего заявления и документов.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отказа в выдаче порубочного билета и (или) разрешения на пересадку деревьев и кустарников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 заявлении о выдаче дубликата порубочного билета и (или) разрешения на пересадку деревьев и кустарников, позволяющей идентифицировать ранее выданный порубочный билет и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заявления о выдаче дубликата порубочного билета и (или) разрешения на пересадку деревьев и кустарников неуполномоченным лицом.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3.5.5.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порубочного билета и (или) разрешения на пересадку деревьев и кустарников оформляется с пометками "дубликат" и "оригинал порубочного билета и (или) разрешения на пересадку деревьев и кустарников (выданный ранее дубликат порубочного билета и (или) разрешения на пересадку деревьев и кустарников)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Информирование заявителя о готовности документа, являющегося результатом предоставления муниципальной услуги (порубочного билета и (или) разрешения на пересадку деревьев и кустарников или решение об отказе в выдаче порубочного билета и (или) разрешения на пересадку деревьев и кустарников), осуществляется ответственным должностным лицом Администрации по указанному в заявлении номеру телефона.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3.5.7.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являющиеся результатом предоставления муниципальной услуги (дубликат порубочного билета и (или) разрешения на пересадку деревьев и кустарников или решение об отказе в выдаче дубликата порубочного билета и (или) разрешения на пересадку деревьев и кустарников), выдаются заявителю (представителю заявителя) при личном обращении в Администрацию или направляются заявителю почтовым отправлением в течение трех рабочих дней с даты регистрации заявления о выдаче дубликата.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3.5.8. Результатом административной процедуры является выдача (направление) дубликата порубочного билета и (или) разрешения на пересадку деревьев и кустарников или уведомления об отказе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Способом фиксации результата административной процедуры является оформление решения о выдаче (об отказе в выдаче) 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прием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3.6.7.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3.6.11.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уведомления об отсутствии технической ошибки в выданном в результате предоставления 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Проверки могут быть плановыми и внеплановыми и осуществляются на 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распоряжений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 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4.2.2.Полномочия должностных лиц Администрации на осуществление контроля определяются должностными инструкциями.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4.2.3.Плановые проверки проводятся на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ежеквартальных планов работы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4.2.4.Внеплановые проверки проводятся на основании жалоб заявителей – граждан на решения, действия (бездействия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униципальных служащих, специалистов Администрации, принятые или осуществляемые в ходе предоставления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проведения проверки полноты и качества предоставления муниципальной услуги формируется комиссия, состав и порядок работы которой определяется распоряжением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Порядок и формы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регламента и иных нормативных правовых актов, устанавливающих требования к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должностных лиц или муниципальных служащих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в Едином портале, в </w:t>
      </w:r>
      <w:r w:rsidR="003D5095" w:rsidRPr="008A7980">
        <w:t xml:space="preserve">КСПГМУ </w:t>
      </w:r>
      <w:proofErr w:type="gramStart"/>
      <w:r w:rsidR="003D5095" w:rsidRPr="008A7980">
        <w:t>ПО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 Администрации, их должностных лиц и муниципальных служащих.</w:t>
      </w:r>
    </w:p>
    <w:p w:rsidR="00257E36" w:rsidRPr="00FF74A6" w:rsidRDefault="00B913A4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5.4.1. </w:t>
      </w:r>
      <w:r w:rsidR="00257E36"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ФЗ № 210-ФЗ;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83B42" w:rsidRPr="00D63C84" w:rsidRDefault="00257E36" w:rsidP="00883B42">
      <w:pPr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63C8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 </w:t>
      </w:r>
      <w:r w:rsidR="00883B42" w:rsidRPr="00D63C84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D63C84" w:rsidRPr="00D63C84">
        <w:rPr>
          <w:rFonts w:ascii="Times New Roman" w:eastAsia="Calibri" w:hAnsi="Times New Roman" w:cs="Times New Roman"/>
          <w:position w:val="-2"/>
          <w:sz w:val="24"/>
          <w:szCs w:val="24"/>
        </w:rPr>
        <w:t>22.01.2020 № 9</w:t>
      </w:r>
      <w:r w:rsidR="00883B42" w:rsidRPr="00D63C84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D63C84" w:rsidRPr="00D63C84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883B42" w:rsidRPr="00D63C8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D63C84" w:rsidRPr="00D63C84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883B42" w:rsidRPr="00D63C8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 при предоставлении муниципальных услуг».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257E36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5.4.2.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обратиться с жалобой, в том числе, в следующих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электронном виде жалоба может быть подана заявителем посредством: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технической 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может быть подана заявителем через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срок рассмотрения жалобы исчисляется со дня регистрации жалобы в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доводы, на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аявителем могут быть представлены документы (при наличии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доводы заявителя, либо их копии.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</w:t>
      </w:r>
      <w:bookmarkStart w:id="3" w:name="_GoBack"/>
      <w:bookmarkEnd w:id="3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ензенской области, муниципальными правовыми актами;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Жалоба на решения и (или) действия (бездействие), принятые и осуществляемые в ходе предоставления муниципальной услуги, может быть подана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заявителем в порядке, установленном антимонопольным законодательством Российской Федерации, в антимонопольный орган.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B913A4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</w:p>
    <w:p w:rsidR="00634974" w:rsidRPr="00B913A4" w:rsidRDefault="00B913A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 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proofErr w:type="gramEnd"/>
    </w:p>
    <w:p w:rsidR="00B913A4" w:rsidRPr="00B913A4" w:rsidRDefault="0063497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гражданина,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лица),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выдаче порубочного билета и (или) разрешения 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пересадку 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выдать порубочный билет и (или) разрешение на вырубку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(уничтожение), пересадку зеленых насаждений на земельном участке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 вырубки (уничтожения) зеленых насаждений, пересадки зеленых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насаждений (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 физических лиц указываются: фамилия, имя, отчество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150F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документа, удостоверяющего личность (серия, номер, кем и когда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выдан), место жительства, номер телефона; для представителя физического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 указываются: фамилия, имя, отчество 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</w:t>
      </w:r>
      <w:proofErr w:type="gramStart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редставителя, реквизиты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доверенности, которая прилагается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юридических лиц указываются: наименование,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организационно-правовая</w:t>
      </w:r>
      <w:proofErr w:type="gramEnd"/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 адрес места нахождения, номер телефона, фамилия, имя, отчество лиц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представлять интересы юридического лица, с указанием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реквизитов документа, удостоверяющего эти правомочия и прилагаемого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работ с "___" ________ 20__ г. по "___" _________ 20__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подавшего заявление: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"____" ________ 20__ г. ___________________ 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(подпись заявителя) (расшифровка подписи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(следующие позиции заполняются должностным лицом, принявшим заявление)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представлены на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 номер регистрации заявления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расписка в получении документов "_____" __________ 20___ г. N 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получил: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должностного лица,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принявшего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заявление) (подпись)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 N ____________ г. 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наличии),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заинтересованного лица (его представителя): 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должность, документ, подтверждающий полномочия)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обследование земельного участка 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(месторасположение, адрес, правообладатель, цель использования) 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обследовании установлено следующее: 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Ведомость перечета зеленых насаждений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3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P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ВЕДОМОСТЬ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перечета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1"/>
        <w:gridCol w:w="2126"/>
        <w:gridCol w:w="1276"/>
        <w:gridCol w:w="1417"/>
        <w:gridCol w:w="2268"/>
        <w:gridCol w:w="1559"/>
      </w:tblGrid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зеленых насаждений, порода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 &lt;*&gt;, площадь, кв.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Диаметр, </w:t>
            </w:r>
            <w:proofErr w:type="gramStart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&lt;**&gt;, возраст в годах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здоровья, наличие погибших насаждений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восстановительной стоимости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70"/>
      <w:bookmarkEnd w:id="4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Количество указывается при учете деревьев и кустарников, для остальных насаждений указывается только площадь.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171"/>
      <w:bookmarkEnd w:id="5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&lt;**&gt; Диаметр указывается при учете деревьев, для остальных насаждений указывается только возраст.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должностных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заинтересованных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4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0FA2" w:rsidRPr="001E242B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орубочн</w:t>
      </w: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билет и (или) разрешения</w:t>
      </w:r>
    </w:p>
    <w:p w:rsidR="00B913A4" w:rsidRPr="001E242B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пересадку деревьев 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 г. 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N ______</w:t>
      </w:r>
    </w:p>
    <w:p w:rsidR="00A9049A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от "___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 20 __ г. N ____,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поданному </w:t>
      </w:r>
    </w:p>
    <w:p w:rsidR="00A9049A" w:rsidRDefault="00A9049A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 - физ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лица либо полное наименование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- юр. лица)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63C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3D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области, рассмотрев заявление о сносе зеленых насаждений, произведя натурный осмотр и перечет зеленых насаждений, на основании 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платежного документа)</w:t>
      </w:r>
    </w:p>
    <w:p w:rsidR="00150FA2" w:rsidRDefault="00150FA2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 зеленых насаждений по местонахождению и в количестве согласно акту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зеленых насаждений, подлежащих сносу, от "__" ________ 20__ г. N __.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действия порубочного билета с "____" ________________ 20 ___ г. </w:t>
      </w:r>
      <w:proofErr w:type="gramStart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3D5095" w:rsidRDefault="00D63C8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913A4" w:rsidRPr="00B913A4" w:rsidRDefault="003D5095" w:rsidP="003D50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proofErr w:type="spellEnd"/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_______________________</w:t>
      </w:r>
    </w:p>
    <w:p w:rsidR="00B913A4" w:rsidRPr="00B57086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  <w:r w:rsid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(расшифровка подписи)</w:t>
      </w:r>
    </w:p>
    <w:p w:rsidR="005D4411" w:rsidRPr="002D41E6" w:rsidRDefault="00B913A4" w:rsidP="002D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sectPr w:rsidR="005D4411" w:rsidRPr="002D41E6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59B" w:rsidRDefault="00EC259B" w:rsidP="007D5B52">
      <w:pPr>
        <w:spacing w:after="0" w:line="240" w:lineRule="auto"/>
      </w:pPr>
      <w:r>
        <w:separator/>
      </w:r>
    </w:p>
  </w:endnote>
  <w:endnote w:type="continuationSeparator" w:id="0">
    <w:p w:rsidR="00EC259B" w:rsidRDefault="00EC259B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59B" w:rsidRDefault="00EC259B" w:rsidP="007D5B52">
      <w:pPr>
        <w:spacing w:after="0" w:line="240" w:lineRule="auto"/>
      </w:pPr>
      <w:r>
        <w:separator/>
      </w:r>
    </w:p>
  </w:footnote>
  <w:footnote w:type="continuationSeparator" w:id="0">
    <w:p w:rsidR="00EC259B" w:rsidRDefault="00EC259B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01E"/>
    <w:rsid w:val="00081A2A"/>
    <w:rsid w:val="000A16C3"/>
    <w:rsid w:val="000A17B1"/>
    <w:rsid w:val="000D0193"/>
    <w:rsid w:val="00150FA2"/>
    <w:rsid w:val="001E242B"/>
    <w:rsid w:val="0021701E"/>
    <w:rsid w:val="00257E36"/>
    <w:rsid w:val="00270705"/>
    <w:rsid w:val="002D41E6"/>
    <w:rsid w:val="003D5095"/>
    <w:rsid w:val="004C54CD"/>
    <w:rsid w:val="005D4411"/>
    <w:rsid w:val="006302F8"/>
    <w:rsid w:val="00634974"/>
    <w:rsid w:val="007D5B52"/>
    <w:rsid w:val="00837536"/>
    <w:rsid w:val="00883B42"/>
    <w:rsid w:val="008D40CF"/>
    <w:rsid w:val="00A9049A"/>
    <w:rsid w:val="00B57086"/>
    <w:rsid w:val="00B913A4"/>
    <w:rsid w:val="00BA3657"/>
    <w:rsid w:val="00BC076F"/>
    <w:rsid w:val="00C878FE"/>
    <w:rsid w:val="00CF0B2C"/>
    <w:rsid w:val="00D63C84"/>
    <w:rsid w:val="00EB4407"/>
    <w:rsid w:val="00EC259B"/>
    <w:rsid w:val="00F43D80"/>
    <w:rsid w:val="00F977EB"/>
    <w:rsid w:val="00FA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semiHidden/>
    <w:unhideWhenUsed/>
    <w:rsid w:val="00D63C84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D63C84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8BA65D-6D33-46CC-96FC-D0C7B4C6ED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okshan.pnzreg.ru/authority/oms-munitsipalnogo-obrazovaniya/administratsiya-nechae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10271</Words>
  <Characters>58551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Наталья</cp:lastModifiedBy>
  <cp:revision>5</cp:revision>
  <dcterms:created xsi:type="dcterms:W3CDTF">2023-06-21T11:34:00Z</dcterms:created>
  <dcterms:modified xsi:type="dcterms:W3CDTF">2023-06-23T09:15:00Z</dcterms:modified>
</cp:coreProperties>
</file>