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57B6" w:rsidRPr="00D857B6" w:rsidRDefault="00D857B6" w:rsidP="00D857B6">
      <w:pPr>
        <w:spacing w:after="0" w:line="240" w:lineRule="auto"/>
        <w:ind w:firstLine="708"/>
        <w:jc w:val="center"/>
        <w:rPr>
          <w:rFonts w:ascii="Arial" w:eastAsia="Times New Roman" w:hAnsi="Arial" w:cs="Arial"/>
          <w:color w:val="000000"/>
          <w:sz w:val="19"/>
          <w:szCs w:val="19"/>
          <w:lang w:eastAsia="ru-RU"/>
        </w:rPr>
      </w:pPr>
      <w:r w:rsidRPr="00D857B6">
        <w:rPr>
          <w:rFonts w:ascii="Arial" w:eastAsia="Times New Roman" w:hAnsi="Arial" w:cs="Arial"/>
          <w:b/>
          <w:bCs/>
          <w:caps/>
          <w:color w:val="000000"/>
          <w:sz w:val="32"/>
          <w:szCs w:val="32"/>
          <w:lang w:eastAsia="ru-RU"/>
        </w:rPr>
        <w:t>УСТАВ</w:t>
      </w:r>
    </w:p>
    <w:p w:rsidR="00D857B6" w:rsidRPr="00D857B6" w:rsidRDefault="00D857B6" w:rsidP="00D857B6">
      <w:pPr>
        <w:spacing w:after="0" w:line="240" w:lineRule="auto"/>
        <w:ind w:firstLine="708"/>
        <w:jc w:val="center"/>
        <w:rPr>
          <w:rFonts w:ascii="Arial" w:eastAsia="Times New Roman" w:hAnsi="Arial" w:cs="Arial"/>
          <w:color w:val="000000"/>
          <w:sz w:val="19"/>
          <w:szCs w:val="19"/>
          <w:lang w:eastAsia="ru-RU"/>
        </w:rPr>
      </w:pPr>
      <w:r w:rsidRPr="00D857B6">
        <w:rPr>
          <w:rFonts w:ascii="Arial" w:eastAsia="Times New Roman" w:hAnsi="Arial" w:cs="Arial"/>
          <w:b/>
          <w:bCs/>
          <w:caps/>
          <w:color w:val="000000"/>
          <w:sz w:val="32"/>
          <w:szCs w:val="32"/>
          <w:lang w:eastAsia="ru-RU"/>
        </w:rPr>
        <w:t>НЕЧАЕВСКОГО СЕЛЬСОВЕТА</w:t>
      </w:r>
    </w:p>
    <w:p w:rsidR="00D857B6" w:rsidRPr="00D857B6" w:rsidRDefault="00D857B6" w:rsidP="00D857B6">
      <w:pPr>
        <w:spacing w:after="0" w:line="240" w:lineRule="auto"/>
        <w:ind w:firstLine="708"/>
        <w:jc w:val="center"/>
        <w:rPr>
          <w:rFonts w:ascii="Arial" w:eastAsia="Times New Roman" w:hAnsi="Arial" w:cs="Arial"/>
          <w:color w:val="000000"/>
          <w:sz w:val="19"/>
          <w:szCs w:val="19"/>
          <w:lang w:eastAsia="ru-RU"/>
        </w:rPr>
      </w:pPr>
      <w:r w:rsidRPr="00D857B6">
        <w:rPr>
          <w:rFonts w:ascii="Arial" w:eastAsia="Times New Roman" w:hAnsi="Arial" w:cs="Arial"/>
          <w:b/>
          <w:bCs/>
          <w:caps/>
          <w:color w:val="000000"/>
          <w:sz w:val="32"/>
          <w:szCs w:val="32"/>
          <w:lang w:eastAsia="ru-RU"/>
        </w:rPr>
        <w:t>МОКШАНСКОГО РАЙОНА</w:t>
      </w:r>
    </w:p>
    <w:p w:rsidR="00D857B6" w:rsidRPr="00D857B6" w:rsidRDefault="00D857B6" w:rsidP="00D857B6">
      <w:pPr>
        <w:spacing w:after="0" w:line="240" w:lineRule="auto"/>
        <w:ind w:firstLine="708"/>
        <w:jc w:val="center"/>
        <w:rPr>
          <w:rFonts w:ascii="Arial" w:eastAsia="Times New Roman" w:hAnsi="Arial" w:cs="Arial"/>
          <w:color w:val="000000"/>
          <w:sz w:val="19"/>
          <w:szCs w:val="19"/>
          <w:lang w:eastAsia="ru-RU"/>
        </w:rPr>
      </w:pPr>
      <w:r w:rsidRPr="00D857B6">
        <w:rPr>
          <w:rFonts w:ascii="Arial" w:eastAsia="Times New Roman" w:hAnsi="Arial" w:cs="Arial"/>
          <w:b/>
          <w:bCs/>
          <w:caps/>
          <w:color w:val="000000"/>
          <w:sz w:val="32"/>
          <w:szCs w:val="32"/>
          <w:lang w:eastAsia="ru-RU"/>
        </w:rPr>
        <w:t>ПЕНЗЕНСКОЙ ОБЛАСТИ</w:t>
      </w:r>
    </w:p>
    <w:p w:rsidR="00D857B6" w:rsidRPr="00D857B6" w:rsidRDefault="00D857B6" w:rsidP="00D857B6">
      <w:pPr>
        <w:spacing w:before="240" w:after="0" w:line="240" w:lineRule="auto"/>
        <w:ind w:firstLine="708"/>
        <w:jc w:val="center"/>
        <w:rPr>
          <w:rFonts w:ascii="Arial" w:eastAsia="Times New Roman" w:hAnsi="Arial" w:cs="Arial"/>
          <w:color w:val="000000"/>
          <w:sz w:val="19"/>
          <w:szCs w:val="19"/>
          <w:lang w:eastAsia="ru-RU"/>
        </w:rPr>
      </w:pPr>
      <w:r w:rsidRPr="00D857B6">
        <w:rPr>
          <w:rFonts w:ascii="Arial" w:eastAsia="Times New Roman" w:hAnsi="Arial" w:cs="Arial"/>
          <w:color w:val="000000"/>
          <w:sz w:val="20"/>
          <w:szCs w:val="20"/>
          <w:lang w:eastAsia="ru-RU"/>
        </w:rPr>
        <w:t> </w:t>
      </w:r>
    </w:p>
    <w:p w:rsidR="00D857B6" w:rsidRPr="00D857B6" w:rsidRDefault="00D857B6" w:rsidP="00D857B6">
      <w:pPr>
        <w:spacing w:after="0" w:line="240" w:lineRule="auto"/>
        <w:ind w:firstLine="708"/>
        <w:jc w:val="center"/>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4" w:tgtFrame="_blank" w:history="1">
        <w:r w:rsidRPr="00D857B6">
          <w:rPr>
            <w:rFonts w:ascii="Arial" w:eastAsia="Times New Roman" w:hAnsi="Arial" w:cs="Arial"/>
            <w:color w:val="0000FF"/>
            <w:sz w:val="19"/>
            <w:lang w:eastAsia="ru-RU"/>
          </w:rPr>
          <w:t>от 28.11.2011 № 249-63/5</w:t>
        </w:r>
      </w:hyperlink>
      <w:r w:rsidRPr="00D857B6">
        <w:rPr>
          <w:rFonts w:ascii="Arial" w:eastAsia="Times New Roman" w:hAnsi="Arial" w:cs="Arial"/>
          <w:color w:val="000000"/>
          <w:sz w:val="19"/>
          <w:szCs w:val="19"/>
          <w:lang w:eastAsia="ru-RU"/>
        </w:rPr>
        <w:t>, </w:t>
      </w:r>
      <w:hyperlink r:id="rId5" w:tgtFrame="_blank" w:history="1">
        <w:r w:rsidRPr="00D857B6">
          <w:rPr>
            <w:rFonts w:ascii="Arial" w:eastAsia="Times New Roman" w:hAnsi="Arial" w:cs="Arial"/>
            <w:color w:val="0000FF"/>
            <w:sz w:val="19"/>
            <w:lang w:eastAsia="ru-RU"/>
          </w:rPr>
          <w:t>от 02.03.2012 № 280-71/5</w:t>
        </w:r>
      </w:hyperlink>
      <w:r w:rsidRPr="00D857B6">
        <w:rPr>
          <w:rFonts w:ascii="Arial" w:eastAsia="Times New Roman" w:hAnsi="Arial" w:cs="Arial"/>
          <w:color w:val="000000"/>
          <w:sz w:val="19"/>
          <w:szCs w:val="19"/>
          <w:lang w:eastAsia="ru-RU"/>
        </w:rPr>
        <w:t>, </w:t>
      </w:r>
      <w:hyperlink r:id="rId6" w:tgtFrame="_blank" w:history="1">
        <w:r w:rsidRPr="00D857B6">
          <w:rPr>
            <w:rFonts w:ascii="Arial" w:eastAsia="Times New Roman" w:hAnsi="Arial" w:cs="Arial"/>
            <w:color w:val="0000FF"/>
            <w:sz w:val="19"/>
            <w:lang w:eastAsia="ru-RU"/>
          </w:rPr>
          <w:t>от 03.09.2012 № 315-82/5</w:t>
        </w:r>
      </w:hyperlink>
      <w:r w:rsidRPr="00D857B6">
        <w:rPr>
          <w:rFonts w:ascii="Arial" w:eastAsia="Times New Roman" w:hAnsi="Arial" w:cs="Arial"/>
          <w:color w:val="000000"/>
          <w:sz w:val="19"/>
          <w:szCs w:val="19"/>
          <w:lang w:eastAsia="ru-RU"/>
        </w:rPr>
        <w:t>, </w:t>
      </w:r>
      <w:hyperlink r:id="rId7" w:tgtFrame="_blank" w:history="1">
        <w:r w:rsidRPr="00D857B6">
          <w:rPr>
            <w:rFonts w:ascii="Arial" w:eastAsia="Times New Roman" w:hAnsi="Arial" w:cs="Arial"/>
            <w:color w:val="0000FF"/>
            <w:sz w:val="19"/>
            <w:lang w:eastAsia="ru-RU"/>
          </w:rPr>
          <w:t>от 10.01.2013 № 345-97/5</w:t>
        </w:r>
      </w:hyperlink>
      <w:r w:rsidRPr="00D857B6">
        <w:rPr>
          <w:rFonts w:ascii="Arial" w:eastAsia="Times New Roman" w:hAnsi="Arial" w:cs="Arial"/>
          <w:color w:val="000000"/>
          <w:sz w:val="19"/>
          <w:szCs w:val="19"/>
          <w:lang w:eastAsia="ru-RU"/>
        </w:rPr>
        <w:t>, </w:t>
      </w:r>
      <w:hyperlink r:id="rId8" w:tgtFrame="_blank" w:history="1">
        <w:r w:rsidRPr="00D857B6">
          <w:rPr>
            <w:rFonts w:ascii="Arial" w:eastAsia="Times New Roman" w:hAnsi="Arial" w:cs="Arial"/>
            <w:color w:val="0000FF"/>
            <w:sz w:val="19"/>
            <w:lang w:eastAsia="ru-RU"/>
          </w:rPr>
          <w:t>от 28.05.2013 № 387-113/5</w:t>
        </w:r>
      </w:hyperlink>
      <w:r w:rsidRPr="00D857B6">
        <w:rPr>
          <w:rFonts w:ascii="Arial" w:eastAsia="Times New Roman" w:hAnsi="Arial" w:cs="Arial"/>
          <w:color w:val="000000"/>
          <w:sz w:val="19"/>
          <w:szCs w:val="19"/>
          <w:lang w:eastAsia="ru-RU"/>
        </w:rPr>
        <w:t>, </w:t>
      </w:r>
      <w:hyperlink r:id="rId9" w:tgtFrame="_blank" w:history="1">
        <w:r w:rsidRPr="00D857B6">
          <w:rPr>
            <w:rFonts w:ascii="Arial" w:eastAsia="Times New Roman" w:hAnsi="Arial" w:cs="Arial"/>
            <w:color w:val="0000FF"/>
            <w:sz w:val="19"/>
            <w:lang w:eastAsia="ru-RU"/>
          </w:rPr>
          <w:t>от 02.09.2013 № 497-121/5</w:t>
        </w:r>
      </w:hyperlink>
      <w:r w:rsidRPr="00D857B6">
        <w:rPr>
          <w:rFonts w:ascii="Arial" w:eastAsia="Times New Roman" w:hAnsi="Arial" w:cs="Arial"/>
          <w:color w:val="000000"/>
          <w:sz w:val="19"/>
          <w:szCs w:val="19"/>
          <w:lang w:eastAsia="ru-RU"/>
        </w:rPr>
        <w:t>, </w:t>
      </w:r>
      <w:hyperlink r:id="rId10" w:tgtFrame="_blank" w:history="1">
        <w:r w:rsidRPr="00D857B6">
          <w:rPr>
            <w:rFonts w:ascii="Arial" w:eastAsia="Times New Roman" w:hAnsi="Arial" w:cs="Arial"/>
            <w:color w:val="0000FF"/>
            <w:sz w:val="19"/>
            <w:lang w:eastAsia="ru-RU"/>
          </w:rPr>
          <w:t>от 16.12.2013 № 440-132/5</w:t>
        </w:r>
      </w:hyperlink>
      <w:r w:rsidRPr="00D857B6">
        <w:rPr>
          <w:rFonts w:ascii="Arial" w:eastAsia="Times New Roman" w:hAnsi="Arial" w:cs="Arial"/>
          <w:color w:val="000000"/>
          <w:sz w:val="19"/>
          <w:szCs w:val="19"/>
          <w:lang w:eastAsia="ru-RU"/>
        </w:rPr>
        <w:t>, </w:t>
      </w:r>
      <w:hyperlink r:id="rId11" w:tgtFrame="_blank" w:history="1">
        <w:r w:rsidRPr="00D857B6">
          <w:rPr>
            <w:rFonts w:ascii="Arial" w:eastAsia="Times New Roman" w:hAnsi="Arial" w:cs="Arial"/>
            <w:color w:val="0000FF"/>
            <w:sz w:val="19"/>
            <w:lang w:eastAsia="ru-RU"/>
          </w:rPr>
          <w:t>от 07.04.2014 № 476-147/5</w:t>
        </w:r>
      </w:hyperlink>
      <w:r w:rsidRPr="00D857B6">
        <w:rPr>
          <w:rFonts w:ascii="Arial" w:eastAsia="Times New Roman" w:hAnsi="Arial" w:cs="Arial"/>
          <w:color w:val="000000"/>
          <w:sz w:val="19"/>
          <w:szCs w:val="19"/>
          <w:lang w:eastAsia="ru-RU"/>
        </w:rPr>
        <w:t>, </w:t>
      </w:r>
      <w:hyperlink r:id="rId12"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 </w:t>
      </w:r>
      <w:hyperlink r:id="rId13" w:tgtFrame="_blank" w:history="1">
        <w:r w:rsidRPr="00D857B6">
          <w:rPr>
            <w:rFonts w:ascii="Arial" w:eastAsia="Times New Roman" w:hAnsi="Arial" w:cs="Arial"/>
            <w:color w:val="0000FF"/>
            <w:sz w:val="19"/>
            <w:lang w:eastAsia="ru-RU"/>
          </w:rPr>
          <w:t>от 02.12.2014 № 29-9/6</w:t>
        </w:r>
      </w:hyperlink>
      <w:r w:rsidRPr="00D857B6">
        <w:rPr>
          <w:rFonts w:ascii="Arial" w:eastAsia="Times New Roman" w:hAnsi="Arial" w:cs="Arial"/>
          <w:color w:val="000000"/>
          <w:sz w:val="19"/>
          <w:szCs w:val="19"/>
          <w:lang w:eastAsia="ru-RU"/>
        </w:rPr>
        <w:t>, </w:t>
      </w:r>
      <w:hyperlink r:id="rId14" w:tgtFrame="_blank" w:history="1">
        <w:r w:rsidRPr="00D857B6">
          <w:rPr>
            <w:rFonts w:ascii="Arial" w:eastAsia="Times New Roman" w:hAnsi="Arial" w:cs="Arial"/>
            <w:color w:val="0000FF"/>
            <w:sz w:val="19"/>
            <w:lang w:eastAsia="ru-RU"/>
          </w:rPr>
          <w:t>от 10.03.2015г. № 60-23/6</w:t>
        </w:r>
      </w:hyperlink>
      <w:r w:rsidRPr="00D857B6">
        <w:rPr>
          <w:rFonts w:ascii="Arial" w:eastAsia="Times New Roman" w:hAnsi="Arial" w:cs="Arial"/>
          <w:color w:val="000000"/>
          <w:sz w:val="19"/>
          <w:szCs w:val="19"/>
          <w:lang w:eastAsia="ru-RU"/>
        </w:rPr>
        <w:t>, </w:t>
      </w:r>
      <w:hyperlink r:id="rId15" w:tgtFrame="_blank" w:history="1">
        <w:r w:rsidRPr="00D857B6">
          <w:rPr>
            <w:rFonts w:ascii="Arial" w:eastAsia="Times New Roman" w:hAnsi="Arial" w:cs="Arial"/>
            <w:color w:val="0000FF"/>
            <w:sz w:val="19"/>
            <w:lang w:eastAsia="ru-RU"/>
          </w:rPr>
          <w:t>от 28.05.2015 № 78-31/6</w:t>
        </w:r>
      </w:hyperlink>
      <w:r w:rsidRPr="00D857B6">
        <w:rPr>
          <w:rFonts w:ascii="Arial" w:eastAsia="Times New Roman" w:hAnsi="Arial" w:cs="Arial"/>
          <w:color w:val="000000"/>
          <w:sz w:val="19"/>
          <w:szCs w:val="19"/>
          <w:lang w:eastAsia="ru-RU"/>
        </w:rPr>
        <w:t>, </w:t>
      </w:r>
      <w:hyperlink r:id="rId16" w:tgtFrame="_blank" w:history="1">
        <w:r w:rsidRPr="00D857B6">
          <w:rPr>
            <w:rFonts w:ascii="Arial" w:eastAsia="Times New Roman" w:hAnsi="Arial" w:cs="Arial"/>
            <w:color w:val="0000FF"/>
            <w:sz w:val="19"/>
            <w:lang w:eastAsia="ru-RU"/>
          </w:rPr>
          <w:t>от 28.09.2015 № 84-35/6</w:t>
        </w:r>
      </w:hyperlink>
      <w:r w:rsidRPr="00D857B6">
        <w:rPr>
          <w:rFonts w:ascii="Arial" w:eastAsia="Times New Roman" w:hAnsi="Arial" w:cs="Arial"/>
          <w:color w:val="000000"/>
          <w:sz w:val="19"/>
          <w:szCs w:val="19"/>
          <w:lang w:eastAsia="ru-RU"/>
        </w:rPr>
        <w:t>, </w:t>
      </w:r>
      <w:hyperlink r:id="rId17" w:tgtFrame="_blank" w:history="1">
        <w:r w:rsidRPr="00D857B6">
          <w:rPr>
            <w:rFonts w:ascii="Arial" w:eastAsia="Times New Roman" w:hAnsi="Arial" w:cs="Arial"/>
            <w:color w:val="0000FF"/>
            <w:sz w:val="19"/>
            <w:lang w:eastAsia="ru-RU"/>
          </w:rPr>
          <w:t>от 21.01.2016 № 110-50/6</w:t>
        </w:r>
      </w:hyperlink>
      <w:r w:rsidRPr="00D857B6">
        <w:rPr>
          <w:rFonts w:ascii="Arial" w:eastAsia="Times New Roman" w:hAnsi="Arial" w:cs="Arial"/>
          <w:color w:val="000000"/>
          <w:sz w:val="19"/>
          <w:szCs w:val="19"/>
          <w:lang w:eastAsia="ru-RU"/>
        </w:rPr>
        <w:t>, </w:t>
      </w:r>
      <w:hyperlink r:id="rId18" w:tgtFrame="_blank" w:history="1">
        <w:r w:rsidRPr="00D857B6">
          <w:rPr>
            <w:rFonts w:ascii="Arial" w:eastAsia="Times New Roman" w:hAnsi="Arial" w:cs="Arial"/>
            <w:color w:val="0000FF"/>
            <w:sz w:val="19"/>
            <w:lang w:eastAsia="ru-RU"/>
          </w:rPr>
          <w:t>от 05.09.2016 № 153-71/6</w:t>
        </w:r>
      </w:hyperlink>
      <w:r w:rsidRPr="00D857B6">
        <w:rPr>
          <w:rFonts w:ascii="Arial" w:eastAsia="Times New Roman" w:hAnsi="Arial" w:cs="Arial"/>
          <w:color w:val="000000"/>
          <w:sz w:val="19"/>
          <w:szCs w:val="19"/>
          <w:lang w:eastAsia="ru-RU"/>
        </w:rPr>
        <w:t>, </w:t>
      </w:r>
      <w:hyperlink r:id="rId19" w:tgtFrame="_blank" w:history="1">
        <w:r w:rsidRPr="00D857B6">
          <w:rPr>
            <w:rFonts w:ascii="Arial" w:eastAsia="Times New Roman" w:hAnsi="Arial" w:cs="Arial"/>
            <w:color w:val="0000FF"/>
            <w:sz w:val="19"/>
            <w:lang w:eastAsia="ru-RU"/>
          </w:rPr>
          <w:t>от 24.03.2017 № 211-92/6</w:t>
        </w:r>
      </w:hyperlink>
      <w:r w:rsidRPr="00D857B6">
        <w:rPr>
          <w:rFonts w:ascii="Arial" w:eastAsia="Times New Roman" w:hAnsi="Arial" w:cs="Arial"/>
          <w:color w:val="000000"/>
          <w:sz w:val="19"/>
          <w:szCs w:val="19"/>
          <w:lang w:eastAsia="ru-RU"/>
        </w:rPr>
        <w:t>, </w:t>
      </w:r>
      <w:hyperlink r:id="rId20" w:tgtFrame="_blank" w:history="1">
        <w:r w:rsidRPr="00D857B6">
          <w:rPr>
            <w:rFonts w:ascii="Arial" w:eastAsia="Times New Roman" w:hAnsi="Arial" w:cs="Arial"/>
            <w:color w:val="0000FF"/>
            <w:sz w:val="19"/>
            <w:lang w:eastAsia="ru-RU"/>
          </w:rPr>
          <w:t>от 30.08.2017 № 229-98/6</w:t>
        </w:r>
      </w:hyperlink>
      <w:r w:rsidRPr="00D857B6">
        <w:rPr>
          <w:rFonts w:ascii="Arial" w:eastAsia="Times New Roman" w:hAnsi="Arial" w:cs="Arial"/>
          <w:color w:val="000000"/>
          <w:sz w:val="19"/>
          <w:szCs w:val="19"/>
          <w:lang w:eastAsia="ru-RU"/>
        </w:rPr>
        <w:t>; </w:t>
      </w:r>
      <w:hyperlink r:id="rId21" w:tgtFrame="_blank" w:history="1">
        <w:r w:rsidRPr="00D857B6">
          <w:rPr>
            <w:rFonts w:ascii="Arial" w:eastAsia="Times New Roman" w:hAnsi="Arial" w:cs="Arial"/>
            <w:color w:val="0000FF"/>
            <w:sz w:val="19"/>
            <w:lang w:eastAsia="ru-RU"/>
          </w:rPr>
          <w:t>от 13.04.2018 № 293-122/6</w:t>
        </w:r>
      </w:hyperlink>
      <w:r w:rsidRPr="00D857B6">
        <w:rPr>
          <w:rFonts w:ascii="Arial" w:eastAsia="Times New Roman" w:hAnsi="Arial" w:cs="Arial"/>
          <w:color w:val="000000"/>
          <w:sz w:val="19"/>
          <w:szCs w:val="19"/>
          <w:lang w:eastAsia="ru-RU"/>
        </w:rPr>
        <w:t>, </w:t>
      </w:r>
      <w:hyperlink r:id="rId22" w:tgtFrame="_blank" w:history="1">
        <w:r w:rsidRPr="00D857B6">
          <w:rPr>
            <w:rFonts w:ascii="Arial" w:eastAsia="Times New Roman" w:hAnsi="Arial" w:cs="Arial"/>
            <w:color w:val="0000FF"/>
            <w:sz w:val="19"/>
            <w:lang w:eastAsia="ru-RU"/>
          </w:rPr>
          <w:t>от 19.10.2018 № 313-131/6</w:t>
        </w:r>
      </w:hyperlink>
      <w:r w:rsidRPr="00D857B6">
        <w:rPr>
          <w:rFonts w:ascii="Arial" w:eastAsia="Times New Roman" w:hAnsi="Arial" w:cs="Arial"/>
          <w:color w:val="000000"/>
          <w:sz w:val="19"/>
          <w:szCs w:val="19"/>
          <w:lang w:eastAsia="ru-RU"/>
        </w:rPr>
        <w:t>, </w:t>
      </w:r>
      <w:hyperlink r:id="rId23" w:tgtFrame="_blank" w:history="1">
        <w:r w:rsidRPr="00D857B6">
          <w:rPr>
            <w:rFonts w:ascii="Arial" w:eastAsia="Times New Roman" w:hAnsi="Arial" w:cs="Arial"/>
            <w:color w:val="0000FF"/>
            <w:sz w:val="19"/>
            <w:lang w:eastAsia="ru-RU"/>
          </w:rPr>
          <w:t>от 16.04.2019 № 341-146/6</w:t>
        </w:r>
      </w:hyperlink>
      <w:r w:rsidRPr="00D857B6">
        <w:rPr>
          <w:rFonts w:ascii="Arial" w:eastAsia="Times New Roman" w:hAnsi="Arial" w:cs="Arial"/>
          <w:color w:val="0000FF"/>
          <w:sz w:val="19"/>
          <w:lang w:eastAsia="ru-RU"/>
        </w:rPr>
        <w:t>, </w:t>
      </w:r>
      <w:hyperlink r:id="rId24" w:tgtFrame="_blank" w:history="1">
        <w:r w:rsidRPr="00D857B6">
          <w:rPr>
            <w:rFonts w:ascii="Arial" w:eastAsia="Times New Roman" w:hAnsi="Arial" w:cs="Arial"/>
            <w:color w:val="0000FF"/>
            <w:sz w:val="19"/>
            <w:lang w:eastAsia="ru-RU"/>
          </w:rPr>
          <w:t>от 22.11.2019 № 27-7/7</w:t>
        </w:r>
      </w:hyperlink>
      <w:hyperlink r:id="rId25" w:tgtFrame="_blank" w:history="1">
        <w:r w:rsidRPr="00D857B6">
          <w:rPr>
            <w:rFonts w:ascii="Arial" w:eastAsia="Times New Roman" w:hAnsi="Arial" w:cs="Arial"/>
            <w:color w:val="0000FF"/>
            <w:sz w:val="19"/>
            <w:lang w:eastAsia="ru-RU"/>
          </w:rPr>
          <w:t>, от 14.01.2021 № 129-45/7</w:t>
        </w:r>
      </w:hyperlink>
      <w:r w:rsidRPr="00D857B6">
        <w:rPr>
          <w:rFonts w:ascii="Arial" w:eastAsia="Times New Roman" w:hAnsi="Arial" w:cs="Arial"/>
          <w:color w:val="000000"/>
          <w:sz w:val="19"/>
          <w:szCs w:val="19"/>
          <w:lang w:eastAsia="ru-RU"/>
        </w:rPr>
        <w:t>, </w:t>
      </w:r>
      <w:hyperlink r:id="rId26" w:tgtFrame="_blank" w:history="1">
        <w:r w:rsidRPr="00D857B6">
          <w:rPr>
            <w:rFonts w:ascii="Arial" w:eastAsia="Times New Roman" w:hAnsi="Arial" w:cs="Arial"/>
            <w:color w:val="0000FF"/>
            <w:sz w:val="19"/>
            <w:lang w:eastAsia="ru-RU"/>
          </w:rPr>
          <w:t>от 06.09.2021 № 170-70/7</w:t>
        </w:r>
      </w:hyperlink>
      <w:r w:rsidRPr="00D857B6">
        <w:rPr>
          <w:rFonts w:ascii="Arial" w:eastAsia="Times New Roman" w:hAnsi="Arial" w:cs="Arial"/>
          <w:color w:val="000000"/>
          <w:sz w:val="19"/>
          <w:szCs w:val="19"/>
          <w:lang w:eastAsia="ru-RU"/>
        </w:rPr>
        <w:t>, </w:t>
      </w:r>
      <w:hyperlink r:id="rId27" w:tgtFrame="_blank" w:history="1">
        <w:r w:rsidRPr="00D857B6">
          <w:rPr>
            <w:rFonts w:ascii="Arial" w:eastAsia="Times New Roman" w:hAnsi="Arial" w:cs="Arial"/>
            <w:color w:val="0000FF"/>
            <w:sz w:val="19"/>
            <w:lang w:eastAsia="ru-RU"/>
          </w:rPr>
          <w:t>от 23.05.2022 № 228-101/7</w:t>
        </w:r>
      </w:hyperlink>
      <w:r w:rsidRPr="00D857B6">
        <w:rPr>
          <w:rFonts w:ascii="Arial" w:eastAsia="Times New Roman" w:hAnsi="Arial" w:cs="Arial"/>
          <w:color w:val="0000FF"/>
          <w:sz w:val="19"/>
          <w:lang w:eastAsia="ru-RU"/>
        </w:rPr>
        <w:t>,</w:t>
      </w:r>
      <w:r w:rsidRPr="00D857B6">
        <w:rPr>
          <w:rFonts w:ascii="Arial" w:eastAsia="Times New Roman" w:hAnsi="Arial" w:cs="Arial"/>
          <w:color w:val="000000"/>
          <w:sz w:val="19"/>
          <w:szCs w:val="19"/>
          <w:lang w:eastAsia="ru-RU"/>
        </w:rPr>
        <w:t> </w:t>
      </w:r>
      <w:hyperlink r:id="rId28" w:tgtFrame="_blank" w:history="1">
        <w:r w:rsidRPr="00D857B6">
          <w:rPr>
            <w:rFonts w:ascii="Arial" w:eastAsia="Times New Roman" w:hAnsi="Arial" w:cs="Arial"/>
            <w:color w:val="0000FF"/>
            <w:sz w:val="19"/>
            <w:lang w:eastAsia="ru-RU"/>
          </w:rPr>
          <w:t>от 03.10.2022 № 252-119/7</w:t>
        </w:r>
      </w:hyperlink>
      <w:r w:rsidRPr="00D857B6">
        <w:rPr>
          <w:rFonts w:ascii="Arial" w:eastAsia="Times New Roman" w:hAnsi="Arial" w:cs="Arial"/>
          <w:color w:val="000000"/>
          <w:sz w:val="19"/>
          <w:szCs w:val="19"/>
          <w:lang w:eastAsia="ru-RU"/>
        </w:rPr>
        <w:t>, </w:t>
      </w:r>
      <w:hyperlink r:id="rId29" w:tgtFrame="_blank" w:history="1">
        <w:r w:rsidRPr="00D857B6">
          <w:rPr>
            <w:rFonts w:ascii="Arial" w:eastAsia="Times New Roman" w:hAnsi="Arial" w:cs="Arial"/>
            <w:color w:val="0000FF"/>
            <w:sz w:val="19"/>
            <w:lang w:eastAsia="ru-RU"/>
          </w:rPr>
          <w:t>от 11.05.2023 № 299-141/7</w:t>
        </w:r>
      </w:hyperlink>
      <w:r w:rsidRPr="00D857B6">
        <w:rPr>
          <w:rFonts w:ascii="Arial" w:eastAsia="Times New Roman" w:hAnsi="Arial" w:cs="Arial"/>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Настоящий Устав в соответствии с Конституцией Российской Федерации</w:t>
      </w:r>
      <w:r w:rsidRPr="00D857B6">
        <w:rPr>
          <w:rFonts w:ascii="Arial" w:eastAsia="Times New Roman" w:hAnsi="Arial" w:cs="Arial"/>
          <w:color w:val="000000"/>
          <w:sz w:val="26"/>
          <w:szCs w:val="26"/>
          <w:lang w:eastAsia="ru-RU"/>
        </w:rPr>
        <w:t>, законодательством Российской Федерации и Пензенской области определяет порядок организации и осуществления местного самоуправления на территории Нечаевского сельсовета Мокшанского района Пензенской области, исходя из интересов населения, с учетом исторических и иных местных традиций.</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8"/>
          <w:szCs w:val="28"/>
          <w:lang w:eastAsia="ru-RU"/>
        </w:rPr>
        <w:t>Глава I. Общие положения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w:t>
      </w:r>
      <w:r w:rsidRPr="00D857B6">
        <w:rPr>
          <w:rFonts w:ascii="Arial" w:eastAsia="Times New Roman" w:hAnsi="Arial" w:cs="Arial"/>
          <w:color w:val="000000"/>
          <w:sz w:val="26"/>
          <w:szCs w:val="26"/>
          <w:lang w:eastAsia="ru-RU"/>
        </w:rPr>
        <w:t> </w:t>
      </w:r>
      <w:r w:rsidRPr="00D857B6">
        <w:rPr>
          <w:rFonts w:ascii="Arial" w:eastAsia="Times New Roman" w:hAnsi="Arial" w:cs="Arial"/>
          <w:b/>
          <w:bCs/>
          <w:color w:val="000000"/>
          <w:sz w:val="26"/>
          <w:szCs w:val="26"/>
          <w:lang w:eastAsia="ru-RU"/>
        </w:rPr>
        <w:t>Наименование и статус Нечаевского сельсовета Мокшанского района Пензенской области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Муниципальное образование – Нечаевский сельсовет Мокшанского района Пензенской области</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в соответствии с Законом Пензенской области </w:t>
      </w:r>
      <w:hyperlink r:id="rId30" w:tgtFrame="_blank" w:history="1">
        <w:r w:rsidRPr="00D857B6">
          <w:rPr>
            <w:rFonts w:ascii="Arial" w:eastAsia="Times New Roman" w:hAnsi="Arial" w:cs="Arial"/>
            <w:color w:val="0000FF"/>
            <w:sz w:val="19"/>
            <w:lang w:eastAsia="ru-RU"/>
          </w:rPr>
          <w:t>от 01.03.2004 № 580-ЗПО</w:t>
        </w:r>
      </w:hyperlink>
      <w:r w:rsidRPr="00D857B6">
        <w:rPr>
          <w:rFonts w:ascii="Arial" w:eastAsia="Times New Roman" w:hAnsi="Arial" w:cs="Arial"/>
          <w:color w:val="000000"/>
          <w:sz w:val="19"/>
          <w:szCs w:val="19"/>
          <w:lang w:eastAsia="ru-RU"/>
        </w:rPr>
        <w:t> «О некоторых вопросах, связанных с реализацией в Пензенской области Федерального закона от 06 октября 2003 года № 131-ФЗ «Об общих принципах организации местного самоуправления в Российской Федерации», обладает статусом сельского поселения.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Полное наименование муниципального образования – «Нечаевский  сельсовет Мокшанского района Пензенской области» (далее – Нечаевский сельсовет).</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Административным центром Нечаевского сельсовета Мокшанского района Пензенской области является село Нечаевка</w:t>
      </w:r>
      <w:r w:rsidRPr="00D857B6">
        <w:rPr>
          <w:rFonts w:ascii="Arial" w:eastAsia="Times New Roman" w:hAnsi="Arial" w:cs="Arial"/>
          <w:i/>
          <w:iCs/>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2. Границы и территория</w:t>
      </w:r>
      <w:r w:rsidRPr="00D857B6">
        <w:rPr>
          <w:rFonts w:ascii="Arial" w:eastAsia="Times New Roman" w:hAnsi="Arial" w:cs="Arial"/>
          <w:color w:val="000000"/>
          <w:sz w:val="26"/>
          <w:szCs w:val="26"/>
          <w:lang w:eastAsia="ru-RU"/>
        </w:rPr>
        <w:t> </w:t>
      </w:r>
      <w:r w:rsidRPr="00D857B6">
        <w:rPr>
          <w:rFonts w:ascii="Arial" w:eastAsia="Times New Roman" w:hAnsi="Arial" w:cs="Arial"/>
          <w:b/>
          <w:bCs/>
          <w:color w:val="000000"/>
          <w:sz w:val="26"/>
          <w:szCs w:val="26"/>
          <w:lang w:eastAsia="ru-RU"/>
        </w:rPr>
        <w:t>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Границы Нечаевского сельсовета установлены Законом Пензенской области </w:t>
      </w:r>
      <w:hyperlink r:id="rId31" w:tgtFrame="_blank" w:history="1">
        <w:r w:rsidRPr="00D857B6">
          <w:rPr>
            <w:rFonts w:ascii="Arial" w:eastAsia="Times New Roman" w:hAnsi="Arial" w:cs="Arial"/>
            <w:color w:val="0000FF"/>
            <w:sz w:val="19"/>
            <w:lang w:eastAsia="ru-RU"/>
          </w:rPr>
          <w:t>от 02.11.2004 № 690-ЗПО</w:t>
        </w:r>
      </w:hyperlink>
      <w:r w:rsidRPr="00D857B6">
        <w:rPr>
          <w:rFonts w:ascii="Arial" w:eastAsia="Times New Roman" w:hAnsi="Arial" w:cs="Arial"/>
          <w:color w:val="000000"/>
          <w:sz w:val="19"/>
          <w:szCs w:val="19"/>
          <w:lang w:eastAsia="ru-RU"/>
        </w:rPr>
        <w:t> «О границах муниципальных образований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Изменение границ Нечаевского сельсовета осуществляется Законом Пензенской области с учетом требований, установленных законодательством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В состав территории Нечаевского сельсовета входят следующие населенные пункты: село Нечаевка, село Литомгино, село Николо – Азясь, деревня Доможировка, деревня Липяги, деревня Отрада, поселок Краснополье, поселок Мокрые Вражки,  разъезд Пословка.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 Официальные символы Нечаевского сельсовета и порядок их использования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Нечаевский сельсовет</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в соответствии с федеральным законодательством и геральдическими правилами имеет официальные символы, отражающие исторические, культурные, национальные и иные местные традиции и особенности.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Официальные символы Нечаевского сельсовета подлежат государственной регистрации в порядке, установленном федеральным законодательством.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3. Официальные символы Нечаевского сельсовета и порядок официального использования указанных символов устанавливаются решением Комитета местного самоуправления Нечаевского сельсовета (далее – Комитет местного самоуправления).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 Вопросы местного значения Нечаевского сельсовета </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Утратила силу.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5 статьи 52 Устава Нечаевского сельсовета Мокшанского района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К вопросам местного значения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относятся: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составление и рассмотрение проекта бюджета Нечаевского сельсовета, утверждение и исполнение бюджета Нечаевского сельсовета, осуществление контроля за его исполнением, составление и утверждение отчета об исполнении бюджета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установление, изменение и отмена местных налогов и сборов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владение, пользование и распоряжение имуществом, находящимся в собственности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организация в границах Нечаевского сельсовета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Утратил силу (часть 10 статьи 52 Устава Нечаевского сельсовета Мокшанского района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5.1) дорожная деятельность в отношении автомобильных дорог местного значения в границах населенных пунктов Нечаевского сельсовета Мокшанского района Пензенской области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Нечаевского сельсовета Мокшанского района</w:t>
      </w:r>
      <w:r w:rsidRPr="00D857B6">
        <w:rPr>
          <w:rFonts w:ascii="Arial" w:eastAsia="Times New Roman" w:hAnsi="Arial" w:cs="Arial"/>
          <w:b/>
          <w:bCs/>
          <w:color w:val="000000"/>
          <w:sz w:val="19"/>
          <w:szCs w:val="19"/>
          <w:lang w:eastAsia="ru-RU"/>
        </w:rPr>
        <w:t> </w:t>
      </w:r>
      <w:r w:rsidRPr="00D857B6">
        <w:rPr>
          <w:rFonts w:ascii="Arial" w:eastAsia="Times New Roman" w:hAnsi="Arial" w:cs="Arial"/>
          <w:color w:val="000000"/>
          <w:sz w:val="19"/>
          <w:szCs w:val="19"/>
          <w:lang w:eastAsia="ru-RU"/>
        </w:rPr>
        <w:t>Пензенской области,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32"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19"/>
          <w:szCs w:val="19"/>
          <w:lang w:eastAsia="ru-RU"/>
        </w:rPr>
        <w:t>, </w:t>
      </w:r>
      <w:hyperlink r:id="rId33" w:tgtFrame="_blank" w:history="1">
        <w:r w:rsidRPr="00D857B6">
          <w:rPr>
            <w:rFonts w:ascii="Arial" w:eastAsia="Times New Roman" w:hAnsi="Arial" w:cs="Arial"/>
            <w:color w:val="0000FF"/>
            <w:sz w:val="19"/>
            <w:lang w:eastAsia="ru-RU"/>
          </w:rPr>
          <w:t>от 06.09.2021 № 170-70/7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обеспечение проживающих в Нечаевском сельсовете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участие в профилактике терроризма и экстремизма, а также в минимизации и (или) ликвидации последствий проявлений терроризма и экстремизма в границах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Нечаевского сельсовета, социальную и культурную адаптацию мигрантов, профилактику межнациональных (межэтнических) конфликтов;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участие в предупреждении и ликвидации последствий чрезвычайных ситуаций в границах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обеспечение первичных мер пожарной безопасности в границах населенных пунктов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создание условий для обеспечения жителей Нечаевского сельсовета услугами связи, общественного питания, торговли и бытового обслуживания;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создание условий для организации досуга и обеспечения жителей Нечаевского сельсовета услугами организаций культуры;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сохранение, использование и популяризация объектов культурного наследия (памятников истории и культуры), находящихся в собственности Нечаевского сельсовета, охрана объектов культурного наследия (памятников истории и культуры) местного (муниципального) значения, расположенных на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 обеспечение условий для развития на территории Нечаевского сельсовета физической культуры, школьного спорта и массового спорта, организация проведения официальных физкультурно-оздоровительных и спортивных мероприятий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34" w:tgtFrame="_blank" w:history="1">
        <w:r w:rsidRPr="00D857B6">
          <w:rPr>
            <w:rFonts w:ascii="Arial" w:eastAsia="Times New Roman" w:hAnsi="Arial" w:cs="Arial"/>
            <w:color w:val="0000FF"/>
            <w:sz w:val="19"/>
            <w:lang w:eastAsia="ru-RU"/>
          </w:rPr>
          <w:t>от 28.09.2015 № 84-35/6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15) создание условий для массового отдыха жителей Нечаевского сельсовета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16) формирование архивных фондов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17) организация сбора и вывоза бытовых отходов и мусора;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17.1) Утратил силу (часть 10 статьи 52 Устава Нечаевского сельсовета Мокшанского района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17.2) участие в организации деятельности по накоплению (в том числе раздельному накоплению) и транспортированию твердых коммунальных отходов;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(в редакции </w:t>
      </w:r>
      <w:hyperlink r:id="rId35"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18) утверждение правил благоустройства территории Нечаевского сельсовета Мокшанского района</w:t>
      </w:r>
      <w:r w:rsidRPr="00D857B6">
        <w:rPr>
          <w:rFonts w:ascii="Arial" w:eastAsia="Times New Roman" w:hAnsi="Arial" w:cs="Arial"/>
          <w:b/>
          <w:bCs/>
          <w:color w:val="000000"/>
          <w:sz w:val="19"/>
          <w:szCs w:val="19"/>
          <w:lang w:eastAsia="ru-RU"/>
        </w:rPr>
        <w:t> </w:t>
      </w:r>
      <w:r w:rsidRPr="00D857B6">
        <w:rPr>
          <w:rFonts w:ascii="Arial" w:eastAsia="Times New Roman" w:hAnsi="Arial" w:cs="Arial"/>
          <w:color w:val="000000"/>
          <w:sz w:val="19"/>
          <w:szCs w:val="19"/>
          <w:lang w:eastAsia="ru-RU"/>
        </w:rPr>
        <w:t>Пензенской области, осуществление муниципального контроля в сфере благоустройства, предметом которого является соблюдение правил благоустройства территории Нечаевского сельсовета Мокшанского района Пензенской области,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Нечаевского сельсовета Мокшанского района</w:t>
      </w:r>
      <w:r w:rsidRPr="00D857B6">
        <w:rPr>
          <w:rFonts w:ascii="Arial" w:eastAsia="Times New Roman" w:hAnsi="Arial" w:cs="Arial"/>
          <w:b/>
          <w:bCs/>
          <w:color w:val="000000"/>
          <w:sz w:val="19"/>
          <w:szCs w:val="19"/>
          <w:lang w:eastAsia="ru-RU"/>
        </w:rPr>
        <w:t> </w:t>
      </w:r>
      <w:r w:rsidRPr="00D857B6">
        <w:rPr>
          <w:rFonts w:ascii="Arial" w:eastAsia="Times New Roman" w:hAnsi="Arial" w:cs="Arial"/>
          <w:color w:val="000000"/>
          <w:sz w:val="19"/>
          <w:szCs w:val="19"/>
          <w:lang w:eastAsia="ru-RU"/>
        </w:rPr>
        <w:t>в соответствии с указанными правилами;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36"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19"/>
          <w:szCs w:val="19"/>
          <w:lang w:eastAsia="ru-RU"/>
        </w:rPr>
        <w:t>, </w:t>
      </w:r>
      <w:hyperlink r:id="rId37" w:tgtFrame="_blank" w:history="1">
        <w:r w:rsidRPr="00D857B6">
          <w:rPr>
            <w:rFonts w:ascii="Arial" w:eastAsia="Times New Roman" w:hAnsi="Arial" w:cs="Arial"/>
            <w:color w:val="0000FF"/>
            <w:sz w:val="19"/>
            <w:lang w:eastAsia="ru-RU"/>
          </w:rPr>
          <w:t>от 06.09.2021 № 170-70/7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18.1)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приведение ее в соответствие с установленными требованиями;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18.1 введен </w:t>
      </w:r>
      <w:hyperlink r:id="rId38"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22.11.2019 № 27-7/7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19)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Нечаевского  сельсовета, изменение, аннулирование таких наименований, размещение информации в государственном адресном реестре;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20) организация ритуальных услуг и содержание мест захоронения;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21) содействие в развитии сельскохозяйственного производства, создание условий для развития малого и среднего предпринимательства;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22) организация и осуществление мероприятий по работе с детьми и молодежью в Нечаевском сельсовете;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23)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24)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25) предоставление помещения для работы на обслуживаемом административном участке Нечаевского сельсовета сотруднику, замещающему должность участкового уполномоченного полиции;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26)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39"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 </w:t>
      </w:r>
      <w:hyperlink r:id="rId40" w:tgtFrame="_blank" w:history="1">
        <w:r w:rsidRPr="00D857B6">
          <w:rPr>
            <w:rFonts w:ascii="Arial" w:eastAsia="Times New Roman" w:hAnsi="Arial" w:cs="Arial"/>
            <w:color w:val="0000FF"/>
            <w:sz w:val="19"/>
            <w:lang w:eastAsia="ru-RU"/>
          </w:rPr>
          <w:t>от 02.12.2014 № 29-9/6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27) принятие решений и проведение на территории </w:t>
      </w:r>
      <w:r w:rsidRPr="00D857B6">
        <w:rPr>
          <w:rFonts w:ascii="Arial" w:eastAsia="Times New Roman" w:hAnsi="Arial" w:cs="Arial"/>
          <w:color w:val="000000"/>
          <w:spacing w:val="-6"/>
          <w:sz w:val="19"/>
          <w:szCs w:val="19"/>
          <w:lang w:eastAsia="ru-RU"/>
        </w:rPr>
        <w:t>Нечаевского</w:t>
      </w:r>
      <w:r w:rsidRPr="00D857B6">
        <w:rPr>
          <w:rFonts w:ascii="Arial" w:eastAsia="Times New Roman" w:hAnsi="Arial" w:cs="Arial"/>
          <w:color w:val="000000"/>
          <w:sz w:val="19"/>
          <w:szCs w:val="19"/>
          <w:lang w:eastAsia="ru-RU"/>
        </w:rPr>
        <w:t> сельсовета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27 введен </w:t>
      </w:r>
      <w:hyperlink r:id="rId41"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исключен.</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42"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 </w:t>
      </w:r>
      <w:hyperlink r:id="rId43" w:tgtFrame="_blank" w:history="1">
        <w:r w:rsidRPr="00D857B6">
          <w:rPr>
            <w:rFonts w:ascii="Arial" w:eastAsia="Times New Roman" w:hAnsi="Arial" w:cs="Arial"/>
            <w:color w:val="0000FF"/>
            <w:sz w:val="19"/>
            <w:lang w:eastAsia="ru-RU"/>
          </w:rPr>
          <w:t>от 02.12.2014 № 29-9/6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Органы местного самоуправления Нечаевского сельсовета вправе заключать соглашения с органами местного самоуправления Мокшанского района Пензенской области (далее - район)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Нечаевского сельсовета в бюджет района в соответствии с Бюджетным кодексом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Органы местного самоуправления района вправе заключать соглашения с органами местного самоуправления Нечаевского сельсовета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район в бюджет Нечаевского сельсовета в соответствии с Бюджетным кодексом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44" w:tgtFrame="_blank" w:history="1">
        <w:r w:rsidRPr="00D857B6">
          <w:rPr>
            <w:rFonts w:ascii="Arial" w:eastAsia="Times New Roman" w:hAnsi="Arial" w:cs="Arial"/>
            <w:color w:val="0000FF"/>
            <w:sz w:val="19"/>
            <w:lang w:eastAsia="ru-RU"/>
          </w:rPr>
          <w:t>от 03.09.2012 № 315-82/5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Указанные соглашения должны заключаться на определенный срок, содержать положения, устанавливающие основания и порядок прекращения их действий,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 правовым актом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(в редакции решения Комитета местного самоуправления Нечаевского сельсовета Мокшанского района Пензенской области </w:t>
      </w:r>
      <w:hyperlink r:id="rId45"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Для осуществления переданных в соответствии с указанными соглашениями полномочий органы местного самоуправления Нечаевского сельсовета имеют право дополнительно использовать собственные материальные ресурсы и финансовые средства в случаях и порядке, предусмотренных решением Комитета местного самоуправления.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5. Права органов местного самоуправления Нечаевского сельсовета на решение вопросов, не отнесенных к вопросам местного значения поселения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Органы местного самоуправления Нечаевского сельсовета имеют право на: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создание музеев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совершение нотариальных действий, предусмотренных законодательством, в случае отсутствия в Нечаевском сельсовете нотариуса;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участие в осуществлении деятельности по опеке и попечительству;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утратил силу;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46" w:tgtFrame="_blank" w:history="1">
        <w:r w:rsidRPr="00D857B6">
          <w:rPr>
            <w:rFonts w:ascii="Arial" w:eastAsia="Times New Roman" w:hAnsi="Arial" w:cs="Arial"/>
            <w:color w:val="0000FF"/>
            <w:sz w:val="19"/>
            <w:lang w:eastAsia="ru-RU"/>
          </w:rPr>
          <w:t>от 10.01.2013 № 345-97/5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создание условий для осуществления деятельности, связанной с реализацией прав местных национально-культурных автономий на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создание муниципальной пожарной охраны;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создание условий для развития туризма.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47" w:tgtFrame="_blank" w:history="1">
        <w:r w:rsidRPr="00D857B6">
          <w:rPr>
            <w:rFonts w:ascii="Arial" w:eastAsia="Times New Roman" w:hAnsi="Arial" w:cs="Arial"/>
            <w:color w:val="0000FF"/>
            <w:sz w:val="19"/>
            <w:lang w:eastAsia="ru-RU"/>
          </w:rPr>
          <w:t>от 02.03.2012 № 280-71/5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w:t>
      </w:r>
      <w:hyperlink r:id="rId48" w:tgtFrame="_blank" w:history="1">
        <w:r w:rsidRPr="00D857B6">
          <w:rPr>
            <w:rFonts w:ascii="Arial" w:eastAsia="Times New Roman" w:hAnsi="Arial" w:cs="Arial"/>
            <w:color w:val="0000FF"/>
            <w:sz w:val="19"/>
            <w:lang w:eastAsia="ru-RU"/>
          </w:rPr>
          <w:t>от 24.11.1995 № 181-ФЗ</w:t>
        </w:r>
      </w:hyperlink>
      <w:r w:rsidRPr="00D857B6">
        <w:rPr>
          <w:rFonts w:ascii="Arial" w:eastAsia="Times New Roman" w:hAnsi="Arial" w:cs="Arial"/>
          <w:color w:val="000000"/>
          <w:sz w:val="19"/>
          <w:szCs w:val="19"/>
          <w:lang w:eastAsia="ru-RU"/>
        </w:rPr>
        <w:t> «О социальной защите инвалидов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49" w:tgtFrame="_blank" w:history="1">
        <w:r w:rsidRPr="00D857B6">
          <w:rPr>
            <w:rFonts w:ascii="Arial" w:eastAsia="Times New Roman" w:hAnsi="Arial" w:cs="Arial"/>
            <w:color w:val="0000FF"/>
            <w:sz w:val="19"/>
            <w:lang w:eastAsia="ru-RU"/>
          </w:rPr>
          <w:t>от 03.09.2012 № 315-82/5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50"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утратил силу </w:t>
      </w:r>
      <w:r w:rsidRPr="00D857B6">
        <w:rPr>
          <w:rFonts w:ascii="Arial" w:eastAsia="Times New Roman" w:hAnsi="Arial" w:cs="Arial"/>
          <w:color w:val="000000"/>
          <w:sz w:val="20"/>
          <w:szCs w:val="20"/>
          <w:lang w:eastAsia="ru-RU"/>
        </w:rPr>
        <w:t>(в редакции </w:t>
      </w:r>
      <w:hyperlink r:id="rId51" w:tgtFrame="_blank" w:history="1">
        <w:r w:rsidRPr="00D857B6">
          <w:rPr>
            <w:rFonts w:ascii="Arial" w:eastAsia="Times New Roman" w:hAnsi="Arial" w:cs="Arial"/>
            <w:color w:val="0000FF"/>
            <w:sz w:val="20"/>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20"/>
          <w:szCs w:val="20"/>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предоставление гражданам жилых помещений жилищного фонда социального использования в соответствии с жилищным законодательством.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52"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 осуществление деятельности по обращению с животными без владельцев, обитающими на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53" w:tgtFrame="_blank" w:history="1">
        <w:r w:rsidRPr="00D857B6">
          <w:rPr>
            <w:rFonts w:ascii="Arial" w:eastAsia="Times New Roman" w:hAnsi="Arial" w:cs="Arial"/>
            <w:color w:val="0000FF"/>
            <w:sz w:val="19"/>
            <w:lang w:eastAsia="ru-RU"/>
          </w:rPr>
          <w:t>от 28.05.2015 № 78-31/6</w:t>
        </w:r>
      </w:hyperlink>
      <w:r w:rsidRPr="00D857B6">
        <w:rPr>
          <w:rFonts w:ascii="Arial" w:eastAsia="Times New Roman" w:hAnsi="Arial" w:cs="Arial"/>
          <w:color w:val="0000FF"/>
          <w:sz w:val="19"/>
          <w:lang w:eastAsia="ru-RU"/>
        </w:rPr>
        <w:t>, </w:t>
      </w:r>
      <w:hyperlink r:id="rId54" w:tgtFrame="_blank" w:history="1">
        <w:r w:rsidRPr="00D857B6">
          <w:rPr>
            <w:rFonts w:ascii="Arial" w:eastAsia="Times New Roman" w:hAnsi="Arial" w:cs="Arial"/>
            <w:color w:val="0000FF"/>
            <w:sz w:val="19"/>
            <w:lang w:eastAsia="ru-RU"/>
          </w:rPr>
          <w:t>от 16.04.2019 № 341-146/6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55" w:tgtFrame="_blank" w:history="1">
        <w:r w:rsidRPr="00D857B6">
          <w:rPr>
            <w:rFonts w:ascii="Arial" w:eastAsia="Times New Roman" w:hAnsi="Arial" w:cs="Arial"/>
            <w:color w:val="0000FF"/>
            <w:sz w:val="19"/>
            <w:lang w:eastAsia="ru-RU"/>
          </w:rPr>
          <w:t>от 05.09.2016 № 153-71/6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56"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30.08.2017 № 229-98/6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17)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57"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18 введен </w:t>
      </w:r>
      <w:hyperlink r:id="rId58"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19 введен </w:t>
      </w:r>
      <w:hyperlink r:id="rId59"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Органы местного самоуправления Нечаевского сельсовета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от 06.10.2003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Пензенской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6. Осуществление органами местного самоуправления</w:t>
      </w:r>
      <w:r w:rsidRPr="00D857B6">
        <w:rPr>
          <w:rFonts w:ascii="Arial" w:eastAsia="Times New Roman" w:hAnsi="Arial" w:cs="Arial"/>
          <w:color w:val="000000"/>
          <w:sz w:val="26"/>
          <w:szCs w:val="26"/>
          <w:lang w:eastAsia="ru-RU"/>
        </w:rPr>
        <w:t> </w:t>
      </w:r>
      <w:r w:rsidRPr="00D857B6">
        <w:rPr>
          <w:rFonts w:ascii="Arial" w:eastAsia="Times New Roman" w:hAnsi="Arial" w:cs="Arial"/>
          <w:b/>
          <w:bCs/>
          <w:color w:val="000000"/>
          <w:sz w:val="26"/>
          <w:szCs w:val="26"/>
          <w:lang w:eastAsia="ru-RU"/>
        </w:rPr>
        <w:t>Нечаевского сельсовета отдельных государственных полномочий</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Органы местного самоуправления Нечаевского сельсовета могут наделяться федеральными законами и законами Пензенской области отдельными государственными полномочиями Российской Федерации, а также отдельными государственными полномочиями Пензенской области -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Органы местного самоуправления Нечаевского сельсовета несут ответственность за осуществление отдельных государственных полномочий в пределах выделенных Нечаевскому сельсовету на эти цели материальных ресурсов и финансовых средств.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Собственные материальные ресурсы и финансовые средства Нечаевского сельсовета для осуществления переданных Нечаевскому сельсовету отдельных государственных полномочий могут дополнительно использоваться в случае недостаточности выделенных Нечаевскому сельсовету в соответствии с федеральными законами или законами Пензенской области материальных ресурсов и финансовых средств, если использование собственных материальных ресурсов и финансовых средств на осуществление переданных отдельных государственных полномочий не повлечет за собой неисполнение полномочий по вопросам местного значения.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Дополнительное использование собственных материальных ресурсов и финансовых средств для исполнения переданных государственных полномочий осуществляется по решению Комитета местного самоуправления о дополнительном использовании собственных материальных ресурсов и финансовых средств для исполнения переданных государственных полномочий, за которое проголосовало не менее двух третей голосов от установленного числа депутатов Комитета местного самоуправления. Предложения об использовании собственных материальных ресурсов и финансовых средств в Комитет местного самоуправления вправе направить глава Нечаевского сельсовета, глава администрации Нечаевского сельсовета (далее – глава администрации).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Решение Комитета местного самоуправления о дополнительном использовании собственных материальных ресурсов и финансовых средств Нечаевского сельсовета должно предусматривать допустимый предел использования указанных средств и ресурсов.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Органы местного самоуправления Нечаевского сельсовета вправе осуществлять расходы за счет средств бюджета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Органы местного самоуправления Нечаевского сельсовета вправе установить за счет средств бюджета Нечаевского сельсовета (за исключением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8"/>
          <w:szCs w:val="28"/>
          <w:lang w:eastAsia="ru-RU"/>
        </w:rPr>
        <w:t>Глава II.</w:t>
      </w:r>
      <w:r w:rsidRPr="00D857B6">
        <w:rPr>
          <w:rFonts w:ascii="Arial" w:eastAsia="Times New Roman" w:hAnsi="Arial" w:cs="Arial"/>
          <w:color w:val="000000"/>
          <w:sz w:val="28"/>
          <w:szCs w:val="28"/>
          <w:lang w:eastAsia="ru-RU"/>
        </w:rPr>
        <w:t> </w:t>
      </w:r>
      <w:r w:rsidRPr="00D857B6">
        <w:rPr>
          <w:rFonts w:ascii="Arial" w:eastAsia="Times New Roman" w:hAnsi="Arial" w:cs="Arial"/>
          <w:b/>
          <w:bCs/>
          <w:color w:val="000000"/>
          <w:sz w:val="28"/>
          <w:szCs w:val="28"/>
          <w:lang w:eastAsia="ru-RU"/>
        </w:rPr>
        <w:t xml:space="preserve">Формы непосредственного осуществления населением местного самоуправления и участия населения </w:t>
      </w:r>
      <w:r w:rsidRPr="00D857B6">
        <w:rPr>
          <w:rFonts w:ascii="Arial" w:eastAsia="Times New Roman" w:hAnsi="Arial" w:cs="Arial"/>
          <w:b/>
          <w:bCs/>
          <w:color w:val="000000"/>
          <w:sz w:val="28"/>
          <w:szCs w:val="28"/>
          <w:lang w:eastAsia="ru-RU"/>
        </w:rPr>
        <w:lastRenderedPageBreak/>
        <w:t>Нечаевского сельсовета</w:t>
      </w:r>
      <w:r w:rsidRPr="00D857B6">
        <w:rPr>
          <w:rFonts w:ascii="Arial" w:eastAsia="Times New Roman" w:hAnsi="Arial" w:cs="Arial"/>
          <w:i/>
          <w:iCs/>
          <w:color w:val="000000"/>
          <w:sz w:val="28"/>
          <w:szCs w:val="28"/>
          <w:lang w:eastAsia="ru-RU"/>
        </w:rPr>
        <w:t> </w:t>
      </w:r>
      <w:r w:rsidRPr="00D857B6">
        <w:rPr>
          <w:rFonts w:ascii="Arial" w:eastAsia="Times New Roman" w:hAnsi="Arial" w:cs="Arial"/>
          <w:b/>
          <w:bCs/>
          <w:color w:val="000000"/>
          <w:sz w:val="28"/>
          <w:szCs w:val="28"/>
          <w:lang w:eastAsia="ru-RU"/>
        </w:rPr>
        <w:t>в осуществлении местного самоуправления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7. Местный референдум</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В целях решения непосредственно населением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вопросов местного значения проводится местный референдум.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В соответствии с федеральными законами местный референдум проводится: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по инициативе, выдвинутой гражданами Российской Федерации, имеющими право на участие в местном референдуме;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по инициативе Комитета местного самоуправления и главы администрации, выдвинутой ими совместно.</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Для выдвижения инициативы проведения местного референдума, предусмотренной пунктами 1 и 2 части 2 настоящей статьи, и сбора подписей граждан Российской Федерации в ее поддержку образуется инициативная группа по проведению местного референдума.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Количество подписей, которое необходимо собрать в поддержку инициативы проведения местного референдума, составляет 5 процентов от числа участников референдума, зарегистрированных на территории проведения референдума, но не может быть менее 25 подписей.</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Инициативная группа по проведению местного референдума обращается в избирательную комиссию Нечаевского сельсовета (далее – избирательная комиссия)</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которая в соответствии с Федеральным законом </w:t>
      </w:r>
      <w:hyperlink r:id="rId60" w:tgtFrame="_blank" w:history="1">
        <w:r w:rsidRPr="00D857B6">
          <w:rPr>
            <w:rFonts w:ascii="Arial" w:eastAsia="Times New Roman" w:hAnsi="Arial" w:cs="Arial"/>
            <w:color w:val="0000FF"/>
            <w:sz w:val="19"/>
            <w:lang w:eastAsia="ru-RU"/>
          </w:rPr>
          <w:t>от 12.06.2002 № 67-ФЗ</w:t>
        </w:r>
      </w:hyperlink>
      <w:r w:rsidRPr="00D857B6">
        <w:rPr>
          <w:rFonts w:ascii="Arial" w:eastAsia="Times New Roman" w:hAnsi="Arial" w:cs="Arial"/>
          <w:color w:val="000000"/>
          <w:sz w:val="19"/>
          <w:szCs w:val="19"/>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5.1. Инициативная группа по проведению местного референдума обращается в избирательную комиссию, организующую подготовку и проведение выборов в органы местного самоуправления, местного референдума (далее – избирательная комиссия), которая в соответствии с Федеральным законом </w:t>
      </w:r>
      <w:hyperlink r:id="rId61" w:tgtFrame="_blank" w:history="1">
        <w:r w:rsidRPr="00D857B6">
          <w:rPr>
            <w:rFonts w:ascii="Arial" w:eastAsia="Times New Roman" w:hAnsi="Arial" w:cs="Arial"/>
            <w:color w:val="0000FF"/>
            <w:sz w:val="19"/>
            <w:lang w:eastAsia="ru-RU"/>
          </w:rPr>
          <w:t>от 12.06.2002 № 67-ФЗ</w:t>
        </w:r>
      </w:hyperlink>
      <w:r w:rsidRPr="00D857B6">
        <w:rPr>
          <w:rFonts w:ascii="Arial" w:eastAsia="Times New Roman" w:hAnsi="Arial" w:cs="Arial"/>
          <w:color w:val="000000"/>
          <w:sz w:val="19"/>
          <w:szCs w:val="19"/>
          <w:lang w:eastAsia="ru-RU"/>
        </w:rPr>
        <w:t> «Об основных гарантиях избирательных прав и права на участие в референдуме граждан Российской Федерации» (далее - Федеральный закон «Об основных гарантиях избирательных прав и права на участие в референдуме граждан Российской Федерации») со дня обращения инициативной группы по проведению местного референдума действует в качестве муниципальной комиссии местного референдума, с ходатайством о регистрации группы.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5.1 введена </w:t>
      </w:r>
      <w:hyperlink r:id="rId62"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6.Избирательная комиссия в течение 15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в случае соответствия указанных ходатайства и документов требованиям законодательства Российской Федерации о референдуме, настоящего Устава - о направлении их в Комитет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в противном случае - об отказе в регистрации инициативной группы.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Комитет местного самоуправления обязан проверить соответствие вопроса, предлагаемого для вынесения на местный референдум, требованиям законодательства Российской Федерации о референдумах в течение 20 дней со дня поступления в Комитет местного самоуправления ходатайства инициативной группы по проведению местного референдума и приложенных к нему документов.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Регистрационное свидетельство, которое выдается инициативной группе по проведению местного референдума, действительно со дня его выдачи инициативной группе до дня официального опубликования (обнародования) результатов местного референдума, если в адрес вышестоящей комиссии местного референдума не поступили жалобы, протесты на действия (бездействие) комиссий местного референдума, в результате которых был нарушен порядок голосования и подсчета голосов, и если по данным фактам не ведется судебное разбирательство, либо до дня принятия решения об отказе в проведении местного референдума. В случае обжалования или опротестования итогов голосования, результатов местного референдума срок действия регистрационного свидетельства прекращается после вынесения окончательного решения по существу жалобы, протеста вышестоящей комиссией местного референдума или судом.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Комитет местного самоуправления обязан назначить местный референдум в течение 30 дней со дня поступления в Комитет местного самоуправления документов, на основании которых назначается местный референдум.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Решение о назначении местного референдума подлежит официальному опубликованию в средствах массовой информации не менее чем за 45 дней до дня голосования.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11. Голосование на местном референдуме не позднее чем за 25 дней до назначенного дня голосования может быть перенесено Комитетом местного самоуправления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Решение о назначении местного референдума, а также о перенесении дня голосования на местном референдуме в соответствии с частью 11 настоящей статьи подлежит официальному опубликованию в средствах массовой информации не позднее чем через пять дней со дня его принятия.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Повторный местный референдум с такой же по смыслу формулировкой вопроса не проводится в течение двух лет со дня официального опубликования результатов местного референдума.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15. Итоги голосования и принятое на местном референдуме решение подлежат официальному опубликованию (обнародованию).</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8. Муниципальные выборы</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Муниципальные выборы проводятся в целях избрания депутатов Комитета местного самоуправления на основе всеобщего равного и прямого избирательного права при тайном голосовании.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Муниципальные выборы назначаются Комитетом местного самоуправления. Решение о назначении выборов депутатов Комитета местного самоуправления должно быть принято не ранее чем за 90 дней и не позднее чем за 80 дней до дня голосования.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Депутаты Комитета местного самоуправления избираются по одномандатным (один округ - один депутат) избирательным округам, образуемым на территории Нечаевского сельсовета в соответствии с действующим законодательством на основе единой нормы представительства избирателей.</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Итоги муниципальных выборов подлежат официальному опубликованию (обнародованию).</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9. Голосование по отзыву депутата Комитета местного самоуправления, выборного должностного лица местного самоуправления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Голосование по отзыву депутата Комитета местного самоуправления, выборного должностного лица местного самоуправления проводится по инициативе населения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Основанием для отзыва депутата Комитета местного самоуправления, выборного должностного лица местного самоуправления являются подтвержденные в судебном порядке нарушения (неисполнения) ими Конституции Российской Федерации, федеральных конституционных законов, федеральных законов, иных нормативных правовых актов Российской Федерации, Устава Пензенской области, законов Пензенской области, иных нормативных правовых актов Пензенской области, настоящего Устава, муниципальных правовых актов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если это повлекло за собой массовое нарушение прав и свобод граждан.</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Гражданин или группа граждан Российской Федерации, имеющие право на участие в местном референдуме, вправе образовать инициативную группу в количестве не менее 10 человек по отзыву депутата Комитета местного самоуправления, выборного должностного лица местного самоуправления (далее - инициативная группа).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Инициативная группа направляет ходатайство о проведении голосования по отзыву депутата Комитета местного самоуправления, выборного должностного лица местного самоуправления в избирательную комиссию Нечаевского сельсовета</w:t>
      </w:r>
      <w:r w:rsidRPr="00D857B6">
        <w:rPr>
          <w:rFonts w:ascii="Arial" w:eastAsia="Times New Roman" w:hAnsi="Arial" w:cs="Arial"/>
          <w:i/>
          <w:iCs/>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ходатайстве инициативной группы о проведении голосования по отзыву депутата Комитета местного самоуправления, выборного должностного лица местного самоуправления указываются: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1) предложение об отзыве конкретного депутата Комитета местного самоуправления, выборного должностного лица местного самоуправления с указанием основания отзыва, предусмотренного частью 2 настоящей статьи;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судебные акты, вступившие в законную силу, подтверждающие основания для отзыва;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фамилия, имя, отчество, дата и место рождения, серия, номер и дата выдачи паспорта или документа, заменяющего паспорт гражданина, с указанием наименования выдавшего его органа, а также адрес места жительства каждого члена инициативной группы и лиц, уполномоченных действовать от ее имени на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Ходатайство инициативной группы должно быть подписано всеми членами указанной группы.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К ходатайству должны быть приложены: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протокол собрания инициативной группы, на котором было принято решение о выдвижении инициативы по проведению голосования по отзыву депутата Комитета местного самоуправления, выборного должностного лица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регистрационные списки участников собрания;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письменные заявления членов инициативной группы о согласии быть членами инициативной группы по проведению голосования по отзыву депутата Комитета местного самоуправления, выборного должностного лица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в случае их соответствия требованиям настоящего Устава принять решение о направлении их в Комитет местного самоуправления. В случае несоответствия ходатайства и приложенных к нему документов требованиям настоящего Устава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Комитет местного самоуправления в срок, не превышающий 20 дней со дня поступления ходатайства инициативной группы и приложенных к нему документов, проверяет соответствие оснований отзыва депутата Комитета местного самоуправления, выборного должностного лица местного самоуправления требованиям части 2 настоящей статьи.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соответствуют требованиям части 2 настоящей статьи, в течение 15 дней со дня такого признания избирательная комиссия осуществляет регистрацию  инициативной группы и выдает ей регистрационное свидетельство, а также сообщает об этом в средства массовой информации.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Если Комитет местного самоуправления признает, что основания отзыва депутата Комитета местного самоуправления, выборного должностного лица местного самоуправления не соответствуют требованиям части 2 настоящей статьи, избирательная комиссия отказывает в регистрации инициативной группы и выдает это решение инициативной группе. В решении избирательной комиссии об отказе в регистрации инициативной группы указываются основания отказа.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Инициативная группа со дня, следующего за днем ее регистрации, собирает подписи участников голосования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поддержку проведения голосования по отзыву депутата Комитета местного самоуправления, выборного должностного лица местного самоуправления необходимо собрать подписи в количестве 5 процентов от числа участников голосования, зарегистрированных на территории избирательного округа Нечаевского сельсовета, но не менее 25 подписей. Сбор указанных подписей осуществляется в порядке, установленном Законом Пензенской области </w:t>
      </w:r>
      <w:hyperlink r:id="rId63" w:tgtFrame="_blank" w:history="1">
        <w:r w:rsidRPr="00D857B6">
          <w:rPr>
            <w:rFonts w:ascii="Arial" w:eastAsia="Times New Roman" w:hAnsi="Arial" w:cs="Arial"/>
            <w:color w:val="0000FF"/>
            <w:sz w:val="19"/>
            <w:lang w:eastAsia="ru-RU"/>
          </w:rPr>
          <w:t>от 22.12.2005 № 950-ЗПО</w:t>
        </w:r>
      </w:hyperlink>
      <w:r w:rsidRPr="00D857B6">
        <w:rPr>
          <w:rFonts w:ascii="Arial" w:eastAsia="Times New Roman" w:hAnsi="Arial" w:cs="Arial"/>
          <w:color w:val="000000"/>
          <w:sz w:val="19"/>
          <w:szCs w:val="19"/>
          <w:lang w:eastAsia="ru-RU"/>
        </w:rPr>
        <w:t> «О местном референдуме в Пензенской области» (далее - Закон Пензенской области «О местном референдуме в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После окончания сбора подписей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но не позднее даты окончания срока сбора подписей, указанной в регистрационном свидетельстве, инициативная группа по проведению голосования по отзыву депутата Комитета местного самоуправления, выборного должностного лица местного самоуправления подсчитывает общее количество собранных подписей участников голосования. По итогам подсчета общего количества собранных подписей участников голосования, составляется итоговый протокол, в котором указываются дата регистрации инициативной группы, дата окончания сбора подписей, количество собранных подписей.</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Пронумерованные и сброшюрованные подписные листы и экземпляр итогового протокола инициативной группы (в случае его составления) по проведению голосования передаются уполномоченным представителем инициативной группы по проведению голосования в избирательную комиссию.</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Наличие необходимого количества подписей участников голосования собранных в поддержку инициативы проведения голосования по отзыву депутата Комитета местного самоуправления, выборного должностного лица местного самоуправления, выдвинутой инициативной группой, является основанием для назначения голосования по отзыву депутата Комитета местного самоуправления, </w:t>
      </w:r>
      <w:r w:rsidRPr="00D857B6">
        <w:rPr>
          <w:rFonts w:ascii="Arial" w:eastAsia="Times New Roman" w:hAnsi="Arial" w:cs="Arial"/>
          <w:color w:val="000000"/>
          <w:sz w:val="19"/>
          <w:szCs w:val="19"/>
          <w:lang w:eastAsia="ru-RU"/>
        </w:rPr>
        <w:lastRenderedPageBreak/>
        <w:t>выборного должностного лица местного самоуправления в порядке, предусмотренном Законом Пензенской области «О местном референдуме в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Избирательная комиссия осуществляет проверку подписных листов. Проверка осуществляется в порядке, предусмотренном Законом Пензенской области «О местном референдуме в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случае соответствия порядка выдвижения инициативы проведения голосования по отзыву депутата Комитета местного самоуправления, выборного должностного лица местного самоуправления требованиям настоящего Устава, избирательная комиссия в течение 15 дней со дня представления инициативной группой подписных листов и протокола об итогах сбора подписей (при его составлении) направляет эти подписные листы, экземпляр протокола и копию своего решения в Комитет местного самоуправления, который принимает решение о назначении голосования по отзыву депутата Комитета местного самоуправления, выборного должностного лица местного самоуправления. Копия решения избирательной комиссии направляется также инициативной группе по проведению голосования по отзыву депутата Комитета местного самоуправления, выборного должностного лица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Комитет местного самоуправления, избирательная комиссия обеспечивают депутату Комитета местного самоуправления, выборному должностному лицу местного самоуправления, в отношении которого инициируется процедура отзыва, возможность дать объяснения избирателям по поводу обстоятельств, выдвигаемых в качестве оснований для отзыва в средствах массовой информации, посредством проведения массовых мероприятий, посредством выпуска и распространения печатных, аудиовизуальных и других агитационных материалов, иными не запрещенными законом методами.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Депутат Комитета местного самоуправления, выборное должностное лицо местного самоуправления считается отозванным, если за отзыв проголосовало не менее половины избирателей, зарегистрированных в избирательном округе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Итоги голосования по отзыву депутата Комитета местного самоуправления, выборного должностного лица местного самоуправления и принятые решения подлежат официальному опубликованию (обнародованию).</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10. Голосование по вопросам изменения границ Нечаевского сельсовета, преобразования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В случаях, предусмотренных Федеральным законом «Об общих принципах организации местного самоуправления в Российской Федерации», в целях получения согласия населения при изменении границ Нечаевского сельсовета, преобразования Нечаевского сельсовета проводится голосование по вопросам изменения границ Нечаевского сельсовета, преобразования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Голосование по вопросам изменения границ Нечаевского сельсовета, преобразования Нечаевского сельсовета назначается Комитетом местного самоуправления и проводится в порядке, установленном федеральным законом и принимаемым в соответствии с ним законом Пензенской области для проведения местного референдума, с учетом особенностей, установленных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Итоги голосования по вопросам изменения границ Нечаевского сельсовета, преобразования Нечаевского сельсовета и принятые решения подлежат официальному опубликованию (обнародованию).</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11. Правотворческая инициатива граждан</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Порядок реализации правотворческой инициативы граждан, обладающих избирательным правом, минимальная численность инициативной группы граждан устанавливаются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11.1. Инициативные проекты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(статья 11.1 введена </w:t>
      </w:r>
      <w:hyperlink r:id="rId64"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В целях реализации мероприятий, имеющих приоритетное значение для жителей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 может быть внесен инициативный проект.</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2. Порядок выдвижения, внесения, обсуждения, рассмотрения инициативных проектов, проведения их конкурсного отбора и иные вопросы по реализации инициативных проектов, отнесенные </w:t>
      </w:r>
      <w:r w:rsidRPr="00D857B6">
        <w:rPr>
          <w:rFonts w:ascii="Arial" w:eastAsia="Times New Roman" w:hAnsi="Arial" w:cs="Arial"/>
          <w:color w:val="000000"/>
          <w:sz w:val="19"/>
          <w:szCs w:val="19"/>
          <w:lang w:eastAsia="ru-RU"/>
        </w:rPr>
        <w:lastRenderedPageBreak/>
        <w:t>Федеральным законом «Об общих принципах организации местного самоуправления в Российской Федерации» к компетенции представительного органа муниципального образования, определяются решением Комитета местного самоуправления.</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color w:val="000000"/>
          <w:sz w:val="24"/>
          <w:szCs w:val="24"/>
          <w:lang w:eastAsia="ru-RU"/>
        </w:rPr>
        <w:t> </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Статья 12. Территориальное общественное самоуправление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Под территориальным общественным самоуправлением понимается самоорганизация граждан по месту их жительства на части территории Нечаевского сельсовета для самостоятельного и под свою ответственность осуществления собственных инициатив по вопросам местного значения.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Границы территории, на которой осуществляется территориальное общественное самоуправление, устанавливаются решением Комитета местного самоуправления Нечаевского сельсовета по предложению населения, проживающего на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Территориальное общественное самоуправление осуществляется в Нечаевском сельсовете</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Территориальное общественное самоуправление  может осуществляться в пределах следующих территорий проживания граждан: группа жилых домов; сельский населенный пункт, не являющийся поселением в составе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Нечаевского сельсовета. Порядок регистрации устава территориального общественного самоуправления определяется решением Комитета местного самоуправления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Порядок организации и осуществления территориального общественного самоуправления, условия и порядок выделения необходимых средств из бюджета Нечаевского сельсовета определяются решением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 </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12.1. Староста сельского населенного пункта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65"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Для организации взаимодействия органов местного самоуправления Нечаевского сельсовета и жителей сельского населенного пункта при решении вопросов местного значения в сельском населенном пункте, расположенном в Нечаевском сельсовете, может назначаться староста сельского населенного пункта.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Староста сельского населенного пункта назначается сроком на пять лет.</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3. Гарантии деятельности и иные вопросы статуса старосты сельского населенного пункта устанавливаются решением Комитета местного самоуправления в соответствии с настоящим Уставом и законом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 </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13. Публичные слушания, общественные обсуждения</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(в редакции </w:t>
      </w:r>
      <w:hyperlink r:id="rId66" w:tgtFrame="_blank" w:history="1">
        <w:r w:rsidRPr="00D857B6">
          <w:rPr>
            <w:rFonts w:ascii="Arial" w:eastAsia="Times New Roman" w:hAnsi="Arial" w:cs="Arial"/>
            <w:color w:val="0000FF"/>
            <w:sz w:val="24"/>
            <w:szCs w:val="24"/>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24"/>
          <w:szCs w:val="24"/>
          <w:lang w:eastAsia="ru-RU"/>
        </w:rPr>
        <w:t>)</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1. Для обсуждения проектов муниципальных правовых актов Нечаевского сельсовета по вопросам местного значения с участием жителей Нечаевского сельсовета Комитетом местного самоуправления, главой Нечаевского сельсовета могут проводиться публичные слушания.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 проектам и вопросам, указанным в части 3 статьи 28 Федерального закона «Об общих принципах организации местного самоуправления в Российской Федерации» проводятся публичные слушания, порядок организации и проведения которых определяется решением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По проектам и вопросам, указанным в части 5 статьи 28 Федерального закона «Об общих принципах организации местного самоуправления в Российской Федерации» проводятся общественные обсуждения или публичные слушания, порядок организации и проведения которых определяется решением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3. Результаты публичных слушаний и общественных обсуждений подлежат официальному опубликованию (обнародованию).</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14. Собрание граждан</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 могут проводиться собрания граждан.</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1 в редакции </w:t>
      </w:r>
      <w:hyperlink r:id="rId67"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Собрание граждан проводится по инициативе населения, Комитета местного самоуправления, главы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а также в случаях, предусмотренных уставом территориального общественного самоуправления.</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решением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2 в редакции </w:t>
      </w:r>
      <w:hyperlink r:id="rId68"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Для назначения собрания по инициативе населения, несколько граждан в количестве не менее 3-х человек, проживающих в Нечаевском сельсовете и достигших 16-летнего возраста, вносят в Комитет местного самоуправления письменное заявление о выдвижении инициативы по проведению собрания граждан с указанием в заявлении части территории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где предлагается провести собрание. В заявлении указываются: предлагаемый к рассмотрению на собрании вопрос, дата, время и место проведения собрания, проект повестки дня собрания граждан. Заявление должно быть подписано инициаторами собрания. К заявлению прилагается пояснительная записка, обосновывающая необходимость проведения предлагаемого собрания.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69"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Комитет местного самоуправления рассматривает поступившее заявление на своей очередной или внеочередной сессии и принимает одно из решений:</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о проведении собрания граждан с указанием даты, времени, места его проведения, проекта повестки дня и ответственных за подготовку собрания;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об отклонении инициативы по проведению собрания граждан с указанием мотивированных оснований ее отклонения.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Основанием к отклонению инициативы по проведению собрания является несоответствие вопросов, выносимых на собрание, вопросам местного значения, закрепленным в статье 4 настоящего Устава.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Решение Комитета местного самоуправления об отклонении инициативы по проведению собрания граждан может быть обжаловано инициаторами собрания в судебном порядке.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Порядок назначения и проведения собрания граждан, а также полномочия собрания граждан определяются решением Комитета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Итоги собрания граждан подлежат официальному опубликованию (обнародованию).</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15. Конференция граждан (собрание делегатов)</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В случаях, предусмотренных решением Комитета местного самоуправления,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(далее - конференция граждан).</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Порядок назначения и проведения конференции граждан, избрания делегатов определяется решением Комитета местного самоуправления, уставом территориального общественного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Итоги конференции граждан подлежат официальному опубликованию (обнародованию).</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16. Опрос граждан</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Опрос граждан проводится на всей территории Нечаевского сельсовета или на части его территории для выявления мнения населения и его учета при принятии решений органами местного самоуправления и должностными лицами органов местного самоуправления Нечаевского сельсовета, а также органами государственной власти.</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Результаты опроса носят рекомендательный характер.</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В опросе граждан имеют право участвовать жители Нечаевского 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 xml:space="preserve">района Пензенской области, обладающие избирательным правом. В опросе граждан по </w:t>
      </w:r>
      <w:r w:rsidRPr="00D857B6">
        <w:rPr>
          <w:rFonts w:ascii="Arial" w:eastAsia="Times New Roman" w:hAnsi="Arial" w:cs="Arial"/>
          <w:color w:val="000000"/>
          <w:sz w:val="19"/>
          <w:szCs w:val="19"/>
          <w:lang w:eastAsia="ru-RU"/>
        </w:rPr>
        <w:lastRenderedPageBreak/>
        <w:t>вопросу выявления мнения граждан о поддержке инициативного проекта вправе участвовать жители Нечаевского сельсовета Мокшанского  района Пензенской области или его части, в которых предлагается реализовать инициативный проект, достигшие шестнадцатилетнего возраста.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2 в редакции </w:t>
      </w:r>
      <w:hyperlink r:id="rId70"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Опрос граждан проводится:</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по вопросам местного значения — по инициативе Комитета местного самоуправления или главы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для учета мнения граждан при принятии решений об изменении целевого назначения муниципальных земель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  района Пензенской области для объектов регионального и межрегионального значения — по инициативе органов государственной власти Пензенской области.</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для выявления мнения граждан о поддержке инициативного проекта - по инициативе жителей Нечаевского 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 или его части, в которой предлагается реализовать инициативный проект.</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3 в редакции </w:t>
      </w:r>
      <w:hyperlink r:id="rId71"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Порядок назначения и проведения опроса граждан определяется решением Комитета местного самоуправления с учетом требований, предусмотренных Федеральным законом «Об общих принципах организации местного самоуправления в Российской Федерации», в соответствии с законом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72" w:tgtFrame="_blank" w:history="1">
        <w:r w:rsidRPr="00D857B6">
          <w:rPr>
            <w:rFonts w:ascii="Arial" w:eastAsia="Times New Roman" w:hAnsi="Arial" w:cs="Arial"/>
            <w:color w:val="0000FF"/>
            <w:sz w:val="19"/>
            <w:lang w:eastAsia="ru-RU"/>
          </w:rPr>
          <w:t>от 10.03.2015г. № 60-23/6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color w:val="000000"/>
          <w:sz w:val="24"/>
          <w:szCs w:val="24"/>
          <w:lang w:eastAsia="ru-RU"/>
        </w:rPr>
        <w:t> </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Статья 17. Обращения граждан в органы местного самоуправления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Граждане имеют право на индивидуальные и коллективные обращения в органы местного самоуправления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Обращения граждан подлежат рассмотрению в порядке и сроки, установленные Федеральным законом </w:t>
      </w:r>
      <w:hyperlink r:id="rId73" w:tgtFrame="20" w:history="1">
        <w:r w:rsidRPr="00D857B6">
          <w:rPr>
            <w:rFonts w:ascii="Arial" w:eastAsia="Times New Roman" w:hAnsi="Arial" w:cs="Arial"/>
            <w:color w:val="0000FF"/>
            <w:sz w:val="19"/>
            <w:lang w:eastAsia="ru-RU"/>
          </w:rPr>
          <w:t>от 02.05.2006 № 59-ФЗ</w:t>
        </w:r>
      </w:hyperlink>
      <w:r w:rsidRPr="00D857B6">
        <w:rPr>
          <w:rFonts w:ascii="Arial" w:eastAsia="Times New Roman" w:hAnsi="Arial" w:cs="Arial"/>
          <w:color w:val="000000"/>
          <w:sz w:val="19"/>
          <w:szCs w:val="19"/>
          <w:lang w:eastAsia="ru-RU"/>
        </w:rPr>
        <w:t> «О порядке рассмотрения обращений граждан Российской Федерации».</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18. Другие формы непосредственного осуществления населением местного самоуправления и участия в его осуществлении</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«Об общих принципах организации местного самоуправления в Российской Федерации» и иным федеральным законам, законам Пензенской области.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8"/>
          <w:szCs w:val="28"/>
          <w:lang w:eastAsia="ru-RU"/>
        </w:rPr>
        <w:t>Глава III. Органы местного самоуправления и должностные лица местного самоуправления Нечаевского сельсовета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19. Структура органов местного самоуправления Нечаевского сельсовета</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Структуру органов местного самоуправления Нечаевского сельсовета составляют:</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Комитет местного самоуправления Нечаевского сельсовета — представительный орган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Глава Нечаевского сельсовета – глава муниципального образования, высшее должностное лицо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Администрация Нечаевского сельсовета — местная администрация, исполнительно-распорядительный орган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 Ревизионная комиссия Нечаевского сельсовета - контрольно-счетный орган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74" w:tgtFrame="_blank" w:history="1">
        <w:r w:rsidRPr="00D857B6">
          <w:rPr>
            <w:rFonts w:ascii="Arial" w:eastAsia="Times New Roman" w:hAnsi="Arial" w:cs="Arial"/>
            <w:color w:val="0000FF"/>
            <w:sz w:val="19"/>
            <w:lang w:eastAsia="ru-RU"/>
          </w:rPr>
          <w:t>от 28.11.2011 № 249-63/5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Изменение структуры органов местного самоуправления Нечаевского сельсовета осуществляется не иначе как путем внесения изменений в настоящий Устав.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Финансовое обеспечение деятельности органов местного самоуправления Нечаевского сельсовета осуществляется исключительно за счет собственных доходов бюджета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lastRenderedPageBreak/>
        <w:t>Статья 20. Комитет местного самоуправления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утратил силу.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w:t>
      </w:r>
      <w:hyperlink r:id="rId75"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Комитет местного самоуправления состоит из 10 депутатов, избираемых на муниципальных выборах на основе всеобщего равного и прямого избирательного права при тайном голосовании по одномандатным избирательным округам сроком на 5 лет.</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76"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Комитет местного самоуправления может осуществлять свои полномочия в случае избрания не менее двух третей от установленной численности депутатов.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Основной формой работы Комитета местного самоуправления является сессия. Сессия правомочна, если на ней присутствует не менее 50 процентов от числа избранных депутатов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Первую (организационную) сессию Комитета местного самоуправления, которая созывается в тридцатидневный срок со дня избрания Комитета местного самоуправления в правомочном составе, открывает и ведет старейший по возрасту депутат Комитета местного самоуправления до избрания главы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Для подготовки и созыва первой сессии Комитета местного самоуправления из числа вновь избранных депутатов формируется организационный комитет, в состав которого включается каждый третий депутат по алфавитному списку вновь избранных депутатов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Очередные сессии Комитета местного самоуправления созываются главой Нечаевского сельсовета и проводятся не реже одного раза в три месяца. Внеочередные сессии Комитета местного самоуправления созываются главой Нечаевского сельсовета по собственной инициативе, либо по инициативе не менее одной трети от числа избранных депутатов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Вопросы, предусмотренные частями 7 и 8 настоящей статьи, рассматриваются исключительно на сессии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Для предварительной подготовки и изучения вопросов, предусмотренных частями 7 и 8 настоящей статьи, в целях осуществления контроля за ходом реализации принимаемых Комитетом местного самоуправления решений, а также для организации деятельности и проработки отдельных вопросов, Комитет местного самоуправления  может формировать свои постоянные и временные органы.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В исключительной компетенции Комитета местного самоуправления находятся: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принятие устава Нечаевского сельсовета и внесение в него изменений и дополнений;</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утверждение бюджета Нечаевского сельсовета и отчета о его исполнении;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77"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утверждение стратегии социально-экономического развития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78"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определение порядка управления и распоряжения имуществом, находящимся в собственности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79" w:tgtFrame="_blank" w:history="1">
        <w:r w:rsidRPr="00D857B6">
          <w:rPr>
            <w:rFonts w:ascii="Arial" w:eastAsia="Times New Roman" w:hAnsi="Arial" w:cs="Arial"/>
            <w:color w:val="0000FF"/>
            <w:sz w:val="19"/>
            <w:lang w:eastAsia="ru-RU"/>
          </w:rPr>
          <w:t>от 02.03.2012 № 280-71/5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определение порядка участия Нечаевского сельсовета в организациях межмуниципального сотрудничества;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определение порядка материально-технического и организационного обеспечения деятельности органов местного самоуправления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контроль за исполнением органами местного самоуправления и должностными лицами местного самоуправления Нечаевского сельсовета полномочий по решению вопросов местного значения;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принятие решения об удалении главы Нечаевского сельсовета в отставку.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утверждение правил благоустройства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80"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К компетенции Комитета местного самоуправления также относятся: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81"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1) исключен </w:t>
      </w:r>
      <w:hyperlink r:id="rId82"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установление официальных символов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и порядка их официального использования;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осуществление законодательной инициативы в Законодательном Собрании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назначение в установленном порядке местного референдума, выборов депутатов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Нечаевского сельсовета официальной информации о социально-экономическом и культурном развитии Нечаевского сельсовета, о развитии его общественной инфраструктуры и иной официальной информации;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избрание главы Нечаевского сельсовета, принятие решения о досрочном прекращении полномочий главы Нечаевского сельсовета, по основаниям, предусмотренным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избрание и освобождение от должности заместителя председателя Комитета местного самоуправления в соответствии с действующим законодательством и настоящим Уставом;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назначение на должность главы администрации, принятие решения о досрочном прекращении полномочий главы администрации в случаях, предусмотренных федеральными законами, утверждение условий контракта для главы администрации в части, касающейся осуществления полномочий по вопросам местного значения, установление порядка проведения конкурса на замещение должности главы администрации;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принятие решения о досрочном прекращении полномочий депутата Комитета местного самоуправления по основаниям, предусмотренным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образование, избрание и упразднение постоянных и временных органов Комитета местного самоуправления, установление порядка их работы, изменение их состава, заслушивание отчетов об их работе;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утверждение Регламента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утверждение по представлению главы администрации структуры администрации;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 установление размера должностного оклада, а также размера ежемесячных и иных дополнительных выплат муниципальным служащим Нечаевского сельсовета и порядка их осуществления в соответствии с законодательством Российской Федерации и законодательством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15) установление должностей муниципальной службы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в соответствии с реестром должностей муниципальной службы в Пензенской области, утверждаемым законом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16) установление квалификационных требований для муниципальных служащих Нечаевского сельсовета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83"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24.03.2017 № 211-92/6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17) установление порядка проведения конкурса на замещение должности муниципальной службы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18) утверждение порядка формирования кадрового резерва для замещения вакантных должностей муниципальной службы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19) утверждение положения о проведении аттестации муниципальных служащих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20) установление видов поощрений муниципальных служащих Нечаевского сельсовета и порядка их применения в соответствии с законодательством Российской Федерации и законодательством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21) утверждение порядка ведения реестра муниципальных служащих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21.1) утверждение порядка подготовки кадров для муниципальной службы в </w:t>
      </w:r>
      <w:r w:rsidRPr="00D857B6">
        <w:rPr>
          <w:rFonts w:ascii="Arial" w:eastAsia="Times New Roman" w:hAnsi="Arial" w:cs="Arial"/>
          <w:color w:val="000000"/>
          <w:spacing w:val="-6"/>
          <w:sz w:val="19"/>
          <w:szCs w:val="19"/>
          <w:lang w:eastAsia="ru-RU"/>
        </w:rPr>
        <w:t>Нечаевском</w:t>
      </w:r>
      <w:r w:rsidRPr="00D857B6">
        <w:rPr>
          <w:rFonts w:ascii="Arial" w:eastAsia="Times New Roman" w:hAnsi="Arial" w:cs="Arial"/>
          <w:color w:val="000000"/>
          <w:sz w:val="19"/>
          <w:szCs w:val="19"/>
          <w:lang w:eastAsia="ru-RU"/>
        </w:rPr>
        <w:t> сельсовете на договорной основе;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21.1 введен </w:t>
      </w:r>
      <w:hyperlink r:id="rId84"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21.2) утратил силу </w:t>
      </w:r>
      <w:hyperlink r:id="rId85"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03.10.2022 № 252-119/7</w:t>
        </w:r>
      </w:hyperlink>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21.3) утверждение порядка принятия представителем нанимателя (работодателем) решения, предусмотренного частью 4 статьи 11 </w:t>
      </w:r>
      <w:hyperlink r:id="rId86" w:tgtFrame="_blank" w:history="1">
        <w:r w:rsidRPr="00D857B6">
          <w:rPr>
            <w:rFonts w:ascii="Arial" w:eastAsia="Times New Roman" w:hAnsi="Arial" w:cs="Arial"/>
            <w:color w:val="0000FF"/>
            <w:sz w:val="19"/>
            <w:lang w:eastAsia="ru-RU"/>
          </w:rPr>
          <w:t>Закона Пензенской области от 10.10.2007 № 1390-ЗПО</w:t>
        </w:r>
      </w:hyperlink>
      <w:r w:rsidRPr="00D857B6">
        <w:rPr>
          <w:rFonts w:ascii="Arial" w:eastAsia="Times New Roman" w:hAnsi="Arial" w:cs="Arial"/>
          <w:color w:val="000000"/>
          <w:sz w:val="19"/>
          <w:szCs w:val="19"/>
          <w:lang w:eastAsia="ru-RU"/>
        </w:rPr>
        <w:t> «О муниципальной службе в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(пункт 21.3 введен </w:t>
      </w:r>
      <w:hyperlink r:id="rId87"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22) определение условий предоставления права на пенсию муниципальным служащим Нечаевского сельсовета за счет средств бюджета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23) заслушивание ежегодных отчетов главы Нечаевского сельсовета, главы администрации о результатах их деятельности, деятельности администрации и иных подведомственных главе Нечаевского сельсовета органов местного самоуправления, в том числе о решении вопросов, поставленных Комитетом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24) Утратил силу (в редакции </w:t>
      </w:r>
      <w:hyperlink r:id="rId88"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25) определение органов местного самоуправления Нечаевского сельсовета Мокшанского района, уполномоченных на осуществление муниципального контроля в соответствии с Федеральным законом </w:t>
      </w:r>
      <w:hyperlink r:id="rId89" w:tgtFrame="_blank" w:history="1">
        <w:r w:rsidRPr="00D857B6">
          <w:rPr>
            <w:rFonts w:ascii="Arial" w:eastAsia="Times New Roman" w:hAnsi="Arial" w:cs="Arial"/>
            <w:color w:val="0000FF"/>
            <w:sz w:val="19"/>
            <w:lang w:eastAsia="ru-RU"/>
          </w:rPr>
          <w:t>от 31 июля 2020 года № 248-ФЗ</w:t>
        </w:r>
      </w:hyperlink>
      <w:r w:rsidRPr="00D857B6">
        <w:rPr>
          <w:rFonts w:ascii="Arial" w:eastAsia="Times New Roman" w:hAnsi="Arial" w:cs="Arial"/>
          <w:color w:val="000000"/>
          <w:sz w:val="19"/>
          <w:szCs w:val="19"/>
          <w:lang w:eastAsia="ru-RU"/>
        </w:rPr>
        <w:t> «О государственном контроле (надзоре) и муниципальном контроле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90" w:tgtFrame="_blank" w:history="1">
        <w:r w:rsidRPr="00D857B6">
          <w:rPr>
            <w:rFonts w:ascii="Arial" w:eastAsia="Times New Roman" w:hAnsi="Arial" w:cs="Arial"/>
            <w:color w:val="0000FF"/>
            <w:sz w:val="19"/>
            <w:lang w:eastAsia="ru-RU"/>
          </w:rPr>
          <w:t>от 02.12.2014 № 29-9/6</w:t>
        </w:r>
      </w:hyperlink>
      <w:r w:rsidRPr="00D857B6">
        <w:rPr>
          <w:rFonts w:ascii="Arial" w:eastAsia="Times New Roman" w:hAnsi="Arial" w:cs="Arial"/>
          <w:color w:val="000000"/>
          <w:sz w:val="19"/>
          <w:szCs w:val="19"/>
          <w:lang w:eastAsia="ru-RU"/>
        </w:rPr>
        <w:t>, </w:t>
      </w:r>
      <w:hyperlink r:id="rId91" w:tgtFrame="_blank" w:history="1">
        <w:r w:rsidRPr="00D857B6">
          <w:rPr>
            <w:rFonts w:ascii="Arial" w:eastAsia="Times New Roman" w:hAnsi="Arial" w:cs="Arial"/>
            <w:color w:val="0000FF"/>
            <w:sz w:val="19"/>
            <w:lang w:eastAsia="ru-RU"/>
          </w:rPr>
          <w:t>от 06.09.2021 № 170-70/7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26) утратил силу </w:t>
      </w:r>
      <w:hyperlink r:id="rId92"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03.10.2022 № 252-119/7</w:t>
        </w:r>
      </w:hyperlink>
    </w:p>
    <w:p w:rsidR="00D857B6" w:rsidRPr="00D857B6" w:rsidRDefault="00D857B6" w:rsidP="00D857B6">
      <w:pPr>
        <w:spacing w:after="0" w:line="240" w:lineRule="auto"/>
        <w:ind w:firstLine="454"/>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27) иные полномочия, отнесенные к компетенции органов местного самоуправления, в отношении лиц, замещающих муниципальные должности в Нечаевском сельсовете,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27 введен </w:t>
      </w:r>
      <w:hyperlink r:id="rId93"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11.05.2023 № 299-141/7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28) утверждение порядка организации доступа к информации о деятельности органов местного самоуправления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28 введен </w:t>
      </w:r>
      <w:hyperlink r:id="rId94"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11.05.2023 № 299-141/7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Комитет местного самоуправления осуществляет иные полномочия в соответствии с федеральными законами и принимаемыми в соответствии с ними Уставом Пензенской области, законами Пензенской области и настоящим Уставом.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Нормативные правовые акты Комитета местного самоуправления, предусматривающие установление, изменение и отмену местных налогов и сборов, осуществление расходов из средств бюджета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могут быть внесены на рассмотрение Комитета местного самоуправления только по инициативе главы администрации или при наличии заключения главы администрации.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95"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Нормативный правовой акт, принятый Комитетом местного самоуправления, направляется главе Нечаевского сельсовета для подписания и обнародования в течение 10 дней. Нормативный правовой акт подлежит опубликованию (обнародованию) в порядке, установленном настоящим Уставом.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Организацию деятельности Комитета местного самоуправления Нечаевского сельсовета осуществляет глава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Порядок организации деятельности Комитета местного самоуправления устанавливается принимаемым Комитетом местного самоуправления Регламентом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Организационно-правовое и материально-техническое обеспечение деятельности Комитета местного самоуправления осуществляет администрация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14.Полномочия Комитета местного самоуправления могут быть прекращены досрочно в порядке и по основаниям, которые предусмотрены статьей 73 Федерального закона «Об общих принципах организации местного самоуправления в Российской Федерации». Полномочия Комитета местного самоуправления также прекращаются: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0" w:name="sub_351601"/>
      <w:r w:rsidRPr="00D857B6">
        <w:rPr>
          <w:rFonts w:ascii="Arial" w:eastAsia="Times New Roman" w:hAnsi="Arial" w:cs="Arial"/>
          <w:color w:val="000000"/>
          <w:sz w:val="19"/>
          <w:szCs w:val="19"/>
          <w:lang w:eastAsia="ru-RU"/>
        </w:rPr>
        <w:t>1) в случае принятия Комитетом местного самоуправления решения о самороспуске</w:t>
      </w:r>
      <w:bookmarkStart w:id="1" w:name="sub_351602"/>
      <w:bookmarkEnd w:id="0"/>
      <w:r w:rsidRPr="00D857B6">
        <w:rPr>
          <w:rFonts w:ascii="Arial" w:eastAsia="Times New Roman" w:hAnsi="Arial" w:cs="Arial"/>
          <w:color w:val="000000"/>
          <w:sz w:val="19"/>
          <w:szCs w:val="19"/>
          <w:lang w:eastAsia="ru-RU"/>
        </w:rPr>
        <w:t> в порядке, определенном частью15 настоящей статьи Устава;</w:t>
      </w:r>
      <w:bookmarkEnd w:id="1"/>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в случае вступления в силу решения суда о неправомочности данного состава депутатов Комитета местного самоуправления, в том числе в связи со сложением депутатами своих полномочий;</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2" w:name="sub_351603"/>
      <w:r w:rsidRPr="00D857B6">
        <w:rPr>
          <w:rFonts w:ascii="Arial" w:eastAsia="Times New Roman" w:hAnsi="Arial" w:cs="Arial"/>
          <w:color w:val="000000"/>
          <w:sz w:val="19"/>
          <w:szCs w:val="19"/>
          <w:lang w:eastAsia="ru-RU"/>
        </w:rPr>
        <w:t>3) в случае преобразования Нечаевского сельсовета, осуществляемого в соответствии с частями 3, </w:t>
      </w:r>
      <w:r w:rsidRPr="00D857B6">
        <w:rPr>
          <w:rFonts w:ascii="Arial" w:eastAsia="Times New Roman" w:hAnsi="Arial" w:cs="Arial"/>
          <w:color w:val="000000"/>
          <w:spacing w:val="-4"/>
          <w:sz w:val="19"/>
          <w:szCs w:val="19"/>
          <w:lang w:eastAsia="ru-RU"/>
        </w:rPr>
        <w:t>3</w:t>
      </w:r>
      <w:r w:rsidRPr="00D857B6">
        <w:rPr>
          <w:rFonts w:ascii="Arial" w:eastAsia="Times New Roman" w:hAnsi="Arial" w:cs="Arial"/>
          <w:color w:val="000000"/>
          <w:spacing w:val="-4"/>
          <w:sz w:val="16"/>
          <w:szCs w:val="16"/>
          <w:vertAlign w:val="superscript"/>
          <w:lang w:eastAsia="ru-RU"/>
        </w:rPr>
        <w:t>1-1</w:t>
      </w:r>
      <w:r w:rsidRPr="00D857B6">
        <w:rPr>
          <w:rFonts w:ascii="Arial" w:eastAsia="Times New Roman" w:hAnsi="Arial" w:cs="Arial"/>
          <w:color w:val="000000"/>
          <w:sz w:val="19"/>
          <w:szCs w:val="19"/>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Нечаевского сельсовета;</w:t>
      </w:r>
      <w:bookmarkEnd w:id="2"/>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96" w:tgtFrame="_blank" w:history="1">
        <w:r w:rsidRPr="00D857B6">
          <w:rPr>
            <w:rFonts w:ascii="Arial" w:eastAsia="Times New Roman" w:hAnsi="Arial" w:cs="Arial"/>
            <w:color w:val="0000FF"/>
            <w:sz w:val="19"/>
            <w:lang w:eastAsia="ru-RU"/>
          </w:rPr>
          <w:t>решений Комитета местного самоуправления Нечаевского сельсовета Мокшанского района Пензенской области от 24.03.2017 № 211-92/6</w:t>
        </w:r>
      </w:hyperlink>
      <w:r w:rsidRPr="00D857B6">
        <w:rPr>
          <w:rFonts w:ascii="Arial" w:eastAsia="Times New Roman" w:hAnsi="Arial" w:cs="Arial"/>
          <w:color w:val="0000FF"/>
          <w:sz w:val="19"/>
          <w:lang w:eastAsia="ru-RU"/>
        </w:rPr>
        <w:t>, </w:t>
      </w:r>
      <w:hyperlink r:id="rId97" w:tgtFrame="_blank" w:history="1">
        <w:r w:rsidRPr="00D857B6">
          <w:rPr>
            <w:rFonts w:ascii="Arial" w:eastAsia="Times New Roman" w:hAnsi="Arial" w:cs="Arial"/>
            <w:color w:val="0000FF"/>
            <w:sz w:val="19"/>
            <w:lang w:eastAsia="ru-RU"/>
          </w:rPr>
          <w:t>от 30.08.2017 № 229-98/6</w:t>
        </w:r>
      </w:hyperlink>
      <w:r w:rsidRPr="00D857B6">
        <w:rPr>
          <w:rFonts w:ascii="Arial" w:eastAsia="Times New Roman" w:hAnsi="Arial" w:cs="Arial"/>
          <w:color w:val="0000FF"/>
          <w:sz w:val="19"/>
          <w:lang w:eastAsia="ru-RU"/>
        </w:rPr>
        <w:t>, </w:t>
      </w:r>
      <w:hyperlink r:id="rId98" w:tgtFrame="_blank" w:history="1">
        <w:r w:rsidRPr="00D857B6">
          <w:rPr>
            <w:rFonts w:ascii="Arial" w:eastAsia="Times New Roman" w:hAnsi="Arial" w:cs="Arial"/>
            <w:color w:val="0000FF"/>
            <w:sz w:val="19"/>
            <w:lang w:eastAsia="ru-RU"/>
          </w:rPr>
          <w:t>от 22.11.2019 № 27-7/7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3" w:name="sub_351605"/>
      <w:r w:rsidRPr="00D857B6">
        <w:rPr>
          <w:rFonts w:ascii="Arial" w:eastAsia="Times New Roman" w:hAnsi="Arial" w:cs="Arial"/>
          <w:color w:val="000000"/>
          <w:sz w:val="19"/>
          <w:szCs w:val="19"/>
          <w:lang w:eastAsia="ru-RU"/>
        </w:rPr>
        <w:t>4) в случае утраты Нечаевским сельсоветом статуса муниципального образования в связи с его объединением с городским округом;</w:t>
      </w:r>
      <w:bookmarkEnd w:id="3"/>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5) в случае увеличения численности избирателей Нечаевского сельсовета более чем на 25 процентов, произошедшего вследствие изменения границ Нечаевского сельсовета или объединения Нечаевского сельсовета с городским округом;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15. Предложение о самороспуске Комитета местного самоуправления вносится на очередную сессию Комитета местного самоуправлении по инициативе не менее 1/3</w:t>
      </w:r>
      <w:r w:rsidRPr="00D857B6">
        <w:rPr>
          <w:rFonts w:ascii="Arial" w:eastAsia="Times New Roman" w:hAnsi="Arial" w:cs="Arial"/>
          <w:color w:val="000000"/>
          <w:sz w:val="16"/>
          <w:vertAlign w:val="superscript"/>
          <w:lang w:eastAsia="ru-RU"/>
        </w:rPr>
        <w:t> </w:t>
      </w:r>
      <w:r w:rsidRPr="00D857B6">
        <w:rPr>
          <w:rFonts w:ascii="Arial" w:eastAsia="Times New Roman" w:hAnsi="Arial" w:cs="Arial"/>
          <w:color w:val="000000"/>
          <w:sz w:val="19"/>
          <w:szCs w:val="19"/>
          <w:lang w:eastAsia="ru-RU"/>
        </w:rPr>
        <w:t>количества депутатов от установленной численности депутатов. Указанное предложение направляется в Комитет местного самоуправления в письменном виде, подписанное каждым депутатом этой группы, с кратким обоснованием необходимости самороспуска.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Решение о самороспуске считается принятым, если за него проголосовало не менее двух третей от установленной численности депутатов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16. Досрочное прекращение полномочий Комитета местного самоуправления влечет досрочное прекращение полномочий его депутатов.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17. В случае досрочного прекращения полномочий Комитета местного самоуправления, досрочные выборы в Комитет местного самоуправления проводятся в сроки, установленные федеральным законом.</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21. Статус депутата Комитета местного самоуправления, выборного должностного лица местного самоуправления. Гарантии осуществления полномочий депутата Комитета местного самоуправления, выборного должностного лица местного самоуправления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Депутаты Комитета местного самоуправления, выборное должностное лицо местного самоуправления осуществляют свои полномочия на непостоянной основе.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Полномочия депутата начинаются со дня его избрания и прекращаются со дня начала работы Комитета местного самоуправления нового созыва.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Не реже двух раз в год депутат Комитета местного самоуправления отчитывается перед избирателями своего избирательного округа о результатах проделанной им работы, ходе выполнения предвыборной программы.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Депутат Комитета местного самоуправления имеет удостоверение. Положение об удостоверении и образец указанного удостоверения утверждаются решением</w:t>
      </w:r>
      <w:r w:rsidRPr="00D857B6">
        <w:rPr>
          <w:rFonts w:ascii="Arial" w:eastAsia="Times New Roman" w:hAnsi="Arial" w:cs="Arial"/>
          <w:color w:val="FF0000"/>
          <w:sz w:val="19"/>
          <w:szCs w:val="19"/>
          <w:lang w:eastAsia="ru-RU"/>
        </w:rPr>
        <w:t> </w:t>
      </w:r>
      <w:r w:rsidRPr="00D857B6">
        <w:rPr>
          <w:rFonts w:ascii="Arial" w:eastAsia="Times New Roman" w:hAnsi="Arial" w:cs="Arial"/>
          <w:color w:val="000000"/>
          <w:sz w:val="19"/>
          <w:szCs w:val="19"/>
          <w:lang w:eastAsia="ru-RU"/>
        </w:rPr>
        <w:t>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Гарантии прав депутатов Комитета местного самоуправления,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Комитета местного самоуправления, выборного должностного лица местного самоуправления,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Депутат Комитета местного самоуправления, выборное должностное лицо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Комитета местного самоуправления,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Депутат Комитета местного самоуправления, выборное должностное лицо местного самоуправления в соответствии с федеральными законами и законами Пензенской области имеют право:</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участвовать в работе органов государственной власти Пензенской области, находящихся на территории Нечаевского сельсовета, органов местного самоуправления Нечаевского сельсовета с правом совещательного голоса в соответствии с регламентом этих органов;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 предъявлении удостоверения беспрепятственно посещать государственные органы Пензенской области и органы местного самоуправления Пензенской области, присутствовать на заседаниях их коллегиальных органов, если это не противоречит действующему законодательству;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3) на прием в первоочередном порядке руководителями и должностными лицами государственных органов Пензенской области, органов местного самоуправления Пензенской области по вопросам своей деятельности;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вносить на рассмотрение органов государственной власти Пензенской области, органов местного самоуправления Нечаевского сельсовета, в соответствии с компетенцией названных органов, подготовленные им предложения и соответствующие документы;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на обеспечение в первоочередном порядке и безвозмездно консультациями специалистов по вопросам, связанным с их деятельностью при обращении в органы государственной власти Пензенской области и органы местного самоуправления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выступать по вопросам своей деятельности в средствах массовой информации на территории Нечаевского сельсовета, одним из учредителей (соучредителей) которых являются органы местного самоуправления Нечаевского сельсовета, а равно в тех из них, которые полностью или частично финансируются за счет средств бюджета Нечаевского сельсовета. При этом материалы, представленные депутатом, выборным должностным лицом, по его требованию подлежат обязательному опубликованию указанными средствами массовой информации не позднее 10 дней со дня его обращения либо в иной срок, согласованный с депутатом, выборным должностным лицом.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7 в редакции </w:t>
      </w:r>
      <w:hyperlink r:id="rId99"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16.04.2019 № 341-146/6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Депутат, выборное должностное лицо вправе обратиться с запросом по вопросам местного значения в органы государственной власти Пензенской области, органы местного самоуправления Пензенской области. Должностное лицо, которому направлен запрос депутата, выборного должностного лица, либо лицо, временно исполняющее его обязанности, обязано дать ответ на поставленные вопросы в письменной форме не позднее чем в течение тридцати дней со дня получения указанного запроса или в иной срок, согласованный с инициатором запроса. Депутат, выборное должностное лицо - инициаторы запроса имеют право принимать непосредственное участие в рассмотрении поставленных ими в запросе вопросов. О дне рассмотрения указанных вопросов инициатор запроса должен быть извещен не позднее чем за три дня до дня их рассмотрения.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8 в редакции </w:t>
      </w:r>
      <w:hyperlink r:id="rId100"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8.1. Депутату Комитета местного самоуправления для осуществления своих полномочий на непостоянной основе гарантируется сохранение места работы (должности) в совокупности продолжительностью два рабочих дня в месяц.</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8.1 введена </w:t>
      </w:r>
      <w:hyperlink r:id="rId101"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На депутата Комитета местного самоуправления, выборное должностное лицо местного самоуправления распространяются и иные гарантии, предусмотренные федеральными законами и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В соответствии с Федеральным законом «Об основных гарантиях избирательных прав и права на участие в референдуме граждан Российской Федерации» депутаты Комитета местного самоуправления не могут замещать должности муниципальной службы, быть депутатами законодательных (представительных) органов государственной власти.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Комитета местного самоуправления, за исключением случаев, установленных Федеральным законом «Об общих принципах организации местного самоуправления в Российской Федерации», иными федеральными законами.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02" w:tgtFrame="_blank" w:history="1">
        <w:r w:rsidRPr="00D857B6">
          <w:rPr>
            <w:rFonts w:ascii="Arial" w:eastAsia="Times New Roman" w:hAnsi="Arial" w:cs="Arial"/>
            <w:color w:val="0000FF"/>
            <w:sz w:val="19"/>
            <w:lang w:eastAsia="ru-RU"/>
          </w:rPr>
          <w:t>от 02.03.2012 № 280-71/5</w:t>
        </w:r>
      </w:hyperlink>
      <w:r w:rsidRPr="00D857B6">
        <w:rPr>
          <w:rFonts w:ascii="Arial" w:eastAsia="Times New Roman" w:hAnsi="Arial" w:cs="Arial"/>
          <w:color w:val="000000"/>
          <w:sz w:val="19"/>
          <w:szCs w:val="19"/>
          <w:lang w:eastAsia="ru-RU"/>
        </w:rPr>
        <w:t>, </w:t>
      </w:r>
      <w:hyperlink r:id="rId103" w:tgtFrame="_blank" w:history="1">
        <w:r w:rsidRPr="00D857B6">
          <w:rPr>
            <w:rFonts w:ascii="Arial" w:eastAsia="Times New Roman" w:hAnsi="Arial" w:cs="Arial"/>
            <w:color w:val="0000FF"/>
            <w:sz w:val="19"/>
            <w:lang w:eastAsia="ru-RU"/>
          </w:rPr>
          <w:t>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утратила силу </w:t>
      </w:r>
      <w:hyperlink r:id="rId104"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23.05.2022 № 228-101/7</w:t>
        </w:r>
      </w:hyperlink>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12.1 Депутат,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25.12.2008 № 273-ФЗ «О противодействии коррупции» (далее – Федеральный закон «О противодействии коррупции») и другими федеральными законами. Полномочия депутата,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w:t>
      </w:r>
      <w:r w:rsidRPr="00D857B6">
        <w:rPr>
          <w:rFonts w:ascii="Arial" w:eastAsia="Times New Roman" w:hAnsi="Arial" w:cs="Arial"/>
          <w:color w:val="000000"/>
          <w:sz w:val="19"/>
          <w:szCs w:val="19"/>
          <w:lang w:eastAsia="ru-RU"/>
        </w:rPr>
        <w:lastRenderedPageBreak/>
        <w:t>иностранными финансовыми инструментами», если иное не предусмотрено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05" w:tgtFrame="_blank" w:history="1">
        <w:r w:rsidRPr="00D857B6">
          <w:rPr>
            <w:rFonts w:ascii="Arial" w:eastAsia="Times New Roman" w:hAnsi="Arial" w:cs="Arial"/>
            <w:color w:val="0000FF"/>
            <w:sz w:val="19"/>
            <w:lang w:eastAsia="ru-RU"/>
          </w:rPr>
          <w:t>от 28.11.2011 № 249-63/5</w:t>
        </w:r>
      </w:hyperlink>
      <w:r w:rsidRPr="00D857B6">
        <w:rPr>
          <w:rFonts w:ascii="Arial" w:eastAsia="Times New Roman" w:hAnsi="Arial" w:cs="Arial"/>
          <w:color w:val="000000"/>
          <w:sz w:val="19"/>
          <w:szCs w:val="19"/>
          <w:lang w:eastAsia="ru-RU"/>
        </w:rPr>
        <w:t>, </w:t>
      </w:r>
      <w:hyperlink r:id="rId106"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 </w:t>
      </w:r>
      <w:hyperlink r:id="rId107" w:tgtFrame="_blank" w:history="1">
        <w:r w:rsidRPr="00D857B6">
          <w:rPr>
            <w:rFonts w:ascii="Arial" w:eastAsia="Times New Roman" w:hAnsi="Arial" w:cs="Arial"/>
            <w:color w:val="0000FF"/>
            <w:sz w:val="19"/>
            <w:lang w:eastAsia="ru-RU"/>
          </w:rPr>
          <w:t>от 21.01.2016 № 110-50/6</w:t>
        </w:r>
      </w:hyperlink>
      <w:r w:rsidRPr="00D857B6">
        <w:rPr>
          <w:rFonts w:ascii="Arial" w:eastAsia="Times New Roman" w:hAnsi="Arial" w:cs="Arial"/>
          <w:color w:val="0000FF"/>
          <w:sz w:val="19"/>
          <w:lang w:eastAsia="ru-RU"/>
        </w:rPr>
        <w:t>, </w:t>
      </w:r>
      <w:hyperlink r:id="rId108" w:tgtFrame="_blank" w:history="1">
        <w:r w:rsidRPr="00D857B6">
          <w:rPr>
            <w:rFonts w:ascii="Arial" w:eastAsia="Times New Roman" w:hAnsi="Arial" w:cs="Arial"/>
            <w:color w:val="0000FF"/>
            <w:sz w:val="19"/>
            <w:lang w:eastAsia="ru-RU"/>
          </w:rPr>
          <w:t>от 22.11.2019 № 27-7/7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К депутату, выборному должностному лицу местного самоуправления за предоставление недостоверных или неполных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установленные частью 7</w:t>
      </w:r>
      <w:r w:rsidRPr="00D857B6">
        <w:rPr>
          <w:rFonts w:ascii="Arial" w:eastAsia="Times New Roman" w:hAnsi="Arial" w:cs="Arial"/>
          <w:color w:val="000000"/>
          <w:sz w:val="16"/>
          <w:szCs w:val="16"/>
          <w:vertAlign w:val="superscript"/>
          <w:lang w:eastAsia="ru-RU"/>
        </w:rPr>
        <w:t>3-1 </w:t>
      </w:r>
      <w:r w:rsidRPr="00D857B6">
        <w:rPr>
          <w:rFonts w:ascii="Arial" w:eastAsia="Times New Roman" w:hAnsi="Arial" w:cs="Arial"/>
          <w:color w:val="000000"/>
          <w:sz w:val="19"/>
          <w:szCs w:val="19"/>
          <w:lang w:eastAsia="ru-RU"/>
        </w:rPr>
        <w:t>статьи 40 Федерального закона  «Об общих принципах организации местного самоуправления в Российской Федерации», в порядке, определяемом Комитетом местного самоуправления Нечаевского сельсовета в соответствии с законом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09" w:tgtFrame="_blank" w:history="1">
        <w:r w:rsidRPr="00D857B6">
          <w:rPr>
            <w:rFonts w:ascii="Arial" w:eastAsia="Times New Roman" w:hAnsi="Arial" w:cs="Arial"/>
            <w:color w:val="0000FF"/>
            <w:sz w:val="19"/>
            <w:lang w:eastAsia="ru-RU"/>
          </w:rPr>
          <w:t>от 21.01.2016 № 110-50/6</w:t>
        </w:r>
      </w:hyperlink>
      <w:r w:rsidRPr="00D857B6">
        <w:rPr>
          <w:rFonts w:ascii="Arial" w:eastAsia="Times New Roman" w:hAnsi="Arial" w:cs="Arial"/>
          <w:color w:val="0000FF"/>
          <w:sz w:val="19"/>
          <w:lang w:eastAsia="ru-RU"/>
        </w:rPr>
        <w:t>, </w:t>
      </w:r>
      <w:hyperlink r:id="rId110" w:tgtFrame="_blank" w:history="1">
        <w:r w:rsidRPr="00D857B6">
          <w:rPr>
            <w:rFonts w:ascii="Arial" w:eastAsia="Times New Roman" w:hAnsi="Arial" w:cs="Arial"/>
            <w:color w:val="0000FF"/>
            <w:sz w:val="19"/>
            <w:lang w:eastAsia="ru-RU"/>
          </w:rPr>
          <w:t>от 22.11.2019 № 27-7/7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 Полномочия депутата, выборного должностного лица местного самоуправления прекращаются досрочно в случае: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смерти;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отставки по собственному желанию;</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признания судом недееспособным или ограниченно дееспособным;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признания судом безвестно отсутствующим или объявления умершим;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вступления в отношении его в законную силу обвинительного приговора суда;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выезда за пределы Российской Федерации на постоянное место жительства;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7 в редакции </w:t>
      </w:r>
      <w:hyperlink r:id="rId111"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06.09.2021 № 170-70/7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отзыва избирателями;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досрочного прекращения полномочий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призыва на военную службу или направления на заменяющую ее альтернативную гражданскую службу;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14.1. Полномочия депутата, выборного должностного лица местного самоуправления прекращаются досрочно в случае несоблюдения ограничений, установленных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14.1 введена </w:t>
      </w:r>
      <w:hyperlink r:id="rId112"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22.11.2019 № 27-7/7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14.2. Полномочия депутата Комитета местного самоуправления прекращаются досрочно решением Комитета местного самоуправления в случае отсутствия депутата без уважительных причин на всех заседаниях Комитета местного самоуправления в течение шести месяцев подряд.</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14.2 введена </w:t>
      </w:r>
      <w:hyperlink r:id="rId113"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11.05.2023 № 299-141/7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15. Решение Комитета местного самоуправления о досрочном прекращении полномочий депутата Комитета местного самоуправления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Комитета местного самоуправления, - не позднее чем через три месяца со дня появления такого основания.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случае обращения Губернатора Пензенской области с заявлением о досрочном прекращении полномочий депутата Комитета местного самоуправления днем появления основания для досрочного прекращения полномочий является день поступления в Комитет местного самоуправления данного заявления.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14"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30.08.2017 № 229-98/6</w:t>
        </w:r>
      </w:hyperlink>
      <w:r w:rsidRPr="00D857B6">
        <w:rPr>
          <w:rFonts w:ascii="Arial" w:eastAsia="Times New Roman" w:hAnsi="Arial" w:cs="Arial"/>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22. Глава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1. Глава Нечаевского сельсовета - высшее должностное лицо Нечаевского сельсовета, наделенное настоящим Уставом в соответствии с Федеральным законом «Об общих </w:t>
      </w:r>
      <w:r w:rsidRPr="00D857B6">
        <w:rPr>
          <w:rFonts w:ascii="Arial" w:eastAsia="Times New Roman" w:hAnsi="Arial" w:cs="Arial"/>
          <w:color w:val="000000"/>
          <w:sz w:val="19"/>
          <w:szCs w:val="19"/>
          <w:lang w:eastAsia="ru-RU"/>
        </w:rPr>
        <w:lastRenderedPageBreak/>
        <w:t>принципах организации местного самоуправления в Российской Федерации» собственными полномочиями по решению вопросов местного значения.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Утратила силу (в редакции </w:t>
      </w:r>
      <w:hyperlink r:id="rId115"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24.03.2017 № 211-92/6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2.1. Глава Нечаевского сельсовета избирается Комитетом местного самоуправления из своего состава на срок полномочий Комитета местного самоуправления в порядке, предусмотренном Регламентом Комитета местного самоуправления, и исполняет полномочия председателя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16"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24.03.2017 № 211-92/6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Выборы главы Нечаевского сельсовета проводятся открытым голосованием. Глава Нечаевского сельсовета считается избранным, если за него проголосовало более половины от установленного числа депутатов Комитета местного самоуправления. Избрание главы Нечаевского сельсовета оформляется решением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Глава Нечаевского сельсовета осуществляет свои полномочия на непостоянной основе.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Глава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представляет Нечаевский сельсовет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подписывает и обнародует нормативные правовые акты, принятые Комитетом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издает в пределах своих полномочий правовые акты;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вправе требовать созыва внеочередного заседания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обеспечивает осуществление органами местного самоуправления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полномочий по решению вопросов местного значения и отдельных государственных полномочий, переданных органам местного самоуправления Нечаевского сельсовета федеральными законами и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осуществляет полномочия в соответствии с Федеральным законом от 13.07.2015 №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17" w:tgtFrame="_blank" w:history="1">
        <w:r w:rsidRPr="00D857B6">
          <w:rPr>
            <w:rFonts w:ascii="Arial" w:eastAsia="Times New Roman" w:hAnsi="Arial" w:cs="Arial"/>
            <w:color w:val="0000FF"/>
            <w:sz w:val="19"/>
            <w:lang w:eastAsia="ru-RU"/>
          </w:rPr>
          <w:t>от 21.01.2016 № 110-50/6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Глава Нечаевского сельсовета по вопросам организации деятельности Комитета местного самоуправления:</w:t>
      </w:r>
    </w:p>
    <w:p w:rsidR="00D857B6" w:rsidRPr="00D857B6" w:rsidRDefault="00D857B6" w:rsidP="00D857B6">
      <w:pPr>
        <w:shd w:val="clear" w:color="auto" w:fill="FFFFFF"/>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представляет Комитет местного самоуправления в отношениях с населением Нечаевского сельсовета, органами государственной власти, органами местного самоуправления, муниципальными органами, организациями, общественными объединениями;</w:t>
      </w:r>
    </w:p>
    <w:p w:rsidR="00D857B6" w:rsidRPr="00D857B6" w:rsidRDefault="00D857B6" w:rsidP="00D857B6">
      <w:pPr>
        <w:shd w:val="clear" w:color="auto" w:fill="FFFFFF"/>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созывает сессии Комитета местного самоуправления, доводит до сведения депутатов Комитета местного самоуправления и населения Нечаевского сельсовета дату, время и место их проведения, а также проекты повесток дня сессий Комитета местного самоуправления;</w:t>
      </w:r>
    </w:p>
    <w:p w:rsidR="00D857B6" w:rsidRPr="00D857B6" w:rsidRDefault="00D857B6" w:rsidP="00D857B6">
      <w:pPr>
        <w:shd w:val="clear" w:color="auto" w:fill="FFFFFF"/>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осуществляет руководство подготовкой сессий Комитета местного самоуправления и вопросов, вносимых на рассмотрение Комитета местного самоуправления;</w:t>
      </w:r>
    </w:p>
    <w:p w:rsidR="00D857B6" w:rsidRPr="00D857B6" w:rsidRDefault="00D857B6" w:rsidP="00D857B6">
      <w:pPr>
        <w:shd w:val="clear" w:color="auto" w:fill="FFFFFF"/>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ведет сессии Комитета местного самоуправления, ведает внутренним распорядком в соответствии с Регламентом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подписывает протоколы сессий Комитета местного самоуправления (совместно с секретарем сессии) и принятые на ней решения;</w:t>
      </w:r>
    </w:p>
    <w:p w:rsidR="00D857B6" w:rsidRPr="00D857B6" w:rsidRDefault="00D857B6" w:rsidP="00D857B6">
      <w:pPr>
        <w:shd w:val="clear" w:color="auto" w:fill="FFFFFF"/>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координирует деятельность постоянных и временных органов Комитета местного самоуправления, дает им поручения, связанные с исполнением решений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оказывает содействие депутатам Комитета местного самоуправления в осуществлении ими своих полномочий, организует обеспечение их необходимой информацией, рассматривает вопросы, связанные с освобождением депутатов Комитета местного самоуправления от выполнения служебных или производственных обязанностей для работы в Комитете местного самоуправления, его органах и в избирательных округах;</w:t>
      </w:r>
    </w:p>
    <w:p w:rsidR="00D857B6" w:rsidRPr="00D857B6" w:rsidRDefault="00D857B6" w:rsidP="00D857B6">
      <w:pPr>
        <w:shd w:val="clear" w:color="auto" w:fill="FFFFFF"/>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принимает меры по обеспечению гласности и учету общественного мнения в работе Комитета местного самоуправления;</w:t>
      </w:r>
    </w:p>
    <w:p w:rsidR="00D857B6" w:rsidRPr="00D857B6" w:rsidRDefault="00D857B6" w:rsidP="00D857B6">
      <w:pPr>
        <w:shd w:val="clear" w:color="auto" w:fill="FFFFFF"/>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издает постановления и распоряжения по вопросам организации деятельности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решает иные вопросы, которые могут быть поручены ему Комитетом местного самоуправления или возложены на него нормативными правовыми актами Российской Федерации, Пензенской области,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6.1. Глава Нечаевского сельсовета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w:t>
      </w:r>
      <w:r w:rsidRPr="00D857B6">
        <w:rPr>
          <w:rFonts w:ascii="Arial" w:eastAsia="Times New Roman" w:hAnsi="Arial" w:cs="Arial"/>
          <w:color w:val="000000"/>
          <w:sz w:val="19"/>
          <w:szCs w:val="19"/>
          <w:lang w:eastAsia="ru-RU"/>
        </w:rPr>
        <w:lastRenderedPageBreak/>
        <w:t>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18" w:tgtFrame="_blank" w:history="1">
        <w:r w:rsidRPr="00D857B6">
          <w:rPr>
            <w:rFonts w:ascii="Arial" w:eastAsia="Times New Roman" w:hAnsi="Arial" w:cs="Arial"/>
            <w:color w:val="0000FF"/>
            <w:sz w:val="19"/>
            <w:lang w:eastAsia="ru-RU"/>
          </w:rPr>
          <w:t>от 28.11.2011 № 249-63/5</w:t>
        </w:r>
      </w:hyperlink>
      <w:r w:rsidRPr="00D857B6">
        <w:rPr>
          <w:rFonts w:ascii="Arial" w:eastAsia="Times New Roman" w:hAnsi="Arial" w:cs="Arial"/>
          <w:color w:val="0000FF"/>
          <w:sz w:val="19"/>
          <w:lang w:eastAsia="ru-RU"/>
        </w:rPr>
        <w:t>, </w:t>
      </w:r>
      <w:hyperlink r:id="rId119" w:tgtFrame="_blank" w:history="1">
        <w:r w:rsidRPr="00D857B6">
          <w:rPr>
            <w:rFonts w:ascii="Arial" w:eastAsia="Times New Roman" w:hAnsi="Arial" w:cs="Arial"/>
            <w:color w:val="0000FF"/>
            <w:sz w:val="19"/>
            <w:lang w:eastAsia="ru-RU"/>
          </w:rPr>
          <w:t>от 30.08.2017 № 229-98/6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Глава Нечаевского сельсовета подконтролен и подотчетен населению и Комитету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Глава Нечаевского сельсовета представляет Комитету местного самоуправления ежегодные отчеты о результатах своей деятельности, в том числе о решении вопросов, поставленных Комитетом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20"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Ежегодно в ходе встреч с населением, а также через средства массовой информации глава Нечаевского сельсовета отчитывается перед населением Нечаевского сельсовета о результатах своей деятельности, а также о результатах деятельности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Глава Нечаевского сельсовета имеет удостоверение. Положение об удостоверении и образец указанного удостоверения утверждаются решением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Полномочия главы Нечаевского сельсовета прекращаются досрочно в случае: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смерти;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отставки по собственному желанию;</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удаления в отставку в соответствии со статьей 74.1 Федерального закона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признания судом недееспособным или ограниченно дееспособным;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признания судом безвестно отсутствующим или объявления умершим;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вступления в отношении его в законную силу обвинительного приговора суда;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выезда за пределы Российской Федерации на постоянное место жительства;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9 в редакции </w:t>
      </w:r>
      <w:hyperlink r:id="rId121"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06.09.2021 № 170-70/7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отзыва избирателями;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установленной в судебном порядке стойкой неспособности по состоянию здоровья осуществлять полномочия главы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утратил силу;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22" w:tgtFrame="_blank" w:history="1">
        <w:r w:rsidRPr="00D857B6">
          <w:rPr>
            <w:rFonts w:ascii="Arial" w:eastAsia="Times New Roman" w:hAnsi="Arial" w:cs="Arial"/>
            <w:color w:val="0000FF"/>
            <w:sz w:val="19"/>
            <w:lang w:eastAsia="ru-RU"/>
          </w:rPr>
          <w:t>от 02.03.2012 № 280-71/5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преобразования Нечаевского сельсовета, осуществляемого в соответствии с частями 3, </w:t>
      </w:r>
      <w:r w:rsidRPr="00D857B6">
        <w:rPr>
          <w:rFonts w:ascii="Arial" w:eastAsia="Times New Roman" w:hAnsi="Arial" w:cs="Arial"/>
          <w:color w:val="000000"/>
          <w:spacing w:val="-4"/>
          <w:sz w:val="19"/>
          <w:szCs w:val="19"/>
          <w:lang w:eastAsia="ru-RU"/>
        </w:rPr>
        <w:t>3</w:t>
      </w:r>
      <w:r w:rsidRPr="00D857B6">
        <w:rPr>
          <w:rFonts w:ascii="Arial" w:eastAsia="Times New Roman" w:hAnsi="Arial" w:cs="Arial"/>
          <w:color w:val="000000"/>
          <w:spacing w:val="-4"/>
          <w:sz w:val="16"/>
          <w:szCs w:val="16"/>
          <w:vertAlign w:val="superscript"/>
          <w:lang w:eastAsia="ru-RU"/>
        </w:rPr>
        <w:t>1-1</w:t>
      </w:r>
      <w:r w:rsidRPr="00D857B6">
        <w:rPr>
          <w:rFonts w:ascii="Arial" w:eastAsia="Times New Roman" w:hAnsi="Arial" w:cs="Arial"/>
          <w:color w:val="000000"/>
          <w:sz w:val="19"/>
          <w:szCs w:val="19"/>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23" w:tgtFrame="_blank" w:history="1">
        <w:r w:rsidRPr="00D857B6">
          <w:rPr>
            <w:rFonts w:ascii="Arial" w:eastAsia="Times New Roman" w:hAnsi="Arial" w:cs="Arial"/>
            <w:color w:val="0000FF"/>
            <w:sz w:val="19"/>
            <w:lang w:eastAsia="ru-RU"/>
          </w:rPr>
          <w:t>решений Комитета местного самоуправления Нечаевского сельсовета Мокшанского района Пензенской области от 24.03.2017 № 211-92/6</w:t>
        </w:r>
      </w:hyperlink>
      <w:r w:rsidRPr="00D857B6">
        <w:rPr>
          <w:rFonts w:ascii="Arial" w:eastAsia="Times New Roman" w:hAnsi="Arial" w:cs="Arial"/>
          <w:color w:val="0000FF"/>
          <w:sz w:val="19"/>
          <w:lang w:eastAsia="ru-RU"/>
        </w:rPr>
        <w:t>, </w:t>
      </w:r>
      <w:hyperlink r:id="rId124" w:tgtFrame="_blank" w:history="1">
        <w:r w:rsidRPr="00D857B6">
          <w:rPr>
            <w:rFonts w:ascii="Arial" w:eastAsia="Times New Roman" w:hAnsi="Arial" w:cs="Arial"/>
            <w:color w:val="0000FF"/>
            <w:sz w:val="19"/>
            <w:lang w:eastAsia="ru-RU"/>
          </w:rPr>
          <w:t>от 30.08.2017 № 229-98/6</w:t>
        </w:r>
      </w:hyperlink>
      <w:r w:rsidRPr="00D857B6">
        <w:rPr>
          <w:rFonts w:ascii="Arial" w:eastAsia="Times New Roman" w:hAnsi="Arial" w:cs="Arial"/>
          <w:color w:val="0000FF"/>
          <w:sz w:val="19"/>
          <w:lang w:eastAsia="ru-RU"/>
        </w:rPr>
        <w:t>, </w:t>
      </w:r>
      <w:hyperlink r:id="rId125" w:tgtFrame="_blank" w:history="1">
        <w:r w:rsidRPr="00D857B6">
          <w:rPr>
            <w:rFonts w:ascii="Arial" w:eastAsia="Times New Roman" w:hAnsi="Arial" w:cs="Arial"/>
            <w:color w:val="0000FF"/>
            <w:sz w:val="19"/>
            <w:lang w:eastAsia="ru-RU"/>
          </w:rPr>
          <w:t>от 22.11.2019 № 27-7/7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14) увеличения численности избирателей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более чем на 25 процентов, произошедшего вследствие изменения границ Нечаевского сельсовета или объединения Нечаевского сельсовета с городским округом.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11.1. В случае досрочного прекращения полномочий главы Нечаевского сельсовета избрание главы Нечаевского сельсовета, избираемого Комитетом местного самоуправления из своего состава, осуществляется не позднее чем через шесть месяцев со дня такого прекращения полномочий.</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При этом если до истечения срока полномочий Комитета местного самоуправления осталось менее шести месяцев, избрание главы Нечаевского сельсовета из состава Комитета местного самоуправления осуществляется на первом заседании вновь избранного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26"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30.08.2017 № 229-98/6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11.2. В случае, если глава Нечаевского сельсовета, полномочия которого прекращены досрочно на основании правового акта Губернатора Пензенской области об отрешении от должности главы Нечаевского сельсовета либо на основании решения Комитета местного самоуправления об удалении главы Нечаевского сельсовета в отставку, обжалует данные правовой акт или решение в </w:t>
      </w:r>
      <w:r w:rsidRPr="00D857B6">
        <w:rPr>
          <w:rFonts w:ascii="Arial" w:eastAsia="Times New Roman" w:hAnsi="Arial" w:cs="Arial"/>
          <w:color w:val="000000"/>
          <w:sz w:val="19"/>
          <w:szCs w:val="19"/>
          <w:lang w:eastAsia="ru-RU"/>
        </w:rPr>
        <w:lastRenderedPageBreak/>
        <w:t>судебном порядке, Комитет местного самоуправления не вправе принимать решение  об избрании главы Нечаевского сельсовета из своего состава до вступления решения суда в законную силу.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27"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В случае досрочного прекращения полномочий главы Нечаевского сельсовета либо применения к нему по решению суда мер процессуального принуждения в виде заключения под стражу или временного отстранения от должности, а также в случае временного отсутствия главы Нечаевского сельсовета по причине отпуска, временной нетрудоспособности, командировки его полномочия на основании решения Комитета местного самоуправления о временном исполнении полномочий главы Нечаевского сельсовета временно исполняет заместитель председателя Комитета местного самоуправления, а в случае отсутствия заместителя председателя - депутат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28"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24.03.2017 № 211-92/6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23. Администрация</w:t>
      </w:r>
      <w:r w:rsidRPr="00D857B6">
        <w:rPr>
          <w:rFonts w:ascii="Arial" w:eastAsia="Times New Roman" w:hAnsi="Arial" w:cs="Arial"/>
          <w:color w:val="000000"/>
          <w:sz w:val="26"/>
          <w:szCs w:val="26"/>
          <w:lang w:eastAsia="ru-RU"/>
        </w:rPr>
        <w:t> </w:t>
      </w:r>
      <w:r w:rsidRPr="00D857B6">
        <w:rPr>
          <w:rFonts w:ascii="Arial" w:eastAsia="Times New Roman" w:hAnsi="Arial" w:cs="Arial"/>
          <w:b/>
          <w:bCs/>
          <w:color w:val="000000"/>
          <w:sz w:val="26"/>
          <w:szCs w:val="26"/>
          <w:lang w:eastAsia="ru-RU"/>
        </w:rPr>
        <w:t>Нечаевского сельсовета</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Администрация Нечаевского сельсовета - исполнительно-распорядительный орган Нечаевского сельсовета (далее – администрация),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Нечаевского сельсовета федеральными законами и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Структура администрации утверждается Комитетом местного самоуправления по представлению главы администрации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Администрацией руководит глава администрации на принципах единоначалия.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Главой администрации является лицо, назначаемое на должность главы администрации по контракту, заключаемому по результатам конкурса на замещение указанной должности.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Контракт с главой администрации заключается на срок полномочий Комитета местного самоуправления, принявшего решение о назначении лица на должность главы администрации (до дня начала работы Комитета местного самоуправления нового созыва), но не менее чем на два года.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Глава администрации имеет удостоверение. Положение об удостоверении и образец указанного удостоверения утверждаются решением</w:t>
      </w:r>
      <w:r w:rsidRPr="00D857B6">
        <w:rPr>
          <w:rFonts w:ascii="Arial" w:eastAsia="Times New Roman" w:hAnsi="Arial" w:cs="Arial"/>
          <w:color w:val="FF0000"/>
          <w:sz w:val="19"/>
          <w:szCs w:val="19"/>
          <w:lang w:eastAsia="ru-RU"/>
        </w:rPr>
        <w:t> </w:t>
      </w:r>
      <w:r w:rsidRPr="00D857B6">
        <w:rPr>
          <w:rFonts w:ascii="Arial" w:eastAsia="Times New Roman" w:hAnsi="Arial" w:cs="Arial"/>
          <w:color w:val="000000"/>
          <w:sz w:val="19"/>
          <w:szCs w:val="19"/>
          <w:lang w:eastAsia="ru-RU"/>
        </w:rPr>
        <w:t>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Глава администрации:             </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подконтролен и подотчетен Комитету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представляет Комитету местного самоуправления ежегодные отчеты о результатах своей деятельности и деятельности администрации, в том числе о решении вопросов, поставленных Комитетом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обеспечивает осуществление администрацией полномочий по решению вопросов местного значения и отдельных государственных полномочий, переданных органам местного самоуправления Нечаевского сельсовета федеральными законами и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представляет администрацию в отношениях с населением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органами государственной власти, органами местного самоуправления, муниципальными органами, организациями, общественными объединениями;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без доверенности действует от имени администрации, подписывает договоры, соглашения и иные документы, отнесенные к его компетенции;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осуществляет  права и обязанности представителя нанимателя (работодателя) в отношении муниципальных служащих и иных работников администрации;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29"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открывает и закрывает счета администрации, распоряжается средствами администрации, подписывает финансовые документы;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7.1) обязан сообщить в письменной форме главе Нечаевского сельсовета Мокшанского района</w:t>
      </w:r>
      <w:r w:rsidRPr="00D857B6">
        <w:rPr>
          <w:rFonts w:ascii="Arial" w:eastAsia="Times New Roman" w:hAnsi="Arial" w:cs="Arial"/>
          <w:b/>
          <w:bCs/>
          <w:color w:val="000000"/>
          <w:sz w:val="19"/>
          <w:szCs w:val="19"/>
          <w:lang w:eastAsia="ru-RU"/>
        </w:rPr>
        <w:t> </w:t>
      </w:r>
      <w:r w:rsidRPr="00D857B6">
        <w:rPr>
          <w:rFonts w:ascii="Arial" w:eastAsia="Times New Roman" w:hAnsi="Arial" w:cs="Arial"/>
          <w:color w:val="000000"/>
          <w:sz w:val="19"/>
          <w:szCs w:val="19"/>
          <w:lang w:eastAsia="ru-RU"/>
        </w:rPr>
        <w:t>о прекращении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7.1 введен </w:t>
      </w:r>
      <w:hyperlink r:id="rId130"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06.09.2021 № 170-70/7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исключен;</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(в редакции решения Комитета местного самоуправления Нечаевского сельсовета Мокшанского района Пензенской области </w:t>
      </w:r>
      <w:hyperlink r:id="rId131"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осуществляет иные полномочия, отнесенные к его компетенции федеральными законами, законами Пензенской области, настоящим Уставом и решениями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Глава администрации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Глава администрации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7.1. Глава администрации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32" w:tgtFrame="_blank" w:history="1">
        <w:r w:rsidRPr="00D857B6">
          <w:rPr>
            <w:rFonts w:ascii="Arial" w:eastAsia="Times New Roman" w:hAnsi="Arial" w:cs="Arial"/>
            <w:color w:val="0000FF"/>
            <w:sz w:val="19"/>
            <w:lang w:eastAsia="ru-RU"/>
          </w:rPr>
          <w:t>от 28.11.2011 № 249-63/5</w:t>
        </w:r>
      </w:hyperlink>
      <w:r w:rsidRPr="00D857B6">
        <w:rPr>
          <w:rFonts w:ascii="Arial" w:eastAsia="Times New Roman" w:hAnsi="Arial" w:cs="Arial"/>
          <w:color w:val="0000FF"/>
          <w:sz w:val="19"/>
          <w:lang w:eastAsia="ru-RU"/>
        </w:rPr>
        <w:t>, </w:t>
      </w:r>
      <w:hyperlink r:id="rId133" w:tgtFrame="_blank" w:history="1">
        <w:r w:rsidRPr="00D857B6">
          <w:rPr>
            <w:rFonts w:ascii="Arial" w:eastAsia="Times New Roman" w:hAnsi="Arial" w:cs="Arial"/>
            <w:color w:val="0000FF"/>
            <w:sz w:val="19"/>
            <w:lang w:eastAsia="ru-RU"/>
          </w:rPr>
          <w:t>от 30.08.2017 № 229-98/6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Полномочия главы администрации прекращаются досрочно в случае: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4" w:name="sub_371001"/>
      <w:r w:rsidRPr="00D857B6">
        <w:rPr>
          <w:rFonts w:ascii="Arial" w:eastAsia="Times New Roman" w:hAnsi="Arial" w:cs="Arial"/>
          <w:color w:val="000000"/>
          <w:sz w:val="19"/>
          <w:szCs w:val="19"/>
          <w:lang w:eastAsia="ru-RU"/>
        </w:rPr>
        <w:t>1) смерти;</w:t>
      </w:r>
      <w:bookmarkEnd w:id="4"/>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5" w:name="sub_371002"/>
      <w:r w:rsidRPr="00D857B6">
        <w:rPr>
          <w:rFonts w:ascii="Arial" w:eastAsia="Times New Roman" w:hAnsi="Arial" w:cs="Arial"/>
          <w:color w:val="000000"/>
          <w:sz w:val="19"/>
          <w:szCs w:val="19"/>
          <w:lang w:eastAsia="ru-RU"/>
        </w:rPr>
        <w:t>2) отставки по собственному желанию;</w:t>
      </w:r>
      <w:bookmarkEnd w:id="5"/>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6" w:name="sub_371003"/>
      <w:r w:rsidRPr="00D857B6">
        <w:rPr>
          <w:rFonts w:ascii="Arial" w:eastAsia="Times New Roman" w:hAnsi="Arial" w:cs="Arial"/>
          <w:color w:val="000000"/>
          <w:sz w:val="19"/>
          <w:szCs w:val="19"/>
          <w:lang w:eastAsia="ru-RU"/>
        </w:rPr>
        <w:t>3) расторжения контракта в соответствии с частью 11 или 11.1 статьи 37 Федерального закона «Об общих принципах организации местного самоуправления в Российской Федерации»;</w:t>
      </w:r>
      <w:bookmarkEnd w:id="6"/>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34"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30.08.2017 № 229-98/6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7" w:name="sub_371004"/>
      <w:r w:rsidRPr="00D857B6">
        <w:rPr>
          <w:rFonts w:ascii="Arial" w:eastAsia="Times New Roman" w:hAnsi="Arial" w:cs="Arial"/>
          <w:color w:val="000000"/>
          <w:sz w:val="19"/>
          <w:szCs w:val="19"/>
          <w:lang w:eastAsia="ru-RU"/>
        </w:rPr>
        <w:t>4)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bookmarkEnd w:id="7"/>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8" w:name="sub_371005"/>
      <w:r w:rsidRPr="00D857B6">
        <w:rPr>
          <w:rFonts w:ascii="Arial" w:eastAsia="Times New Roman" w:hAnsi="Arial" w:cs="Arial"/>
          <w:color w:val="000000"/>
          <w:sz w:val="19"/>
          <w:szCs w:val="19"/>
          <w:lang w:eastAsia="ru-RU"/>
        </w:rPr>
        <w:t>5) признания судом недееспособным или ограниченно дееспособным;</w:t>
      </w:r>
      <w:bookmarkEnd w:id="8"/>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9" w:name="sub_371006"/>
      <w:r w:rsidRPr="00D857B6">
        <w:rPr>
          <w:rFonts w:ascii="Arial" w:eastAsia="Times New Roman" w:hAnsi="Arial" w:cs="Arial"/>
          <w:color w:val="000000"/>
          <w:sz w:val="19"/>
          <w:szCs w:val="19"/>
          <w:lang w:eastAsia="ru-RU"/>
        </w:rPr>
        <w:t>6) признания судом безвестно отсутствующим или объявления умершим;</w:t>
      </w:r>
      <w:bookmarkEnd w:id="9"/>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10" w:name="sub_371007"/>
      <w:r w:rsidRPr="00D857B6">
        <w:rPr>
          <w:rFonts w:ascii="Arial" w:eastAsia="Times New Roman" w:hAnsi="Arial" w:cs="Arial"/>
          <w:color w:val="000000"/>
          <w:sz w:val="19"/>
          <w:szCs w:val="19"/>
          <w:lang w:eastAsia="ru-RU"/>
        </w:rPr>
        <w:t>7) вступления в отношении его в законную силу обвинительного приговора суда;</w:t>
      </w:r>
      <w:bookmarkEnd w:id="10"/>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11" w:name="sub_371008"/>
      <w:r w:rsidRPr="00D857B6">
        <w:rPr>
          <w:rFonts w:ascii="Arial" w:eastAsia="Times New Roman" w:hAnsi="Arial" w:cs="Arial"/>
          <w:color w:val="000000"/>
          <w:sz w:val="19"/>
          <w:szCs w:val="19"/>
          <w:lang w:eastAsia="ru-RU"/>
        </w:rPr>
        <w:t>8) выезда за пределы Российской Федерации на постоянное место жительства;</w:t>
      </w:r>
      <w:bookmarkEnd w:id="11"/>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bookmarkStart w:id="12" w:name="sub_371010"/>
      <w:r w:rsidRPr="00D857B6">
        <w:rPr>
          <w:rFonts w:ascii="Arial" w:eastAsia="Times New Roman" w:hAnsi="Arial" w:cs="Arial"/>
          <w:color w:val="000000"/>
          <w:sz w:val="19"/>
          <w:szCs w:val="19"/>
          <w:lang w:eastAsia="ru-RU"/>
        </w:rPr>
        <w:t>(пункт 9 в редакции </w:t>
      </w:r>
      <w:bookmarkEnd w:id="12"/>
      <w:r w:rsidRPr="00D857B6">
        <w:rPr>
          <w:rFonts w:ascii="Arial" w:eastAsia="Times New Roman" w:hAnsi="Arial" w:cs="Arial"/>
          <w:color w:val="000000"/>
          <w:sz w:val="19"/>
          <w:szCs w:val="19"/>
          <w:lang w:eastAsia="ru-RU"/>
        </w:rPr>
        <w:fldChar w:fldCharType="begin"/>
      </w:r>
      <w:r w:rsidRPr="00D857B6">
        <w:rPr>
          <w:rFonts w:ascii="Arial" w:eastAsia="Times New Roman" w:hAnsi="Arial" w:cs="Arial"/>
          <w:color w:val="000000"/>
          <w:sz w:val="19"/>
          <w:szCs w:val="19"/>
          <w:lang w:eastAsia="ru-RU"/>
        </w:rPr>
        <w:instrText xml:space="preserve"> HYPERLINK "https://pravo-search.minjust.ru/bigs/showDocument.html?id=14AF4543-CE1A-4E6E-9E57-B84F75E166E6" \t "_blank" </w:instrText>
      </w:r>
      <w:r w:rsidRPr="00D857B6">
        <w:rPr>
          <w:rFonts w:ascii="Arial" w:eastAsia="Times New Roman" w:hAnsi="Arial" w:cs="Arial"/>
          <w:color w:val="000000"/>
          <w:sz w:val="19"/>
          <w:szCs w:val="19"/>
          <w:lang w:eastAsia="ru-RU"/>
        </w:rPr>
        <w:fldChar w:fldCharType="separate"/>
      </w:r>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06.09.2021 № 170-70/7</w:t>
      </w:r>
      <w:r w:rsidRPr="00D857B6">
        <w:rPr>
          <w:rFonts w:ascii="Arial" w:eastAsia="Times New Roman" w:hAnsi="Arial" w:cs="Arial"/>
          <w:color w:val="000000"/>
          <w:sz w:val="19"/>
          <w:szCs w:val="19"/>
          <w:lang w:eastAsia="ru-RU"/>
        </w:rPr>
        <w:fldChar w:fldCharType="end"/>
      </w:r>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призыва на военную службу или направления на заменяющую ее альтернативную гражданскую службу;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преобразования Нечаевского сельсовета, осуществляемого в соответствии с частями 3, </w:t>
      </w:r>
      <w:r w:rsidRPr="00D857B6">
        <w:rPr>
          <w:rFonts w:ascii="Arial" w:eastAsia="Times New Roman" w:hAnsi="Arial" w:cs="Arial"/>
          <w:color w:val="000000"/>
          <w:spacing w:val="-4"/>
          <w:sz w:val="19"/>
          <w:szCs w:val="19"/>
          <w:lang w:eastAsia="ru-RU"/>
        </w:rPr>
        <w:t>3</w:t>
      </w:r>
      <w:r w:rsidRPr="00D857B6">
        <w:rPr>
          <w:rFonts w:ascii="Arial" w:eastAsia="Times New Roman" w:hAnsi="Arial" w:cs="Arial"/>
          <w:color w:val="000000"/>
          <w:spacing w:val="-4"/>
          <w:sz w:val="16"/>
          <w:szCs w:val="16"/>
          <w:vertAlign w:val="superscript"/>
          <w:lang w:eastAsia="ru-RU"/>
        </w:rPr>
        <w:t>1-1</w:t>
      </w:r>
      <w:r w:rsidRPr="00D857B6">
        <w:rPr>
          <w:rFonts w:ascii="Arial" w:eastAsia="Times New Roman" w:hAnsi="Arial" w:cs="Arial"/>
          <w:color w:val="000000"/>
          <w:sz w:val="19"/>
          <w:szCs w:val="19"/>
          <w:lang w:eastAsia="ru-RU"/>
        </w:rPr>
        <w:t>, 5, 7.2 статьи 13 Федерального закона «Об общих принципах организации местного самоуправления в Российской Федерации», а также в случае упразднения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35" w:tgtFrame="_blank" w:history="1">
        <w:r w:rsidRPr="00D857B6">
          <w:rPr>
            <w:rFonts w:ascii="Arial" w:eastAsia="Times New Roman" w:hAnsi="Arial" w:cs="Arial"/>
            <w:color w:val="0000FF"/>
            <w:sz w:val="19"/>
            <w:lang w:eastAsia="ru-RU"/>
          </w:rPr>
          <w:t>решений Комитета местного самоуправления Нечаевского сельсовета Мокшанского района Пензенской области от 24.03.2017 № 211-92/6</w:t>
        </w:r>
      </w:hyperlink>
      <w:r w:rsidRPr="00D857B6">
        <w:rPr>
          <w:rFonts w:ascii="Arial" w:eastAsia="Times New Roman" w:hAnsi="Arial" w:cs="Arial"/>
          <w:color w:val="0000FF"/>
          <w:sz w:val="19"/>
          <w:lang w:eastAsia="ru-RU"/>
        </w:rPr>
        <w:t>, </w:t>
      </w:r>
      <w:hyperlink r:id="rId136" w:tgtFrame="_blank" w:history="1">
        <w:r w:rsidRPr="00D857B6">
          <w:rPr>
            <w:rFonts w:ascii="Arial" w:eastAsia="Times New Roman" w:hAnsi="Arial" w:cs="Arial"/>
            <w:color w:val="0000FF"/>
            <w:sz w:val="19"/>
            <w:lang w:eastAsia="ru-RU"/>
          </w:rPr>
          <w:t>от 30.08.2017 № 229-98/6</w:t>
        </w:r>
      </w:hyperlink>
      <w:r w:rsidRPr="00D857B6">
        <w:rPr>
          <w:rFonts w:ascii="Arial" w:eastAsia="Times New Roman" w:hAnsi="Arial" w:cs="Arial"/>
          <w:color w:val="0000FF"/>
          <w:sz w:val="19"/>
          <w:lang w:eastAsia="ru-RU"/>
        </w:rPr>
        <w:t>, </w:t>
      </w:r>
      <w:hyperlink r:id="rId137" w:tgtFrame="_blank" w:history="1">
        <w:r w:rsidRPr="00D857B6">
          <w:rPr>
            <w:rFonts w:ascii="Arial" w:eastAsia="Times New Roman" w:hAnsi="Arial" w:cs="Arial"/>
            <w:color w:val="0000FF"/>
            <w:sz w:val="19"/>
            <w:lang w:eastAsia="ru-RU"/>
          </w:rPr>
          <w:t>от 22.11.2019 № 27-7/7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утраты Нечаевским сельсоветом статуса муниципального образования в связи с его объединением с городским округом;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увеличения численности избирателей Нечаевского сельсовета более чем на 25 процентов, произошедшего вследствие изменения границ Нечаевского сельсовета или объединения Нечаевского сельсовета с городским округом.</w:t>
      </w:r>
    </w:p>
    <w:p w:rsidR="00D857B6" w:rsidRPr="00D857B6" w:rsidRDefault="00D857B6" w:rsidP="00D857B6">
      <w:pPr>
        <w:spacing w:after="0" w:line="240" w:lineRule="auto"/>
        <w:ind w:firstLine="540"/>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В случае досрочного прекращения полномочий главы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 соответствии с решением Комитета местного самоуправления временно исполняет муниципальный служащий.</w:t>
      </w:r>
    </w:p>
    <w:p w:rsidR="00D857B6" w:rsidRPr="00D857B6" w:rsidRDefault="00D857B6" w:rsidP="00D857B6">
      <w:pPr>
        <w:spacing w:after="0" w:line="240" w:lineRule="auto"/>
        <w:ind w:firstLine="540"/>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В иных случаях временного отсутствия главы администрации, предусмотренных законодательством Российской Федерации, за исключением случаев, указанных в абзаце третьем части 9 настоящей статьи, его полномочия исполняет муниципальный служащий в соответствии с решением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В случае временного отсутствия главы администрации по причине отпуска, временной нетрудоспособности, командировки его полномочия исполняет муниципальный служащий в соответствии с правовым актом администрации.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38"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19"/>
          <w:szCs w:val="19"/>
          <w:lang w:eastAsia="ru-RU"/>
        </w:rPr>
        <w:t>, </w:t>
      </w:r>
      <w:hyperlink r:id="rId139" w:tgtFrame="_blank" w:history="1">
        <w:r w:rsidRPr="00D857B6">
          <w:rPr>
            <w:rFonts w:ascii="Arial" w:eastAsia="Times New Roman" w:hAnsi="Arial" w:cs="Arial"/>
            <w:color w:val="0000FF"/>
            <w:sz w:val="19"/>
            <w:lang w:eastAsia="ru-RU"/>
          </w:rPr>
          <w:t>от 06.09.2021 № 170-70/7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Контракт с главой администрации может быть расторгнут по основаниям, предусмотренным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Администрация: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40"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образует и упраздняет постоянные и временные советы, комиссии, рабочие группы и иные совещательные органы, устанавливает порядок их работы, изменяет их состав, заслушивает отчеты об их работе;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Комитета местного самоуправления, выборного должностного лица местного самоуправления, голосования по вопросам изменения границ Нечаевского сельсовета, преобразования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решает вопросы, связанные с владением, пользованием и распоряжением имуществом Нечаевского сельсовета в соответствии с законодательством Российской Федерации в порядке, установленном Комитетом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создает в порядке, предусмотренном решением Комитета местного самоуправления, муниципальные предприятия, устанавливает порядок принятия решения о создании муниципального бюджетного или казенного учреждения, 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полномочия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осуществляет контроль за деятельностью муниципальных учреждений и предприятий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закрепляет в порядке, предусмотренном решением Комитета местного самоуправления, на праве хозяйственного ведения или оперативного управления объекты муниципальной собственности за муниципальными предприятиями, учреждениями; осуществляет в соответствии с законодательством Российской Федерации приватизацию муниципального имущества;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утверждает и реализует муниципальные программы в области энергосбережения и повышения энергетической эффективности, организует проведение энергетического обследования многоквартирных домов, помещения в которых составляют муниципальный жилищный фонд в границах Нечаевского сельсовета, организует и проводит иные мероприятия, предусмотренные законодательством об энергосбережении и о повышении энергетической эффективности;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организует сбор статистических показателей, характеризующих состояние экономики и социальной сферы Нечаевского сельсовета, и предоставляет указанные данные органам государственной власти в порядке, установленном Правительством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0"/>
          <w:szCs w:val="20"/>
          <w:lang w:eastAsia="ru-RU"/>
        </w:rPr>
        <w:t>(в редакции </w:t>
      </w:r>
      <w:hyperlink r:id="rId141" w:tgtFrame="_blank" w:history="1">
        <w:r w:rsidRPr="00D857B6">
          <w:rPr>
            <w:rFonts w:ascii="Arial" w:eastAsia="Times New Roman" w:hAnsi="Arial" w:cs="Arial"/>
            <w:color w:val="0000FF"/>
            <w:sz w:val="20"/>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20"/>
          <w:szCs w:val="20"/>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устанавливает порядок принятия решений о разработке муниципальных программ и их формирования и реализации, порядок проведения и критерии оценки эффективности реализации муниципальных программ, утверждает муниципальные программы, реализуемые за счет средств бюджета Нечаевского сельсовета; устанавливает порядок разработки, утверждения и реализации ведомственных целевых программ;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осуществляет функции главного распорядителя средств бюджета Нечаевского сельсовета в случаях и порядке, установленных бюджетным законодательством;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обеспечивает составление проекта бюджета Нечаевского сельсовета, вносит его с необходимыми документами и материалами на утверждение Комитета местного самоуправления, обеспечивает исполнение бюджета Нечаевского сельсовета и составление бюджетной отчетности, представляет отчет об исполнении бюджета Нечаевского сельсовета на утверждение Комитета местного самоуправления, обеспечивает управление муниципальным долгом;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осуществляет бюджетные полномочия главного администратора и администратора доходов бюджета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Нечаевского сельсовета в части администрируемых видов доходов;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13) осуществляет муниципальные заимствования от имени Нечаевского сельсовета в соответствии с бюджетным законодательством и настоящим Уставом;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14) организует профессиональное образование и дополнительное профессиональное образование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42" w:tgtFrame="_blank" w:history="1">
        <w:r w:rsidRPr="00D857B6">
          <w:rPr>
            <w:rFonts w:ascii="Arial" w:eastAsia="Times New Roman" w:hAnsi="Arial" w:cs="Arial"/>
            <w:color w:val="0000FF"/>
            <w:sz w:val="19"/>
            <w:lang w:eastAsia="ru-RU"/>
          </w:rPr>
          <w:t>от 28.05.2015 № 78-31/6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15) устанавливает тарифы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16) осуществляет полномочия в сфере стратегического планирования, предусмотренные Федеральным законом от 28.06.2014 № 172-ФЗ «О стратегическом планировании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0"/>
          <w:szCs w:val="20"/>
          <w:lang w:eastAsia="ru-RU"/>
        </w:rPr>
        <w:t>(в редакции </w:t>
      </w:r>
      <w:hyperlink r:id="rId143" w:tgtFrame="_blank" w:history="1">
        <w:r w:rsidRPr="00D857B6">
          <w:rPr>
            <w:rFonts w:ascii="Arial" w:eastAsia="Times New Roman" w:hAnsi="Arial" w:cs="Arial"/>
            <w:color w:val="0000FF"/>
            <w:sz w:val="20"/>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20"/>
          <w:szCs w:val="20"/>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17) осуществляет полномочия по организации теплоснабжения, предусмотренные Федеральным законом «О теплоснабжении»;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18) осуществляет полномочия в сфере водоснабжения и водоотведения, предусмотренные Федеральным законом «О водоснабжении и водоотведении»;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19) разрабатывает и утверждает программы комплексного развития систем коммунальной инфраструктуры, программы комплексного развития транспортной инфраструктуры, программы комплексного развития социальной инфраструктуры, требования к которым устанавливаются Правительством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44" w:tgtFrame="_blank" w:history="1">
        <w:r w:rsidRPr="00D857B6">
          <w:rPr>
            <w:rFonts w:ascii="Arial" w:eastAsia="Times New Roman" w:hAnsi="Arial" w:cs="Arial"/>
            <w:color w:val="0000FF"/>
            <w:sz w:val="19"/>
            <w:lang w:eastAsia="ru-RU"/>
          </w:rPr>
          <w:t>от 10.03.2015г. № 60-23/6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(абзац 21 утратил силу </w:t>
      </w:r>
      <w:hyperlink r:id="rId145"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20) разрабатывает и утверждает схему размещения нестационарных торговых объектов.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46"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21) организует и материально обеспечивает проведение социально значимых работ в целях решения вопросов местного значения, предусмотренных пунктами 7-10, 15, 18 части 1.1 статьи 4 настоящего Устава.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21 введен </w:t>
      </w:r>
      <w:hyperlink r:id="rId147"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Администрация обладает и иными полномочиями, определенными для местной администрации федеральными законами и законами Пензенской области. К компетенции администрации относится также решение иных вопросов, отнесенных федеральными законами и законами Пензенской области к компетенции органов местного самоуправления, если настоящим Уставом решение этого вопроса не отнесено к компетенции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48"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pacing w:val="-6"/>
          <w:sz w:val="19"/>
          <w:szCs w:val="19"/>
          <w:lang w:eastAsia="ru-RU"/>
        </w:rPr>
        <w:t>13. Администрация осуществляет и иные полномочия, определенные в муниципальных правовых актах, принятых Комитетом местного самоуправления</w:t>
      </w:r>
      <w:r w:rsidRPr="00D857B6">
        <w:rPr>
          <w:rFonts w:ascii="Arial" w:eastAsia="Times New Roman" w:hAnsi="Arial" w:cs="Arial"/>
          <w:color w:val="000000"/>
          <w:spacing w:val="-6"/>
          <w:sz w:val="28"/>
          <w:szCs w:val="28"/>
          <w:lang w:eastAsia="ru-RU"/>
        </w:rPr>
        <w:t> </w:t>
      </w:r>
      <w:r w:rsidRPr="00D857B6">
        <w:rPr>
          <w:rFonts w:ascii="Arial" w:eastAsia="Times New Roman" w:hAnsi="Arial" w:cs="Arial"/>
          <w:color w:val="000000"/>
          <w:spacing w:val="-6"/>
          <w:sz w:val="19"/>
          <w:szCs w:val="19"/>
          <w:lang w:eastAsia="ru-RU"/>
        </w:rPr>
        <w:t>в пределах компетенции, установленной настоящим Уставом.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13 введена </w:t>
      </w:r>
      <w:hyperlink r:id="rId149"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color w:val="000000"/>
          <w:sz w:val="24"/>
          <w:szCs w:val="24"/>
          <w:lang w:eastAsia="ru-RU"/>
        </w:rPr>
        <w:t> </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Статья 24. Контрольно-счетный орган - ревизионная комиссия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50" w:tgtFrame="_blank" w:history="1">
        <w:r w:rsidRPr="00D857B6">
          <w:rPr>
            <w:rFonts w:ascii="Arial" w:eastAsia="Times New Roman" w:hAnsi="Arial" w:cs="Arial"/>
            <w:color w:val="0000FF"/>
            <w:sz w:val="19"/>
            <w:lang w:eastAsia="ru-RU"/>
          </w:rPr>
          <w:t>от 28.11.2011 № 249-63/5</w:t>
        </w:r>
      </w:hyperlink>
      <w:r w:rsidRPr="00D857B6">
        <w:rPr>
          <w:rFonts w:ascii="Arial" w:eastAsia="Times New Roman" w:hAnsi="Arial" w:cs="Arial"/>
          <w:color w:val="000000"/>
          <w:sz w:val="19"/>
          <w:szCs w:val="19"/>
          <w:lang w:eastAsia="ru-RU"/>
        </w:rPr>
        <w:t>, </w:t>
      </w:r>
      <w:hyperlink r:id="rId151" w:tgtFrame="_blank" w:history="1">
        <w:r w:rsidRPr="00D857B6">
          <w:rPr>
            <w:rFonts w:ascii="Arial" w:eastAsia="Times New Roman" w:hAnsi="Arial" w:cs="Arial"/>
            <w:color w:val="0000FF"/>
            <w:sz w:val="19"/>
            <w:lang w:eastAsia="ru-RU"/>
          </w:rPr>
          <w:t>от 03.09.2012 № 315-82/5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 </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Ревизионная комиссия Нечаевского сельсовета (далее – ревизионная комиссия) является постоянно действующим органом внешнего муниципального финансового контроля и образуется Комитетом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Ревизионная комиссия состоит из председателя и аппарата ревизионной комиссии. Председатель ревизионной комиссии назначается на </w:t>
      </w:r>
      <w:r w:rsidRPr="00D857B6">
        <w:rPr>
          <w:rFonts w:ascii="Arial" w:eastAsia="Times New Roman" w:hAnsi="Arial" w:cs="Arial"/>
          <w:color w:val="000000"/>
          <w:spacing w:val="-6"/>
          <w:sz w:val="19"/>
          <w:szCs w:val="19"/>
          <w:lang w:eastAsia="ru-RU"/>
        </w:rPr>
        <w:t>5 лет</w:t>
      </w:r>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2 в редакции </w:t>
      </w:r>
      <w:hyperlink r:id="rId152"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Ревизионная комиссия не обладает правами юридического лица и подотчетна Комитету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4. Правовое регулирование организации и деятельности ревизионной комиссии основывается на Конституции Российской Федерации и осуществляется Федеральным законом «Об общих принципах </w:t>
      </w:r>
      <w:r w:rsidRPr="00D857B6">
        <w:rPr>
          <w:rFonts w:ascii="Arial" w:eastAsia="Times New Roman" w:hAnsi="Arial" w:cs="Arial"/>
          <w:color w:val="000000"/>
          <w:sz w:val="19"/>
          <w:szCs w:val="19"/>
          <w:lang w:eastAsia="ru-RU"/>
        </w:rPr>
        <w:lastRenderedPageBreak/>
        <w:t>организации местного самоуправления в Российской Федерации», Бюджетным кодексом Российской Федерации, Федеральным законом </w:t>
      </w:r>
      <w:hyperlink r:id="rId153" w:tgtFrame="_blank" w:history="1">
        <w:r w:rsidRPr="00D857B6">
          <w:rPr>
            <w:rFonts w:ascii="Arial" w:eastAsia="Times New Roman" w:hAnsi="Arial" w:cs="Arial"/>
            <w:color w:val="0000FF"/>
            <w:sz w:val="19"/>
            <w:lang w:eastAsia="ru-RU"/>
          </w:rPr>
          <w:t>от 07.02.2011 № 6-ФЗ</w:t>
        </w:r>
      </w:hyperlink>
      <w:r w:rsidRPr="00D857B6">
        <w:rPr>
          <w:rFonts w:ascii="Arial" w:eastAsia="Times New Roman" w:hAnsi="Arial" w:cs="Arial"/>
          <w:color w:val="000000"/>
          <w:sz w:val="19"/>
          <w:szCs w:val="19"/>
          <w:lang w:eastAsia="ru-RU"/>
        </w:rPr>
        <w:t> «Об общих принципах организации и деятельности контрольно-счетных органов субъектов Российской Федерации и муниципальных образований», другими федеральными законами и иными нормативными правовыми актами Российской Федерации, нормативными правовыми актами Нечаевского сельсовета. В случаях и порядке, установленных федеральными законами, правовое регулирование организации и деятельности ревизионной комиссии осуществляется также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Комитет местного самоуправления вправе заключить соглашение с Собранием представителей Нечаевского района Пензенской области о передаче контрольно-счетной комиссии Нечаевского района Пензенской области полномочий ревизионной комиссии  по осуществлению внешнего муниципального финансового контроля.</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 </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Статья 25. Избирательная комиссия Нечаевского сельсовета </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(статья 25 утрачивает силу с 01.01.2023 </w:t>
      </w:r>
      <w:hyperlink r:id="rId154"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hd w:val="clear" w:color="auto" w:fill="FFFFFF"/>
        <w:spacing w:before="120" w:after="0" w:line="322" w:lineRule="atLeast"/>
        <w:ind w:right="14"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Избирательная комиссия организует подготовку и проведение муниципальных выборов, местного референдума, голосования по отзыву депутата Комитета местного самоуправления, главы Нечаевского сельсовета, голосования по вопросам изменения границ Нечаевского сельсовета, преобразования Нечаевского сельсовета.</w:t>
      </w:r>
    </w:p>
    <w:p w:rsidR="00D857B6" w:rsidRPr="00D857B6" w:rsidRDefault="00D857B6" w:rsidP="00D857B6">
      <w:pPr>
        <w:shd w:val="clear" w:color="auto" w:fill="FFFFFF"/>
        <w:spacing w:after="0" w:line="322" w:lineRule="atLeast"/>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Избирательная комиссия является муниципальным органом, который не входит в структуру органов местного самоуправления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Избирательная комиссия Нечаевского сельсовета Мокшанского района Пензенской области формируется в количестве пяти членов с правом решающего голоса и осуществляет свою деятельность на непостоянной основе.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3.1. Избирательная комиссия формируется в количестве шести членов с правом решающего голоса и осуществляет свою деятельность на непостоянной основе.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Порядок формирования и полномочия избирательной комиссии устанавливаются федеральным законом и принимаемым в соответствии с ним законом Пензенской области и настоящим Уставом.</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26. Органы местного самоуправления Нечаевского сельсовета  как юридические лица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От имени Нечаевского сельсовета приобретать и осуществлять имущественные и иные права и обязанности, выступать в суде без доверенности могут глава Нечаевского сельсовета и глава администрации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Комитет местного самоуправления, администрация,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Полное наименование Комитета местного самоуправления – Комитет местного самоуправления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Мокшанского района Пензенской области. Сокращенное наименование Комитета местного самоуправления  – Комитет местного самоуправления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Мокшанского района.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Местонахождение Комитета местного самоуправления: 442360, Пензенская область, Мокшанский  район, село Нечаевка, улица Рабочая, дом 2.</w:t>
      </w:r>
    </w:p>
    <w:p w:rsidR="00D857B6" w:rsidRPr="00D857B6" w:rsidRDefault="00D857B6" w:rsidP="00D857B6">
      <w:pPr>
        <w:shd w:val="clear" w:color="auto" w:fill="FFFFFF"/>
        <w:spacing w:after="0" w:line="317" w:lineRule="atLeast"/>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Полное наименование администрации – Администрация  Нечаевского сельсовета Мокшанского района Пензенской области. Сокращенное наименование администрации – Администрация Нечаевского сельсовета Мокшанского района.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Местонахождение администрации: 442360, Пензенская область, Мокшанский район, село Нечаевка, улица Рабочая, дом 2.</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55" w:tgtFrame="_blank" w:history="1">
        <w:r w:rsidRPr="00D857B6">
          <w:rPr>
            <w:rFonts w:ascii="Arial" w:eastAsia="Times New Roman" w:hAnsi="Arial" w:cs="Arial"/>
            <w:color w:val="0000FF"/>
            <w:sz w:val="19"/>
            <w:lang w:eastAsia="ru-RU"/>
          </w:rPr>
          <w:t>от 03.09.2012 № 315-82/5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27. Муниципальная служба в Нечаевском  сельсовете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w:t>
      </w:r>
      <w:r w:rsidRPr="00D857B6">
        <w:rPr>
          <w:rFonts w:ascii="Arial" w:eastAsia="Times New Roman" w:hAnsi="Arial" w:cs="Arial"/>
          <w:color w:val="000000"/>
          <w:sz w:val="19"/>
          <w:szCs w:val="19"/>
          <w:lang w:eastAsia="ru-RU"/>
        </w:rPr>
        <w:lastRenderedPageBreak/>
        <w:t>соответствии с ним законами Пензенской области, Уставом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и иными муниципальными правовыми актами.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Муниципальный служащий имеет право на льготное обеспечение санаторно-курортным лечением (предоставление льготных путевок, лечебных пособий), а также на иные дополнительные гарантии, предусмотренные законами Пензенской области и устанавливаемые органами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56" w:tgtFrame="_blank" w:history="1">
        <w:r w:rsidRPr="00D857B6">
          <w:rPr>
            <w:rFonts w:ascii="Arial" w:eastAsia="Times New Roman" w:hAnsi="Arial" w:cs="Arial"/>
            <w:color w:val="0000FF"/>
            <w:sz w:val="19"/>
            <w:lang w:eastAsia="ru-RU"/>
          </w:rPr>
          <w:t>от 28.05.2013 № 387-113/5</w:t>
        </w:r>
      </w:hyperlink>
      <w:r w:rsidRPr="00D857B6">
        <w:rPr>
          <w:rFonts w:ascii="Arial" w:eastAsia="Times New Roman" w:hAnsi="Arial" w:cs="Arial"/>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8"/>
          <w:szCs w:val="28"/>
          <w:lang w:eastAsia="ru-RU"/>
        </w:rPr>
        <w:t>Глава IV. Муниципальные правовые акты</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Статья 28. Общие положения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По вопросам местного значения населением Нечаевского сельсовета непосредственно и (или) органами местного самоуправления и должностными лицами органов местного самоуправления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принимаются муниципальные правовые акты.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 вопросам осуществления отдельных государственных полномочий, переданных органам местного самоуправления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федеральными законами и законами Пензенской области, могут приниматься муниципальные правовые акты Нечаевского сельсовета на основании и во исполнение положений, установленных соответствующими федеральными законами и (или)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Муниципальные правовые акты, принятые органами местного самоуправления Нечаевского сельсовета, подлежат обязательному исполнению на всей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За неисполнение муниципальных правовых актов Нечаевского сельсовета предусматривается ответственность в соответствии с федеральными законами и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Муниципальные правовые акты Нечаевского сельсовета не должны противоречить Конституции Российской Федерации, федеральным конституционным законам, Федеральному закону «Об общих принципах организации местного самоуправления в Российской Федерации», другим федеральным законам и иным нормативным правовым актам Российской Федерации, также Уставу Пензенской области, законам и иным нормативным правовым актам Пензенской области.</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 </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Статья 29. Система муниципальных правовых актов</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1.В систему муниципальных правовых актов Нечаевского сельсовета  входят:</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Устав Нечаевского сельсовета, правовые акты, принятые на местном референдуме;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нормативные и иные правовые акты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правовые акты главы Нечаевского сельсовета, администрации.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Настоящий Устав и оформленные в виде правовых актов решения, принятые на местном референдуме Нечаевского сельсовета, являются актами высшей юридической силы в системе муниципальных правовых актов Нечаевского сельсовета, имеют прямое действие и применяются на всей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Иные муниципальные правовые акты Нечаевского сельсовета не должны противоречить настоящему Уставу и правовым актам, принятым на местном референдуме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Комитет местного самоуправления по вопросам, отнесенным к его компетенции федеральными законами, законами Пензенской области, настоящим Уставом, принимает решения, устанавливающие правила, обязательные для исполнения на всей территории Нечаевского сельсовета, решение об удалении главы Нечаевского сельсовета в отставку, а также решения по вопросам организации деятельности Комитета местного самоуправления и по иным вопросам, отнесенным к его компетенции федеральными законами, законами Пензенской области, настоящим Уставом.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Решения Комитета местного самоуправления, устанавливающие правила, обязательные для исполнения на всей территории Нечаевского сельсовета, принимаются большинством голосов от установленной численности депутатов Комитета местного самоуправления, если иное не установлено Федеральным законом «Об общих принципах организации органов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Решение Комитета местного самоуправления об удалении главы Нечаевского сельсовета в отставку принимается Комитетом местного самоуправления в соответствии с Федеральным законом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Глава Нечаевского сельсовета в пределах своих полномочий, установленных настоящим Уставом и решениями Комитета местного самоуправления, издает постановления и распоряжения по вопросам организации деятельности Комитета местного самоуправления</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Глава Нечаевского сельсовета издает постановления и распоряжения по иным вопросам, отнесенным к его компетенции настоящим Уставом в соответствии с Федеральным законом «Об общих принципах организации местного самоуправления в Российской Федерации», другими федеральными законами.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57" w:tgtFrame="_blank" w:history="1">
        <w:r w:rsidRPr="00D857B6">
          <w:rPr>
            <w:rFonts w:ascii="Arial" w:eastAsia="Times New Roman" w:hAnsi="Arial" w:cs="Arial"/>
            <w:color w:val="0000FF"/>
            <w:sz w:val="19"/>
            <w:lang w:eastAsia="ru-RU"/>
          </w:rPr>
          <w:t>от 02.03.2012 № 280-71/5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5. Глава администрации в пределах своих полномочий, установленных федеральными законами, законами Пензенской области, настоящим Уставом, нормативными правовыми актами Комитета местного самоуправления, издает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Нечаевского сельсовета федеральными законами и законами Пензенской области, а также распоряжения администрации по вопросам организации работы администрации</w:t>
      </w:r>
      <w:r w:rsidRPr="00D857B6">
        <w:rPr>
          <w:rFonts w:ascii="Arial" w:eastAsia="Times New Roman" w:hAnsi="Arial" w:cs="Arial"/>
          <w:i/>
          <w:iCs/>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30. Устав Нечаевского сельсовета </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Устав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решения Комитета местного самоуправления 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внесении изменений и дополнений в него принимаются Комитетом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Проект Устава Нечаевского сельсовета, проект решения Комитета местного самоуправления о внесении изменений и дополнений в Устав Нечаевского сельсовета не позднее чем за 30 дней до дня рассмотрения вопроса о принятии Устава Нечаевского сельсовета, внесении изменений и дополнений в Устав Нечаевского сельсовета подлежат официальному опубликованию (обнародованию) с одновременным опубликованием (обнародованием) установленного Комитетом местного самоуправления порядка учета предложений по проекту указанного Устава, проекту решения Комитета местного самоуправления о внесении изменений и дополнений в Устав Нечаевского сельсовета, а также порядка участия граждан в его обсуждении. Не требуется официальное опубликование (обнародование) порядка учета предложений по проекту решения о внесении изменений и дополнений в Устав Нечаевского сельсовета, а также порядка участия граждан в его обсуждении в случае, когда в Устав Нечаевского сельсовета вносятся изменения в форме точного воспроизведения положений Конституции Российской Федерации, федеральных законов, Устава Пензенской области или законов Пензенской области в целях приведения Устава Нечаевского сельсовета в соответствие с этими нормативными правовыми актами.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58"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24.03.2017 № 211-92/6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Устав Нечаевского сельсовета, решение Комитета местного самоуправления о внесении изменений и дополнений в Устав Нечаевского сельсовета принимаются большинством в две трети голосов от установленной численности депутатов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Изменения и дополнения в Устав Нечаевского сельсовета вносятся муниципальным правовым актом, который может оформляться: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решением Комитета местного самоуправления, подписанным единолично главой Нечаевского сельсовета, исполняющим полномочия председателя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отдельным нормативным правовым актом, принятым Комитетом местного самоуправления и подписанным главой Нечаевского сельсовета. В этом случае на данном правовом акте проставляются реквизиты решения Комитета местного самоуправления о его принятии. Включение в такое решение Комитета местного самоуправления переходных положений и (или) норм о вступлении в силу изменений и дополнений, вносимых в Устав Нечаевского сельсовета, не допускается.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59"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30.08.2017 № 229-98/6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Устав Нечаевского сельсовета, решение Комитета местного самоуправления о внесении изменений и дополнений в Устав Нечаевского сельсовета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60" w:tgtFrame="_blank" w:history="1">
        <w:r w:rsidRPr="00D857B6">
          <w:rPr>
            <w:rFonts w:ascii="Arial" w:eastAsia="Times New Roman" w:hAnsi="Arial" w:cs="Arial"/>
            <w:color w:val="0000FF"/>
            <w:sz w:val="19"/>
            <w:lang w:eastAsia="ru-RU"/>
          </w:rPr>
          <w:t>от 02.03.2012 № 280-71/5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Устав Нечаевского сельсовета, решение Комитета местного самоуправления о внесении изменений и дополнений в Устав Нечаевского сельсовета подлежат официальному опубликованию (обнародованию) после их государственной регистрации.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Глава Нечаевского сельсовета Мокшанского района</w:t>
      </w:r>
      <w:r w:rsidRPr="00D857B6">
        <w:rPr>
          <w:rFonts w:ascii="Arial" w:eastAsia="Times New Roman" w:hAnsi="Arial" w:cs="Arial"/>
          <w:b/>
          <w:bCs/>
          <w:color w:val="000000"/>
          <w:sz w:val="19"/>
          <w:szCs w:val="19"/>
          <w:lang w:eastAsia="ru-RU"/>
        </w:rPr>
        <w:t> </w:t>
      </w:r>
      <w:r w:rsidRPr="00D857B6">
        <w:rPr>
          <w:rFonts w:ascii="Arial" w:eastAsia="Times New Roman" w:hAnsi="Arial" w:cs="Arial"/>
          <w:color w:val="000000"/>
          <w:sz w:val="19"/>
          <w:szCs w:val="19"/>
          <w:lang w:eastAsia="ru-RU"/>
        </w:rPr>
        <w:t>Пензенской области обязан опубликовать (обнародовать) зарегистрированные Устав,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субъекта Российской Федерации, предусмотренного частью 6 статьи 4 Федерального закона </w:t>
      </w:r>
      <w:hyperlink r:id="rId161" w:tgtFrame="_blank" w:history="1">
        <w:r w:rsidRPr="00D857B6">
          <w:rPr>
            <w:rFonts w:ascii="Arial" w:eastAsia="Times New Roman" w:hAnsi="Arial" w:cs="Arial"/>
            <w:color w:val="0000FF"/>
            <w:sz w:val="19"/>
            <w:lang w:eastAsia="ru-RU"/>
          </w:rPr>
          <w:t>от 21 июля 2005 года № 97-ФЗ</w:t>
        </w:r>
      </w:hyperlink>
      <w:r w:rsidRPr="00D857B6">
        <w:rPr>
          <w:rFonts w:ascii="Arial" w:eastAsia="Times New Roman" w:hAnsi="Arial" w:cs="Arial"/>
          <w:color w:val="000000"/>
          <w:sz w:val="19"/>
          <w:szCs w:val="19"/>
          <w:lang w:eastAsia="ru-RU"/>
        </w:rPr>
        <w:t> «О государственной регистрации уставов муниципальных образований».</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62" w:tgtFrame="_blank" w:history="1">
        <w:r w:rsidRPr="00D857B6">
          <w:rPr>
            <w:rFonts w:ascii="Arial" w:eastAsia="Times New Roman" w:hAnsi="Arial" w:cs="Arial"/>
            <w:color w:val="0000FF"/>
            <w:sz w:val="19"/>
            <w:lang w:eastAsia="ru-RU"/>
          </w:rPr>
          <w:t>от 02.03.2012 № 280-71/5</w:t>
        </w:r>
      </w:hyperlink>
      <w:r w:rsidRPr="00D857B6">
        <w:rPr>
          <w:rFonts w:ascii="Arial" w:eastAsia="Times New Roman" w:hAnsi="Arial" w:cs="Arial"/>
          <w:color w:val="000000"/>
          <w:sz w:val="19"/>
          <w:szCs w:val="19"/>
          <w:lang w:eastAsia="ru-RU"/>
        </w:rPr>
        <w:t>, </w:t>
      </w:r>
      <w:hyperlink r:id="rId163" w:tgtFrame="_blank" w:history="1">
        <w:r w:rsidRPr="00D857B6">
          <w:rPr>
            <w:rFonts w:ascii="Arial" w:eastAsia="Times New Roman" w:hAnsi="Arial" w:cs="Arial"/>
            <w:color w:val="0000FF"/>
            <w:sz w:val="19"/>
            <w:lang w:eastAsia="ru-RU"/>
          </w:rPr>
          <w:t>от 06.09.2021 № 170-70/7</w:t>
        </w:r>
      </w:hyperlink>
      <w:r w:rsidRPr="00D857B6">
        <w:rPr>
          <w:rFonts w:ascii="Arial" w:eastAsia="Times New Roman" w:hAnsi="Arial" w:cs="Arial"/>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31. Решения, принятые путем прямого волеизъявления граждан</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1. Решение вопросов местного значения непосредственно гражданами Нечаевского сельсовета осуществляется путем прямого волеизъявления населения Нечаевского сельсовета, выраженного на местном референдуме.</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Если для реализации решения, принятого путем прямого волеизъявления населения Нечаевского сельсовета, дополнительно требуется принятие (издание) муниципального правового акта, орган местного самоуправления Нечаевского сельсовета, в компетенцию которого входит принятие (издание) указанного акта, обязаны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Нечаевского сельсовета, является основанием для отзыва главы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досрочного прекращения полномочий главы администрации, осуществляемых на основе контракта, или досрочного прекращения полномочий Комитета местного самоуправления.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32. Подготовка муниципальных правовых актов</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Проекты муниципальных правовых актов могут вноситься следующими субъектами правотворческой инициативы:</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депутатами Комитета местного самоуправления</w:t>
      </w:r>
      <w:r w:rsidRPr="00D857B6">
        <w:rPr>
          <w:rFonts w:ascii="Arial" w:eastAsia="Times New Roman" w:hAnsi="Arial" w:cs="Arial"/>
          <w:i/>
          <w:iCs/>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главой Нечаевского сельсовета</w:t>
      </w:r>
      <w:r w:rsidRPr="00D857B6">
        <w:rPr>
          <w:rFonts w:ascii="Arial" w:eastAsia="Times New Roman" w:hAnsi="Arial" w:cs="Arial"/>
          <w:i/>
          <w:iCs/>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главой администрации Нечаевского сельсовета</w:t>
      </w:r>
      <w:r w:rsidRPr="00D857B6">
        <w:rPr>
          <w:rFonts w:ascii="Arial" w:eastAsia="Times New Roman" w:hAnsi="Arial" w:cs="Arial"/>
          <w:i/>
          <w:iCs/>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инициативными группами граждан;</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собранием граждан, конференцией граждан;</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органами территориального общественного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прокурором.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Нечаевского сельсовета, на рассмотрение которого вносятся указанные проекты.</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33. Вступление в силу муниципальных правовых актов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64"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Устав Нечаевского сельсовета, решения Комитета местного самоуправления о внесении изменений и дополнений в Устав Нечаевского сельсовета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(абзац в редакции </w:t>
      </w:r>
      <w:hyperlink r:id="rId165"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16.04.2019 № 341-146/6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Изменения и дополнения, внесенные в Устав Нечаевского сельсовета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Нечаевского сельсовета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Комитета местного самоуправления, принявшего решение о внесении указанных изменений и дополнений в Устав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66"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30.08.2017 № 229-98/6</w:t>
        </w:r>
      </w:hyperlink>
      <w:r w:rsidRPr="00D857B6">
        <w:rPr>
          <w:rFonts w:ascii="Arial" w:eastAsia="Times New Roman" w:hAnsi="Arial" w:cs="Arial"/>
          <w:color w:val="0000FF"/>
          <w:sz w:val="19"/>
          <w:lang w:eastAsia="ru-RU"/>
        </w:rPr>
        <w:t>, </w:t>
      </w:r>
      <w:hyperlink r:id="rId167" w:tgtFrame="_blank" w:history="1">
        <w:r w:rsidRPr="00D857B6">
          <w:rPr>
            <w:rFonts w:ascii="Arial" w:eastAsia="Times New Roman" w:hAnsi="Arial" w:cs="Arial"/>
            <w:color w:val="0000FF"/>
            <w:sz w:val="19"/>
            <w:lang w:eastAsia="ru-RU"/>
          </w:rPr>
          <w:t>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Правовые акты, принятые на местном референдуме Нечаевского сельсовета, вступают в силу на следующий день после дня их официального опубликования (обнародования).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Решения Комитета местного самоуправления, устанавливающие правила, обязательные для исполнения на территории Нечаевского сельсовета, вступают в силу на следующий день после дня их официального опубликования (обнародования), если указанными правовыми актами не установлен иной срок вступления в силу после дня их официального опубликования (обнародования).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Решения Комитета местного самоуправления о налогах и сборах вступают в силу в соответствии с Налоговым кодексом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Решения Комитета местного самоуправления по вопросам организации деятельности Комитета местного самоуправления, постановления и распоряжения главы Нечаевского сельсовета, распоряжения администрации вступают в силу со дня их подписания либо в иные сроки, установленные указанными правовыми актами.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4. Постановления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Нечаевского сельсовета федеральными законами и законами Пензенской области, вступают в силу на следующий день после дня их официального опубликования (обнародования), если </w:t>
      </w:r>
      <w:r w:rsidRPr="00D857B6">
        <w:rPr>
          <w:rFonts w:ascii="Arial" w:eastAsia="Times New Roman" w:hAnsi="Arial" w:cs="Arial"/>
          <w:color w:val="000000"/>
          <w:sz w:val="19"/>
          <w:szCs w:val="19"/>
          <w:lang w:eastAsia="ru-RU"/>
        </w:rPr>
        <w:lastRenderedPageBreak/>
        <w:t>указанными правовыми актами не установлен иной срок вступления в силу</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после дня их официального опубликования (обнародования).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Нечаевский сельсовет, а также соглашения, заключаемые между органами местного самоуправления, вступают в силу после их официального опубликования (обнародования).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68"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30.08.2017 № 229-98/6</w:t>
        </w:r>
      </w:hyperlink>
      <w:r w:rsidRPr="00D857B6">
        <w:rPr>
          <w:rFonts w:ascii="Arial" w:eastAsia="Times New Roman" w:hAnsi="Arial" w:cs="Arial"/>
          <w:color w:val="0000FF"/>
          <w:sz w:val="19"/>
          <w:lang w:eastAsia="ru-RU"/>
        </w:rPr>
        <w:t>, </w:t>
      </w:r>
      <w:hyperlink r:id="rId169" w:tgtFrame="_blank" w:history="1">
        <w:r w:rsidRPr="00D857B6">
          <w:rPr>
            <w:rFonts w:ascii="Arial" w:eastAsia="Times New Roman" w:hAnsi="Arial" w:cs="Arial"/>
            <w:color w:val="0000FF"/>
            <w:sz w:val="19"/>
            <w:lang w:eastAsia="ru-RU"/>
          </w:rPr>
          <w:t>от 19.10.2018 № 313-131/6</w:t>
        </w:r>
      </w:hyperlink>
      <w:r w:rsidRPr="00D857B6">
        <w:rPr>
          <w:rFonts w:ascii="Arial" w:eastAsia="Times New Roman" w:hAnsi="Arial" w:cs="Arial"/>
          <w:color w:val="0000FF"/>
          <w:sz w:val="19"/>
          <w:lang w:eastAsia="ru-RU"/>
        </w:rPr>
        <w:t>, </w:t>
      </w:r>
      <w:hyperlink r:id="rId170" w:tgtFrame="_blank" w:history="1">
        <w:r w:rsidRPr="00D857B6">
          <w:rPr>
            <w:rFonts w:ascii="Arial" w:eastAsia="Times New Roman" w:hAnsi="Arial" w:cs="Arial"/>
            <w:color w:val="0000FF"/>
            <w:sz w:val="19"/>
            <w:lang w:eastAsia="ru-RU"/>
          </w:rPr>
          <w:t>от 16.04.2019 № 341-146/6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Официальным опубликованием (обнародованием) муниципальных правовых актов или соглашений, заключенных между органами местного самоуправления, является первая публикация полного текста муниципального правового акта или соглашения в информационном бюллетене Нечаевского сельсовета Мокшанского района Пензенской области «Вести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Официальным опубликованием (обнародованием) Устава Нечаевского сельсовета, решений Комитета местного самоуправления о внесении изменений и дополнений в Устав Нечаевского сельсовета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информационно-телекоммуникационной сети «Интернет» (http://pravo-minjust.ru, http://право-минюст.рф, регистрация в качестве сетевого издания: Эл № ФС77-72471 от 05.03.2018).</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целях обеспечения возможности ознакомления граждан с муниципальными правовыми актами, затрагивающими права, свободы и обязанности человека и гражданина, информационный бюллетень Нечаевского сельсовета Мокшанского района Пензенской области «Вести Нечаевского сельсовета» в обязательном порядке направляется в библиотеки на территории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71"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8"/>
          <w:szCs w:val="28"/>
          <w:lang w:eastAsia="ru-RU"/>
        </w:rPr>
        <w:t>Глава V.  Экономическая основа местного самоуправления</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 </w:t>
      </w:r>
    </w:p>
    <w:p w:rsidR="00D857B6" w:rsidRPr="00D857B6" w:rsidRDefault="00D857B6" w:rsidP="00D857B6">
      <w:pPr>
        <w:spacing w:after="0" w:line="240" w:lineRule="auto"/>
        <w:ind w:firstLine="708"/>
        <w:jc w:val="both"/>
        <w:outlineLvl w:val="3"/>
        <w:rPr>
          <w:rFonts w:ascii="Arial" w:eastAsia="Times New Roman" w:hAnsi="Arial" w:cs="Arial"/>
          <w:b/>
          <w:bCs/>
          <w:color w:val="000000"/>
          <w:sz w:val="26"/>
          <w:szCs w:val="26"/>
          <w:lang w:eastAsia="ru-RU"/>
        </w:rPr>
      </w:pPr>
      <w:r w:rsidRPr="00D857B6">
        <w:rPr>
          <w:rFonts w:ascii="Arial" w:eastAsia="Times New Roman" w:hAnsi="Arial" w:cs="Arial"/>
          <w:b/>
          <w:bCs/>
          <w:color w:val="000000"/>
          <w:sz w:val="26"/>
          <w:szCs w:val="26"/>
          <w:lang w:eastAsia="ru-RU"/>
        </w:rPr>
        <w:t>Статья 34. Экономическая основа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Экономическую основу местного самоуправления в Нечаевском сельсовете</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составляют находящееся в муниципальной собственности имущество, средства бюджета Нечаевского сельсовета, а также имущественные права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35. Муниципальное имущество</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72"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В собственности Нечаевского сельсовета может находиться: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имущество, предназначенное для решения установленных Федеральным законом «Об общих принципах организации местного самоуправления в Российской Федерации» вопросов местного значения;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имущество, предназначенное для осуществления отдельных государственных полномочий, переданных органам местного самоуправления Нечаевского сельсовета, в случаях, установленных федеральными законами и законами Пензенской области, а также имущество, предназначенное для осуществления отдельных полномочий органов местного самоуправления Мокшанского района, переданных им в порядке, предусмотренном частью 4 статьи 15 Федерального закона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имущество, предназначенное для обеспечения деятельности органов местного самоуправления и должностных лиц местного самоуправления Нечаевского сельсовета, муниципальных служащих, работников муниципальных предприятий и учреждений в соответствии с решениями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имущество, необходимое для решения вопросов, право решения которых предоставлено органам местного самоуправления Нечаевского сельсовета федеральными законами и которые не отнесены к вопросам местного значения;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имущество, предназначенное для решения вопросов местного значения в соответствии с частью 3 статьи 14 Федерального закона «Об общих принципах организации местного самоуправления в Российской Федерации»,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«Об общих принципах организации местного самоуправления в Российской Федерации».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36. Владение, пользование и распоряжение муниципальным имуществом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xml:space="preserve">1. Органы местного самоуправления Нечаевского сельсовета от имени Нечаевского сельсовета самостоятельно владеют, пользуются и распоряжаются муниципальным имуществом в соответствии с </w:t>
      </w:r>
      <w:r w:rsidRPr="00D857B6">
        <w:rPr>
          <w:rFonts w:ascii="Arial" w:eastAsia="Times New Roman" w:hAnsi="Arial" w:cs="Arial"/>
          <w:color w:val="000000"/>
          <w:sz w:val="19"/>
          <w:szCs w:val="19"/>
          <w:lang w:eastAsia="ru-RU"/>
        </w:rPr>
        <w:lastRenderedPageBreak/>
        <w:t>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Органы местного самоуправления Нечаевского сельсовета вправе передавать имущество Нечаевского сельсовета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Пензенской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Нечаевский сельсовет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администрация.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Администрация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 в порядке, предусмотренном настоящим Уставом.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Комитет местного самоуправления ежегодно, а глава администрации не реже одного раза в квартал заслушивают отчеты руководителей муниципальных предприятий и учреждений об их деятельности.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Администрация от имени муниципального образования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37. исключена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73" w:tgtFrame="_blank" w:history="1">
        <w:r w:rsidRPr="00D857B6">
          <w:rPr>
            <w:rFonts w:ascii="Arial" w:eastAsia="Times New Roman" w:hAnsi="Arial" w:cs="Arial"/>
            <w:color w:val="0000FF"/>
            <w:sz w:val="19"/>
            <w:lang w:eastAsia="ru-RU"/>
          </w:rPr>
          <w:t>от 16.12.2013 № 440-132/5</w:t>
        </w:r>
      </w:hyperlink>
      <w:r w:rsidRPr="00D857B6">
        <w:rPr>
          <w:rFonts w:ascii="Arial" w:eastAsia="Times New Roman" w:hAnsi="Arial" w:cs="Arial"/>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38. Бюджет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74" w:tgtFrame="_blank" w:history="1">
        <w:r w:rsidRPr="00D857B6">
          <w:rPr>
            <w:rFonts w:ascii="Arial" w:eastAsia="Times New Roman" w:hAnsi="Arial" w:cs="Arial"/>
            <w:color w:val="0000FF"/>
            <w:sz w:val="19"/>
            <w:lang w:eastAsia="ru-RU"/>
          </w:rPr>
          <w:t>от 02.12.2014 № 29-9/6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Нечаевский сельсовет как муниципальное образование имеет собственный бюджет (местный бюджет).</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Составление и рассмотрение проекта бюджета Нечаевского сельсовета, утверждение и исполнение бюджета Нечаевского сельсовета, осуществление контроля за его исполнением, составление и утверждение отчета об исполнении бюджета Нечаевского сельсовета осуществляются органами местного самоуправления Нечаевского сельсовета самостоятельно с соблюдением требований, установленных Бюджетным кодексом Российской Федерации.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39. Порядок составления проекта бюджета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Проект бюджета Нечаевского сельсовета составляется на основе прогноза социально-экономического развития в целях финансового обеспечения расходных обязательств.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Проект бюджета Нечаевского сельсовета составляется и утверждается сроком на три года (очередной финансовый год и плановый период) в соответствии с решением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Порядок и сроки составления проекта бюджета Нечаевского сельсовета устанавливаются администрацией с соблюдением требований, устанавливаемых Бюджетным кодексом Российской Федерации и решениями Комитета местного самоуправления.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40. Утверждение бюджета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Одновременно с проектом бюджета Нечаевского сельсовета в Комитет местного самоуправления представляются документы и материалы в соответствии с Бюджетным кодексом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утратил силу.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75" w:tgtFrame="_blank" w:history="1">
        <w:r w:rsidRPr="00D857B6">
          <w:rPr>
            <w:rFonts w:ascii="Arial" w:eastAsia="Times New Roman" w:hAnsi="Arial" w:cs="Arial"/>
            <w:color w:val="0000FF"/>
            <w:sz w:val="19"/>
            <w:lang w:eastAsia="ru-RU"/>
          </w:rPr>
          <w:t>от 02.03.2012 № 280-71/5</w:t>
        </w:r>
      </w:hyperlink>
      <w:r w:rsidRPr="00D857B6">
        <w:rPr>
          <w:rFonts w:ascii="Arial" w:eastAsia="Times New Roman" w:hAnsi="Arial" w:cs="Arial"/>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41. Исполнение бюджета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Исполнение бюджета Нечаевского сельсовета обеспечивается администрацией в соответствии с Бюджетным кодексом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2. Кассовое обслуживание исполнения бюджета Нечаевского сельсовета осуществляется в порядке, установленном Бюджетным кодексом Российской Федерации.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42. Отчет об исполнении бюджета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Отчет об исполнении бюджета Нечаевского сельсовета содержит данные об исполнении бюджета по доходам, расходам и источникам финансирования дефицита бюджета в соответствии с бюджетной классификацией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Бюджетная отчетность Нечаевского сельсовета составляется администрацией Нечаевского сельсовета на основании сводной бюджетной отчетности соответствующих главных администраторов бюджетных средств.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Бюджетная отчетность Нечаевского сельсовета является годовой. Отчет об исполнении бюджета является ежеквартальным.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Отчет об исполнении бюджета Нечаевского сельсовета за первый квартал, полугодие и девять месяцев текущего финансового года утверждается администрацией и направляется в Комитет местного самоуправления и ревизионную комиссию.</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Годовые отчеты об исполнении бюджета Нечаевского сельсовета подлежат утверждению решением Комитета местного самоуправления.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Порядок представления, рассмотрения и утверждения годового отчета об исполнении бюджета Нечаевского сельсовета устанавливается Комитетом местного самоуправления в соответствии с Бюджетным кодексом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По результатам рассмотрения годового отчета об исполнении бюджета Нечаевского сельсовета Комитет местного самоуправления принимает решение об утверждении либо об отклонении решения об исполнении бюджета Нечаевского сельсовета.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случае отклонения Комитетом местного самоуправления решения об исполнении бюджета Нечаевского сельсовета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Годовой отчет об исполнении бюджета Нечаевского сельсовета  представляется в Комитет местного самоуправления не позднее 1 мая текущего года.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Решением об исполнении бюджета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43. Контроль за исполнением бюджета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Контроль за исполнением бюджета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осуществляет ревизионная комиссия.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Ревизионная комиссия готовит заключения на годовой отчет об исполнении бюджета Нечаевского сельсовета, проводит экспертизу проекта бюджета Нечаевского сельсовета, муниципальных программ и правовых актов, регулирующих бюджетные правоотношения.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43.1. Финансовое и иное обеспечение реализации инициативных проектов</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(статья 43.1 введена </w:t>
      </w:r>
      <w:hyperlink r:id="rId176"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14.01.2021 № 129-45/7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Источником финансового обеспечения реализации инициативных проектов, предусмотренных статьей 11.1 настоящего Устава, являются предусмотренные решением о бюджете</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Пензенской области, предоставленных в целях финансового обеспечения соответствующих расходных обязательств 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D857B6" w:rsidRPr="00D857B6" w:rsidRDefault="00D857B6" w:rsidP="00D857B6">
      <w:pPr>
        <w:spacing w:after="0" w:line="240" w:lineRule="auto"/>
        <w:ind w:firstLine="709"/>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Порядок расчета и возврата сумм инициативных платежей, подлежащих возврату лицам (в том числе организациям), осуществившим их перечисление в бюджет</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Нечаевского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сельсовета Мокшанского</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района Пензенской области, определяется решением Комитета местного самоуправления</w:t>
      </w:r>
      <w:r w:rsidRPr="00D857B6">
        <w:rPr>
          <w:rFonts w:ascii="Arial" w:eastAsia="Times New Roman" w:hAnsi="Arial" w:cs="Arial"/>
          <w:i/>
          <w:iCs/>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44. Муниципальный долг</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1.Управление муниципальным долгом осуществляется администрацией в соответствии с Бюджетным кодексом Российской Федерации и с учетом соблюдения ограничений, установленных статьями 106, 107, 111 и 114 Бюджетного кодекса Российской Федерации.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8"/>
          <w:szCs w:val="28"/>
          <w:lang w:eastAsia="ru-RU"/>
        </w:rPr>
        <w:t>Глава VI. Ответственность органов местного самоуправления и должностных лиц органов местного самоуправления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45. Ответственность органов местного самоуправления и должностных лиц органов местного самоуправления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Органы местного самоуправления и должностные лица органов местного самоуправления Нечаевского сельсовета несут ответственность перед населением Нечаевского сельсовета</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государством,</w:t>
      </w:r>
      <w:r w:rsidRPr="00D857B6">
        <w:rPr>
          <w:rFonts w:ascii="Arial" w:eastAsia="Times New Roman" w:hAnsi="Arial" w:cs="Arial"/>
          <w:i/>
          <w:iCs/>
          <w:color w:val="000000"/>
          <w:sz w:val="19"/>
          <w:szCs w:val="19"/>
          <w:lang w:eastAsia="ru-RU"/>
        </w:rPr>
        <w:t> </w:t>
      </w:r>
      <w:r w:rsidRPr="00D857B6">
        <w:rPr>
          <w:rFonts w:ascii="Arial" w:eastAsia="Times New Roman" w:hAnsi="Arial" w:cs="Arial"/>
          <w:color w:val="000000"/>
          <w:sz w:val="19"/>
          <w:szCs w:val="19"/>
          <w:lang w:eastAsia="ru-RU"/>
        </w:rPr>
        <w:t>физическими и юридическими лицами в соответствии с федеральными законами.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46. Ответственность органов местного самоуправления, депутатов Комитета местного самоуправления, выборного должностного лица перед населением Нечаевского сельсовета</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1. Ответственность органов местного самоуправления Нечаевского сельсовета перед населением наступает на основании вступившего в законную силу решения суда.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2. Основанием наступления ответственности депутата Комитета местного самоуправления, выборного должностного лица перед населением Нечаевского сельсовета является вступившее в законную силу решение суда, установившее наличие обстоятельств, указанных в части 2 статьи 9 настоящего Устава.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3. При наличии указанного в части 2 настоящей статьи основания наступления ответственности, население Нечаевского сельсовета вправе отозвать депутата Комитета местного самоуправления, выборное должностное лицо путем осуществления голосования по данному вопросу в порядке, предусмотренном настоящим Уставом.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4. Порядок решения вопроса о наступлении ответственности органов местного самоуправления Нечаевского сельсовета, депутатов Комитета местного самоуправления, выборного должностного лица местного самоуправления определен настоящим Уставом.</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47. Ответственность органов местного самоуправления и должностных лиц органов местного самоуправления Нечаевского сельсовета</w:t>
      </w:r>
      <w:r w:rsidRPr="00D857B6">
        <w:rPr>
          <w:rFonts w:ascii="Arial" w:eastAsia="Times New Roman" w:hAnsi="Arial" w:cs="Arial"/>
          <w:color w:val="000000"/>
          <w:sz w:val="26"/>
          <w:szCs w:val="26"/>
          <w:lang w:eastAsia="ru-RU"/>
        </w:rPr>
        <w:t> </w:t>
      </w:r>
      <w:r w:rsidRPr="00D857B6">
        <w:rPr>
          <w:rFonts w:ascii="Arial" w:eastAsia="Times New Roman" w:hAnsi="Arial" w:cs="Arial"/>
          <w:b/>
          <w:bCs/>
          <w:color w:val="000000"/>
          <w:sz w:val="26"/>
          <w:szCs w:val="26"/>
          <w:lang w:eastAsia="ru-RU"/>
        </w:rPr>
        <w:t>перед государством</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4"/>
          <w:szCs w:val="24"/>
          <w:lang w:eastAsia="ru-RU"/>
        </w:rPr>
        <w:t>Ответственность органов местного самоуправления и должностных лиц органов местного самоуправления Нечаевского сельсовета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Пензенской области, законов Пензенской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48. Ответственность Комитета местного самоуправления перед государством</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lastRenderedPageBreak/>
        <w:t>Ответственность Комитета местного самоуправления перед государством наступает по основаниям и в порядке, предусмотренным статьей 73 Федерального закона «Об общих принципах организации местного самоуправления в Российской Федерации».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49. Ответственность главы Нечаевского сельсовета и главы администрации Нечаевского сельсовета</w:t>
      </w:r>
      <w:r w:rsidRPr="00D857B6">
        <w:rPr>
          <w:rFonts w:ascii="Arial" w:eastAsia="Times New Roman" w:hAnsi="Arial" w:cs="Arial"/>
          <w:b/>
          <w:bCs/>
          <w:i/>
          <w:iCs/>
          <w:color w:val="000000"/>
          <w:sz w:val="26"/>
          <w:szCs w:val="26"/>
          <w:lang w:eastAsia="ru-RU"/>
        </w:rPr>
        <w:t> </w:t>
      </w:r>
      <w:r w:rsidRPr="00D857B6">
        <w:rPr>
          <w:rFonts w:ascii="Arial" w:eastAsia="Times New Roman" w:hAnsi="Arial" w:cs="Arial"/>
          <w:b/>
          <w:bCs/>
          <w:color w:val="000000"/>
          <w:sz w:val="26"/>
          <w:szCs w:val="26"/>
          <w:lang w:eastAsia="ru-RU"/>
        </w:rPr>
        <w:t>перед государством</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Ответственность главы Нечаевского сельсовета и главы администрации Нечаевского сельсовета перед государством наступает по основаниям и в порядке, предусмотренным статьей 74 Федерального закона «Об общих принципах организации местного самоуправления в Российской Федерации».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50. Удаление главы</w:t>
      </w:r>
      <w:r w:rsidRPr="00D857B6">
        <w:rPr>
          <w:rFonts w:ascii="Arial" w:eastAsia="Times New Roman" w:hAnsi="Arial" w:cs="Arial"/>
          <w:color w:val="000000"/>
          <w:sz w:val="26"/>
          <w:szCs w:val="26"/>
          <w:lang w:eastAsia="ru-RU"/>
        </w:rPr>
        <w:t> </w:t>
      </w:r>
      <w:r w:rsidRPr="00D857B6">
        <w:rPr>
          <w:rFonts w:ascii="Arial" w:eastAsia="Times New Roman" w:hAnsi="Arial" w:cs="Arial"/>
          <w:b/>
          <w:bCs/>
          <w:color w:val="000000"/>
          <w:sz w:val="26"/>
          <w:szCs w:val="26"/>
          <w:lang w:eastAsia="ru-RU"/>
        </w:rPr>
        <w:t>Нечаевского сельсовета в отставку</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Комитет местного самоуправления в соответствии с Федеральным законом «Об общих принципах организации местного самоуправления в Российской Федерации» вправе удалить главу Нечаевского сельсовета в отставку по инициативе депутатов Комитета местного самоуправления или по инициативе Губернатора Пензенской области в порядке, предусмотренном статьей 74</w:t>
      </w:r>
      <w:r w:rsidRPr="00D857B6">
        <w:rPr>
          <w:rFonts w:ascii="Arial" w:eastAsia="Times New Roman" w:hAnsi="Arial" w:cs="Arial"/>
          <w:color w:val="000000"/>
          <w:sz w:val="16"/>
          <w:szCs w:val="16"/>
          <w:vertAlign w:val="superscript"/>
          <w:lang w:eastAsia="ru-RU"/>
        </w:rPr>
        <w:t>1</w:t>
      </w:r>
      <w:r w:rsidRPr="00D857B6">
        <w:rPr>
          <w:rFonts w:ascii="Arial" w:eastAsia="Times New Roman" w:hAnsi="Arial" w:cs="Arial"/>
          <w:color w:val="000000"/>
          <w:sz w:val="19"/>
          <w:szCs w:val="19"/>
          <w:lang w:eastAsia="ru-RU"/>
        </w:rPr>
        <w:t> Федерального закона «Об общих принципах организации местного самоуправления в Российской Федерации» и по следующим основаниям:</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решения, действия (бездействие) главы Нечаевского сельсовета, повлекшие (повлекшее) наступление последствий, предусмотренных пунктами 2 и 3 части 1 статьи 75 Федерального закона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«Об общих принципах организации местного самоуправления в Российской Федерации», иными федеральными законами, уставом Нечаевского сельсовета, и (или) обязанностей по обеспечению осуществления органами местного самоуправления Нечаевского сельсовета отдельных государственных полномочий, переданных органам местного самоуправления Нечаевского сельсовета федеральными законами и законами Пензенской области;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неудовлетворительная оценка деятельности главы Нечаевского сельсовета Комитетом местного самоуправления по результатам его ежегодного отчета перед Комитетом местного самоуправления, данная два раза подряд;</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77"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30.08.2017 № 229-98/6</w:t>
        </w:r>
      </w:hyperlink>
      <w:r w:rsidRPr="00D857B6">
        <w:rPr>
          <w:rFonts w:ascii="Arial" w:eastAsia="Times New Roman" w:hAnsi="Arial" w:cs="Arial"/>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допущение главой Нечаевского сельсовета, администрацией, иными органами и должностными лицами Нечаевского сельсовета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78" w:tgtFrame="_blank" w:history="1">
        <w:r w:rsidRPr="00D857B6">
          <w:rPr>
            <w:rFonts w:ascii="Arial" w:eastAsia="Times New Roman" w:hAnsi="Arial" w:cs="Arial"/>
            <w:color w:val="0000FF"/>
            <w:sz w:val="19"/>
            <w:lang w:eastAsia="ru-RU"/>
          </w:rPr>
          <w:t>от 21.01.2016 № 110-50/6</w:t>
        </w:r>
      </w:hyperlink>
      <w:r w:rsidRPr="00D857B6">
        <w:rPr>
          <w:rFonts w:ascii="Arial" w:eastAsia="Times New Roman" w:hAnsi="Arial" w:cs="Arial"/>
          <w:color w:val="000000"/>
          <w:sz w:val="19"/>
          <w:szCs w:val="19"/>
          <w:lang w:eastAsia="ru-RU"/>
        </w:rPr>
        <w:t>)</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t>Статья 51. Ответственность органов местного самоуправления и должностных лиц органов местного самоуправления Нечаевского сельсовета перед физическими и юридическими лицами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Ответственность органов местного самоуправления и должностных лиц органов местного самоуправления Нечаевского сельсовета перед физическими и юридическими лицами наступает в порядке, установленном федеральными законами.</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8"/>
          <w:szCs w:val="28"/>
          <w:lang w:eastAsia="ru-RU"/>
        </w:rPr>
        <w:t>Глава VII. Переходные положения</w:t>
      </w:r>
    </w:p>
    <w:p w:rsidR="00D857B6" w:rsidRPr="00D857B6" w:rsidRDefault="00D857B6" w:rsidP="00D857B6">
      <w:pPr>
        <w:spacing w:before="240"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b/>
          <w:bCs/>
          <w:color w:val="000000"/>
          <w:sz w:val="26"/>
          <w:szCs w:val="26"/>
          <w:lang w:eastAsia="ru-RU"/>
        </w:rPr>
        <w:lastRenderedPageBreak/>
        <w:t>Статья 52. Вступление в силу настоящего Устава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 Настоящий Устав подлежит государственной регистрации в органах юстиции и вступает в силу после его официального опубликования.</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2. Пункты 33 и 34 части 1 статьи 4 настоящего Устава вступают в силу 01.01.2012 года.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3. Часть 3 статьи 25 настоящего Устава утрачивает силу, а часть 3.1 статьи 25 настоящего Устава вступает в силу по истечении срока полномочий Избирательной комиссии Нечаевского сельсовета, сформированной Комитета местного самоуправления Нечаевского сельсовета до вступления в силу Федерального закона от 27.12.2009 № 357-ФЗ «О внесении изменений в статью 24 Федерального закона «Об основных гарантиях избирательных прав и права на участие в референдуме граждан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4. Пункт 22 части 1 статьи 4 настоящего Устава утрачивает силу, а пункт 22.1 части 1 статьи 4 настоящего Устава вступает в силу с 01.07.2014 года.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32 части 1 статьи 4 настоящего Устава утрачивает силу, а пункт 32.1 части 1 статьи 4 настоящего Устава вступает в силу с 02.07.2014 года.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79" w:tgtFrame="_blank" w:history="1">
        <w:r w:rsidRPr="00D857B6">
          <w:rPr>
            <w:rFonts w:ascii="Arial" w:eastAsia="Times New Roman" w:hAnsi="Arial" w:cs="Arial"/>
            <w:color w:val="0000FF"/>
            <w:sz w:val="19"/>
            <w:lang w:eastAsia="ru-RU"/>
          </w:rPr>
          <w:t>от 07.04.2014 № 476-147/5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5. Часть 1 статьи 4 настоящего Устава утрачивает силу, а часть 1.1 статьи 4 настоящего Устава вступает в силу с 01.01.2015 года.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80"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 </w:t>
      </w:r>
      <w:hyperlink r:id="rId181" w:tgtFrame="_blank" w:history="1">
        <w:r w:rsidRPr="00D857B6">
          <w:rPr>
            <w:rFonts w:ascii="Arial" w:eastAsia="Times New Roman" w:hAnsi="Arial" w:cs="Arial"/>
            <w:color w:val="0000FF"/>
            <w:sz w:val="19"/>
            <w:lang w:eastAsia="ru-RU"/>
          </w:rPr>
          <w:t>от 02.12.2014 № 29-9/6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6. Пункт 12 части 1 статьи 5 настоящего Устава  вступает в силу с 21.10.2014 года.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82" w:tgtFrame="_blank" w:history="1">
        <w:r w:rsidRPr="00D857B6">
          <w:rPr>
            <w:rFonts w:ascii="Arial" w:eastAsia="Times New Roman" w:hAnsi="Arial" w:cs="Arial"/>
            <w:color w:val="0000FF"/>
            <w:sz w:val="19"/>
            <w:lang w:eastAsia="ru-RU"/>
          </w:rPr>
          <w:t>от 21.08.2014 № 510-160/5</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7. Пункт 17 части 1.1 статьи 4 настоящего Устава утрачивает силу, а пункт 17.1 части 1.1 статьи 4 настоящего Устава вступает в силу с 01.01.2016 года.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83" w:tgtFrame="_blank" w:history="1">
        <w:r w:rsidRPr="00D857B6">
          <w:rPr>
            <w:rFonts w:ascii="Arial" w:eastAsia="Times New Roman" w:hAnsi="Arial" w:cs="Arial"/>
            <w:color w:val="0000FF"/>
            <w:sz w:val="19"/>
            <w:lang w:eastAsia="ru-RU"/>
          </w:rPr>
          <w:t>от 10.03.2015г. № 60-23/6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8. Часть 2.1 статьи 22. настоящего Устава применяется к Главе Нечаевского сельсовета, избранному после вступления в силу Федерального закона от 03.02.2015 №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решения Комитета местного самоуправления Нечаевского сельсовета Мокшанского района Пензенской области </w:t>
      </w:r>
      <w:hyperlink r:id="rId184" w:tgtFrame="_blank" w:history="1">
        <w:r w:rsidRPr="00D857B6">
          <w:rPr>
            <w:rFonts w:ascii="Arial" w:eastAsia="Times New Roman" w:hAnsi="Arial" w:cs="Arial"/>
            <w:color w:val="0000FF"/>
            <w:sz w:val="19"/>
            <w:lang w:eastAsia="ru-RU"/>
          </w:rPr>
          <w:t>от 10.03.2015г. № 60-23/6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9. Часть 11.1 статьи 22 настоящего Устава вступает в силу по истечении срока полномочий Комитета местного самоуправления, избранного до вступления в силу Федерального закона от 18.07.2017 №171-ФЗ «О внесении изменений в Федеральный закон «Об общих принципах организации местного самоуправления в Российской Федерации».</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85"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30.08.2017 № 229-98/6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10. Пункт 5 части 1.1 статьи 4 настоящего Устава утрачивает силу, а пункт 5.1 части 1.1 статьи 4 настоящего Устава вступает в силу 30.12.2018.</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Пункт 17.1 части 1.1 статьи 4 настоящего Устава утрачивает силу, а пункт 17.2 части 1.1 статьи 4 настоящего Устава вступает в силу 01.01.2019.</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20"/>
          <w:szCs w:val="20"/>
          <w:lang w:eastAsia="ru-RU"/>
        </w:rPr>
        <w:t>(в редакции </w:t>
      </w:r>
      <w:hyperlink r:id="rId186" w:tgtFrame="_blank" w:history="1">
        <w:r w:rsidRPr="00D857B6">
          <w:rPr>
            <w:rFonts w:ascii="Arial" w:eastAsia="Times New Roman" w:hAnsi="Arial" w:cs="Arial"/>
            <w:color w:val="0000FF"/>
            <w:sz w:val="20"/>
            <w:lang w:eastAsia="ru-RU"/>
          </w:rPr>
          <w:t>решения Комитета местного самоуправления Нечаевского сельсовета Мокшанского района Пензенской области от 13.04.2018 № 293-122/6</w:t>
        </w:r>
      </w:hyperlink>
      <w:r w:rsidRPr="00D857B6">
        <w:rPr>
          <w:rFonts w:ascii="Arial" w:eastAsia="Times New Roman" w:hAnsi="Arial" w:cs="Arial"/>
          <w:color w:val="000000"/>
          <w:sz w:val="20"/>
          <w:szCs w:val="20"/>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11. Часть 1, пункт 24 части 8 статьи 20, абзац двадцать первый части 11 статьи 23 настоящего Устава утрачивают силу, а часть 1.1 статьи 20 и часть 12 статьи 23 настоящего Устава вступают в силу по истечении срока полномочий Комитета местного самоуправления Нечаевского сельсовета Мокшанского района Пензенской области шестого созыва.</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(в редакции </w:t>
      </w:r>
      <w:hyperlink r:id="rId187" w:tgtFrame="_blank" w:history="1">
        <w:r w:rsidRPr="00D857B6">
          <w:rPr>
            <w:rFonts w:ascii="Arial" w:eastAsia="Times New Roman" w:hAnsi="Arial" w:cs="Arial"/>
            <w:color w:val="0000FF"/>
            <w:sz w:val="19"/>
            <w:lang w:eastAsia="ru-RU"/>
          </w:rPr>
          <w:t>решения Комитета местного самоуправления Нечаевского сельсовета Мокшанского района Пензенской области от 19.10.2018 № 313-131/6</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12. Часть 5 статьи 7, статья 25 настоящего Устава утрачивают</w:t>
      </w:r>
      <w:r w:rsidRPr="00D857B6">
        <w:rPr>
          <w:rFonts w:ascii="Arial" w:eastAsia="Times New Roman" w:hAnsi="Arial" w:cs="Arial"/>
          <w:color w:val="000000"/>
          <w:sz w:val="28"/>
          <w:szCs w:val="28"/>
          <w:lang w:eastAsia="ru-RU"/>
        </w:rPr>
        <w:t> </w:t>
      </w:r>
      <w:r w:rsidRPr="00D857B6">
        <w:rPr>
          <w:rFonts w:ascii="Arial" w:eastAsia="Times New Roman" w:hAnsi="Arial" w:cs="Arial"/>
          <w:color w:val="000000"/>
          <w:sz w:val="19"/>
          <w:szCs w:val="19"/>
          <w:lang w:eastAsia="ru-RU"/>
        </w:rPr>
        <w:t>силу, а часть 5.1 статьи 7 настоящего Устава вступает в силу с 01.01.2023.</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(часть 12 введена </w:t>
      </w:r>
      <w:hyperlink r:id="rId188" w:tgtFrame="_blank" w:history="1">
        <w:r w:rsidRPr="00D857B6">
          <w:rPr>
            <w:rFonts w:ascii="Arial" w:eastAsia="Times New Roman" w:hAnsi="Arial" w:cs="Arial"/>
            <w:color w:val="0000FF"/>
            <w:sz w:val="19"/>
            <w:lang w:eastAsia="ru-RU"/>
          </w:rPr>
          <w:t>решением Комитета местного самоуправления Нечаевского сельсовета Мокшанского района Пензенской области от 23.05.2022 № 228-101/7</w:t>
        </w:r>
      </w:hyperlink>
      <w:r w:rsidRPr="00D857B6">
        <w:rPr>
          <w:rFonts w:ascii="Arial" w:eastAsia="Times New Roman" w:hAnsi="Arial" w:cs="Arial"/>
          <w:color w:val="000000"/>
          <w:sz w:val="19"/>
          <w:szCs w:val="19"/>
          <w:lang w:eastAsia="ru-RU"/>
        </w:rPr>
        <w:t>)</w:t>
      </w:r>
    </w:p>
    <w:p w:rsidR="00D857B6" w:rsidRPr="00D857B6" w:rsidRDefault="00D857B6" w:rsidP="00D857B6">
      <w:pPr>
        <w:spacing w:after="0" w:line="240" w:lineRule="auto"/>
        <w:ind w:firstLine="708"/>
        <w:jc w:val="both"/>
        <w:rPr>
          <w:rFonts w:ascii="Arial" w:eastAsia="Times New Roman" w:hAnsi="Arial" w:cs="Arial"/>
          <w:color w:val="000000"/>
          <w:sz w:val="19"/>
          <w:szCs w:val="19"/>
          <w:lang w:eastAsia="ru-RU"/>
        </w:rPr>
      </w:pPr>
      <w:r w:rsidRPr="00D857B6">
        <w:rPr>
          <w:rFonts w:ascii="Arial" w:eastAsia="Times New Roman" w:hAnsi="Arial" w:cs="Arial"/>
          <w:color w:val="000000"/>
          <w:sz w:val="19"/>
          <w:szCs w:val="19"/>
          <w:lang w:eastAsia="ru-RU"/>
        </w:rPr>
        <w:t> </w:t>
      </w:r>
    </w:p>
    <w:p w:rsidR="00FB26BD" w:rsidRDefault="00FB26BD"/>
    <w:sectPr w:rsidR="00FB26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B26BD"/>
    <w:rsid w:val="00D857B6"/>
    <w:rsid w:val="00FB26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D857B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D857B6"/>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D85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857B6"/>
    <w:rPr>
      <w:color w:val="0000FF"/>
      <w:u w:val="single"/>
    </w:rPr>
  </w:style>
  <w:style w:type="character" w:styleId="a5">
    <w:name w:val="FollowedHyperlink"/>
    <w:basedOn w:val="a0"/>
    <w:uiPriority w:val="99"/>
    <w:semiHidden/>
    <w:unhideWhenUsed/>
    <w:rsid w:val="00D857B6"/>
    <w:rPr>
      <w:color w:val="800080"/>
      <w:u w:val="single"/>
    </w:rPr>
  </w:style>
  <w:style w:type="character" w:customStyle="1" w:styleId="hyperlink">
    <w:name w:val="hyperlink"/>
    <w:basedOn w:val="a0"/>
    <w:rsid w:val="00D857B6"/>
  </w:style>
  <w:style w:type="paragraph" w:customStyle="1" w:styleId="consplusnormal">
    <w:name w:val="consplusnormal"/>
    <w:basedOn w:val="a"/>
    <w:rsid w:val="00D857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reference">
    <w:name w:val="footnotereference"/>
    <w:basedOn w:val="a0"/>
    <w:rsid w:val="00D857B6"/>
  </w:style>
  <w:style w:type="paragraph" w:customStyle="1" w:styleId="bodytext">
    <w:name w:val="bodytext"/>
    <w:basedOn w:val="a"/>
    <w:rsid w:val="00D857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
    <w:basedOn w:val="a"/>
    <w:rsid w:val="00D857B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0616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ravo-search.minjust.ru/bigs/showDocument.html?id=14AF4543-CE1A-4E6E-9E57-B84F75E166E6" TargetMode="External"/><Relationship Id="rId117" Type="http://schemas.openxmlformats.org/officeDocument/2006/relationships/hyperlink" Target="https://pravo-search.minjust.ru/bigs/showDocument.html?id=9C534765-2BCC-4841-8F5B-45536CBDE1CE" TargetMode="External"/><Relationship Id="rId21" Type="http://schemas.openxmlformats.org/officeDocument/2006/relationships/hyperlink" Target="https://pravo-search.minjust.ru/bigs/showDocument.html?id=9DA5A35B-00DA-4F8D-A82C-DEA3CC707D9F" TargetMode="External"/><Relationship Id="rId42" Type="http://schemas.openxmlformats.org/officeDocument/2006/relationships/hyperlink" Target="https://pravo-search.minjust.ru/bigs/showDocument.html?id=F8C7830B-F202-466B-B0B1-110097B34503" TargetMode="External"/><Relationship Id="rId47" Type="http://schemas.openxmlformats.org/officeDocument/2006/relationships/hyperlink" Target="https://pravo-search.minjust.ru/bigs/showDocument.html?id=DE7ADB5C-0778-4182-860A-13138BEB48C6" TargetMode="External"/><Relationship Id="rId63" Type="http://schemas.openxmlformats.org/officeDocument/2006/relationships/hyperlink" Target="https://pravo-search.minjust.ru/bigs/showDocument.html?id=4880821E-7D2D-4697-A750-7B0FDFCC375D" TargetMode="External"/><Relationship Id="rId68" Type="http://schemas.openxmlformats.org/officeDocument/2006/relationships/hyperlink" Target="https://pravo-search.minjust.ru/bigs/showDocument.html?id=37D230B9-5B02-497B-9586-91D1DFC6B167" TargetMode="External"/><Relationship Id="rId84" Type="http://schemas.openxmlformats.org/officeDocument/2006/relationships/hyperlink" Target="https://pravo-search.minjust.ru/bigs/showDocument.html?id=AB2069FF-56E3-43FE-8AB2-7DF45FD28B9B" TargetMode="External"/><Relationship Id="rId89" Type="http://schemas.openxmlformats.org/officeDocument/2006/relationships/hyperlink" Target="https://pravo-search.minjust.ru/bigs/showDocument.html?id=CF1F5643-3AEB-4438-9333-2E47F2A9D0E7" TargetMode="External"/><Relationship Id="rId112" Type="http://schemas.openxmlformats.org/officeDocument/2006/relationships/hyperlink" Target="https://pravo-search.minjust.ru/bigs/showDocument.html?id=A7C9A732-5CDE-46E1-A458-FB004A23182E" TargetMode="External"/><Relationship Id="rId133" Type="http://schemas.openxmlformats.org/officeDocument/2006/relationships/hyperlink" Target="https://pravo-search.minjust.ru/bigs/showDocument.html?id=89EBB7B8-D4EF-427B-A208-1CDB5451699D" TargetMode="External"/><Relationship Id="rId138" Type="http://schemas.openxmlformats.org/officeDocument/2006/relationships/hyperlink" Target="https://pravo-search.minjust.ru/bigs/showDocument.html?id=9DA5A35B-00DA-4F8D-A82C-DEA3CC707D9F" TargetMode="External"/><Relationship Id="rId154" Type="http://schemas.openxmlformats.org/officeDocument/2006/relationships/hyperlink" Target="https://pravo-search.minjust.ru/bigs/showDocument.html?id=AB2069FF-56E3-43FE-8AB2-7DF45FD28B9B" TargetMode="External"/><Relationship Id="rId159" Type="http://schemas.openxmlformats.org/officeDocument/2006/relationships/hyperlink" Target="https://pravo-search.minjust.ru/bigs/showDocument.html?id=89EBB7B8-D4EF-427B-A208-1CDB5451699D" TargetMode="External"/><Relationship Id="rId175" Type="http://schemas.openxmlformats.org/officeDocument/2006/relationships/hyperlink" Target="https://pravo-search.minjust.ru/bigs/showDocument.html?id=DE7ADB5C-0778-4182-860A-13138BEB48C6" TargetMode="External"/><Relationship Id="rId170" Type="http://schemas.openxmlformats.org/officeDocument/2006/relationships/hyperlink" Target="https://pravo-search.minjust.ru/bigs/showDocument.html?id=17F960F4-4457-4E7A-A537-17FA4D374894" TargetMode="External"/><Relationship Id="rId16" Type="http://schemas.openxmlformats.org/officeDocument/2006/relationships/hyperlink" Target="https://pravo-search.minjust.ru/bigs/showDocument.html?id=B7EFD893-42F6-40B9-8444-A0486DFF92C5" TargetMode="External"/><Relationship Id="rId107" Type="http://schemas.openxmlformats.org/officeDocument/2006/relationships/hyperlink" Target="https://pravo-search.minjust.ru/bigs/showDocument.html?id=9C534765-2BCC-4841-8F5B-45536CBDE1CE" TargetMode="External"/><Relationship Id="rId11" Type="http://schemas.openxmlformats.org/officeDocument/2006/relationships/hyperlink" Target="https://pravo-search.minjust.ru/bigs/showDocument.html?id=5BB270FC-4B7C-43F9-BE97-8DC776CEC5F1" TargetMode="External"/><Relationship Id="rId32" Type="http://schemas.openxmlformats.org/officeDocument/2006/relationships/hyperlink" Target="https://pravo-search.minjust.ru/bigs/showDocument.html?id=9DA5A35B-00DA-4F8D-A82C-DEA3CC707D9F" TargetMode="External"/><Relationship Id="rId37" Type="http://schemas.openxmlformats.org/officeDocument/2006/relationships/hyperlink" Target="https://pravo-search.minjust.ru/bigs/showDocument.html?id=14AF4543-CE1A-4E6E-9E57-B84F75E166E6" TargetMode="External"/><Relationship Id="rId53" Type="http://schemas.openxmlformats.org/officeDocument/2006/relationships/hyperlink" Target="https://pravo-search.minjust.ru/bigs/showDocument.html?id=4537141A-D96F-447D-809F-5B98C0553A98" TargetMode="External"/><Relationship Id="rId58" Type="http://schemas.openxmlformats.org/officeDocument/2006/relationships/hyperlink" Target="https://pravo-search.minjust.ru/bigs/showDocument.html?id=37D230B9-5B02-497B-9586-91D1DFC6B167" TargetMode="External"/><Relationship Id="rId74" Type="http://schemas.openxmlformats.org/officeDocument/2006/relationships/hyperlink" Target="https://pravo-search.minjust.ru/bigs/showDocument.html?id=64B1DD3B-5599-440B-AECF-08B9D526E0F4" TargetMode="External"/><Relationship Id="rId79" Type="http://schemas.openxmlformats.org/officeDocument/2006/relationships/hyperlink" Target="https://pravo-search.minjust.ru/bigs/showDocument.html?id=DE7ADB5C-0778-4182-860A-13138BEB48C6" TargetMode="External"/><Relationship Id="rId102" Type="http://schemas.openxmlformats.org/officeDocument/2006/relationships/hyperlink" Target="https://pravo-search.minjust.ru/bigs/showDocument.html?id=DE7ADB5C-0778-4182-860A-13138BEB48C6" TargetMode="External"/><Relationship Id="rId123" Type="http://schemas.openxmlformats.org/officeDocument/2006/relationships/hyperlink" Target="https://pravo-search.minjust.ru/bigs/showDocument.html?id=E9E9A25A-A56F-41E8-ADEA-A1E96D39F699" TargetMode="External"/><Relationship Id="rId128" Type="http://schemas.openxmlformats.org/officeDocument/2006/relationships/hyperlink" Target="https://pravo-search.minjust.ru/bigs/showDocument.html?id=E9E9A25A-A56F-41E8-ADEA-A1E96D39F699" TargetMode="External"/><Relationship Id="rId144" Type="http://schemas.openxmlformats.org/officeDocument/2006/relationships/hyperlink" Target="https://pravo-search.minjust.ru/bigs/showDocument.html?id=CCE1206B-593D-4026-95E9-75F23A2D92C5" TargetMode="External"/><Relationship Id="rId149" Type="http://schemas.openxmlformats.org/officeDocument/2006/relationships/hyperlink" Target="https://pravo-search.minjust.ru/bigs/showDocument.html?id=AB2069FF-56E3-43FE-8AB2-7DF45FD28B9B" TargetMode="External"/><Relationship Id="rId5" Type="http://schemas.openxmlformats.org/officeDocument/2006/relationships/hyperlink" Target="https://pravo-search.minjust.ru/bigs/showDocument.html?id=DE7ADB5C-0778-4182-860A-13138BEB48C6" TargetMode="External"/><Relationship Id="rId90" Type="http://schemas.openxmlformats.org/officeDocument/2006/relationships/hyperlink" Target="https://pravo-search.minjust.ru/bigs/showDocument.html?id=23D23BE3-7C75-4FE8-BB8B-8DEFF46AD1A1" TargetMode="External"/><Relationship Id="rId95" Type="http://schemas.openxmlformats.org/officeDocument/2006/relationships/hyperlink" Target="https://pravo-search.minjust.ru/bigs/showDocument.html?id=F8C7830B-F202-466B-B0B1-110097B34503" TargetMode="External"/><Relationship Id="rId160" Type="http://schemas.openxmlformats.org/officeDocument/2006/relationships/hyperlink" Target="https://pravo-search.minjust.ru/bigs/showDocument.html?id=DE7ADB5C-0778-4182-860A-13138BEB48C6" TargetMode="External"/><Relationship Id="rId165" Type="http://schemas.openxmlformats.org/officeDocument/2006/relationships/hyperlink" Target="https://pravo-search.minjust.ru/bigs/showDocument.html?id=17F960F4-4457-4E7A-A537-17FA4D374894" TargetMode="External"/><Relationship Id="rId181" Type="http://schemas.openxmlformats.org/officeDocument/2006/relationships/hyperlink" Target="https://pravo-search.minjust.ru/bigs/showDocument.html?id=23D23BE3-7C75-4FE8-BB8B-8DEFF46AD1A1" TargetMode="External"/><Relationship Id="rId186" Type="http://schemas.openxmlformats.org/officeDocument/2006/relationships/hyperlink" Target="https://pravo-search.minjust.ru/bigs/showDocument.html?id=9DA5A35B-00DA-4F8D-A82C-DEA3CC707D9F" TargetMode="External"/><Relationship Id="rId22" Type="http://schemas.openxmlformats.org/officeDocument/2006/relationships/hyperlink" Target="https://pravo-search.minjust.ru/bigs/showDocument.html?id=E875D8DF-9D4E-4889-9B0C-72C6BE119153" TargetMode="External"/><Relationship Id="rId27" Type="http://schemas.openxmlformats.org/officeDocument/2006/relationships/hyperlink" Target="https://pravo-search.minjust.ru/bigs/showDocument.html?id=AB2069FF-56E3-43FE-8AB2-7DF45FD28B9B" TargetMode="External"/><Relationship Id="rId43" Type="http://schemas.openxmlformats.org/officeDocument/2006/relationships/hyperlink" Target="https://pravo-search.minjust.ru/bigs/showDocument.html?id=23D23BE3-7C75-4FE8-BB8B-8DEFF46AD1A1" TargetMode="External"/><Relationship Id="rId48" Type="http://schemas.openxmlformats.org/officeDocument/2006/relationships/hyperlink" Target="https://pravo-search.minjust.ru/bigs/showDocument.html?id=E999DCF9-926B-4FA1-9B51-8FD631C66B00" TargetMode="External"/><Relationship Id="rId64" Type="http://schemas.openxmlformats.org/officeDocument/2006/relationships/hyperlink" Target="https://pravo-search.minjust.ru/bigs/showDocument.html?id=37D230B9-5B02-497B-9586-91D1DFC6B167" TargetMode="External"/><Relationship Id="rId69" Type="http://schemas.openxmlformats.org/officeDocument/2006/relationships/hyperlink" Target="https://pravo-search.minjust.ru/bigs/showDocument.html?id=F8C7830B-F202-466B-B0B1-110097B34503" TargetMode="External"/><Relationship Id="rId113" Type="http://schemas.openxmlformats.org/officeDocument/2006/relationships/hyperlink" Target="https://pravo-search.minjust.ru/bigs/showDocument.html?id=9EC25A13-6509-469D-948A-CAD5AE9771AD" TargetMode="External"/><Relationship Id="rId118" Type="http://schemas.openxmlformats.org/officeDocument/2006/relationships/hyperlink" Target="https://pravo-search.minjust.ru/bigs/showDocument.html?id=64B1DD3B-5599-440B-AECF-08B9D526E0F4" TargetMode="External"/><Relationship Id="rId134" Type="http://schemas.openxmlformats.org/officeDocument/2006/relationships/hyperlink" Target="https://pravo-search.minjust.ru/bigs/showDocument.html?id=89EBB7B8-D4EF-427B-A208-1CDB5451699D" TargetMode="External"/><Relationship Id="rId139" Type="http://schemas.openxmlformats.org/officeDocument/2006/relationships/hyperlink" Target="https://pravo-search.minjust.ru/bigs/showDocument.html?id=14AF4543-CE1A-4E6E-9E57-B84F75E166E6" TargetMode="External"/><Relationship Id="rId80" Type="http://schemas.openxmlformats.org/officeDocument/2006/relationships/hyperlink" Target="https://pravo-search.minjust.ru/bigs/showDocument.html?id=9DA5A35B-00DA-4F8D-A82C-DEA3CC707D9F" TargetMode="External"/><Relationship Id="rId85" Type="http://schemas.openxmlformats.org/officeDocument/2006/relationships/hyperlink" Target="https://pravo-search.minjust.ru/bigs/showDocument.html?id=ABF1F5C3-9E55-472B-A68D-D18EA1DDB56E" TargetMode="External"/><Relationship Id="rId150" Type="http://schemas.openxmlformats.org/officeDocument/2006/relationships/hyperlink" Target="https://pravo-search.minjust.ru/bigs/showDocument.html?id=64B1DD3B-5599-440B-AECF-08B9D526E0F4" TargetMode="External"/><Relationship Id="rId155" Type="http://schemas.openxmlformats.org/officeDocument/2006/relationships/hyperlink" Target="https://pravo-search.minjust.ru/bigs/showDocument.html?id=CDB96F86-C0AA-49D9-B6F1-D464E8246A38" TargetMode="External"/><Relationship Id="rId171" Type="http://schemas.openxmlformats.org/officeDocument/2006/relationships/hyperlink" Target="https://pravo-search.minjust.ru/bigs/showDocument.html?id=E875D8DF-9D4E-4889-9B0C-72C6BE119153" TargetMode="External"/><Relationship Id="rId176" Type="http://schemas.openxmlformats.org/officeDocument/2006/relationships/hyperlink" Target="https://pravo-search.minjust.ru/bigs/showDocument.html?id=37D230B9-5B02-497B-9586-91D1DFC6B167" TargetMode="External"/><Relationship Id="rId12" Type="http://schemas.openxmlformats.org/officeDocument/2006/relationships/hyperlink" Target="https://pravo-search.minjust.ru/bigs/showDocument.html?id=F8C7830B-F202-466B-B0B1-110097B34503" TargetMode="External"/><Relationship Id="rId17" Type="http://schemas.openxmlformats.org/officeDocument/2006/relationships/hyperlink" Target="https://pravo-search.minjust.ru/bigs/showDocument.html?id=9C534765-2BCC-4841-8F5B-45536CBDE1CE" TargetMode="External"/><Relationship Id="rId33" Type="http://schemas.openxmlformats.org/officeDocument/2006/relationships/hyperlink" Target="https://pravo-search.minjust.ru/bigs/showDocument.html?id=14AF4543-CE1A-4E6E-9E57-B84F75E166E6" TargetMode="External"/><Relationship Id="rId38" Type="http://schemas.openxmlformats.org/officeDocument/2006/relationships/hyperlink" Target="https://pravo-search.minjust.ru/bigs/showDocument.html?id=A7C9A732-5CDE-46E1-A458-FB004A23182E" TargetMode="External"/><Relationship Id="rId59" Type="http://schemas.openxmlformats.org/officeDocument/2006/relationships/hyperlink" Target="https://pravo-search.minjust.ru/bigs/showDocument.html?id=37D230B9-5B02-497B-9586-91D1DFC6B167" TargetMode="External"/><Relationship Id="rId103" Type="http://schemas.openxmlformats.org/officeDocument/2006/relationships/hyperlink" Target="https://pravo-search.minjust.ru/bigs/showDocument.html?id=AB2069FF-56E3-43FE-8AB2-7DF45FD28B9B" TargetMode="External"/><Relationship Id="rId108" Type="http://schemas.openxmlformats.org/officeDocument/2006/relationships/hyperlink" Target="https://pravo-search.minjust.ru/bigs/showDocument.html?id=A7C9A732-5CDE-46E1-A458-FB004A23182E" TargetMode="External"/><Relationship Id="rId124" Type="http://schemas.openxmlformats.org/officeDocument/2006/relationships/hyperlink" Target="https://pravo-search.minjust.ru/bigs/showDocument.html?id=89EBB7B8-D4EF-427B-A208-1CDB5451699D" TargetMode="External"/><Relationship Id="rId129" Type="http://schemas.openxmlformats.org/officeDocument/2006/relationships/hyperlink" Target="https://pravo-search.minjust.ru/bigs/showDocument.html?id=9DA5A35B-00DA-4F8D-A82C-DEA3CC707D9F" TargetMode="External"/><Relationship Id="rId54" Type="http://schemas.openxmlformats.org/officeDocument/2006/relationships/hyperlink" Target="https://pravo-search.minjust.ru/bigs/showDocument.html?id=17F960F4-4457-4E7A-A537-17FA4D374894" TargetMode="External"/><Relationship Id="rId70" Type="http://schemas.openxmlformats.org/officeDocument/2006/relationships/hyperlink" Target="https://pravo-search.minjust.ru/bigs/showDocument.html?id=37D230B9-5B02-497B-9586-91D1DFC6B167" TargetMode="External"/><Relationship Id="rId75" Type="http://schemas.openxmlformats.org/officeDocument/2006/relationships/hyperlink" Target="https://pravo-search.minjust.ru/bigs/showDocument.html?id=E875D8DF-9D4E-4889-9B0C-72C6BE119153" TargetMode="External"/><Relationship Id="rId91" Type="http://schemas.openxmlformats.org/officeDocument/2006/relationships/hyperlink" Target="https://pravo-search.minjust.ru/bigs/showDocument.html?id=14AF4543-CE1A-4E6E-9E57-B84F75E166E6" TargetMode="External"/><Relationship Id="rId96" Type="http://schemas.openxmlformats.org/officeDocument/2006/relationships/hyperlink" Target="https://pravo-search.minjust.ru/bigs/showDocument.html?id=E9E9A25A-A56F-41E8-ADEA-A1E96D39F699" TargetMode="External"/><Relationship Id="rId140" Type="http://schemas.openxmlformats.org/officeDocument/2006/relationships/hyperlink" Target="https://pravo-search.minjust.ru/bigs/showDocument.html?id=F8C7830B-F202-466B-B0B1-110097B34503" TargetMode="External"/><Relationship Id="rId145" Type="http://schemas.openxmlformats.org/officeDocument/2006/relationships/hyperlink" Target="https://pravo-search.minjust.ru/bigs/showDocument.html?id=E875D8DF-9D4E-4889-9B0C-72C6BE119153" TargetMode="External"/><Relationship Id="rId161" Type="http://schemas.openxmlformats.org/officeDocument/2006/relationships/hyperlink" Target="https://pravo-search.minjust.ru/bigs/showDocument.html?id=3E8F427C-A512-4684-A508-8DC47FB7D541" TargetMode="External"/><Relationship Id="rId166" Type="http://schemas.openxmlformats.org/officeDocument/2006/relationships/hyperlink" Target="https://pravo-search.minjust.ru/bigs/showDocument.html?id=89EBB7B8-D4EF-427B-A208-1CDB5451699D" TargetMode="External"/><Relationship Id="rId182" Type="http://schemas.openxmlformats.org/officeDocument/2006/relationships/hyperlink" Target="https://pravo-search.minjust.ru/bigs/showDocument.html?id=F8C7830B-F202-466B-B0B1-110097B34503" TargetMode="External"/><Relationship Id="rId187" Type="http://schemas.openxmlformats.org/officeDocument/2006/relationships/hyperlink" Target="https://pravo-search.minjust.ru/bigs/showDocument.html?id=E875D8DF-9D4E-4889-9B0C-72C6BE119153" TargetMode="External"/><Relationship Id="rId1" Type="http://schemas.openxmlformats.org/officeDocument/2006/relationships/styles" Target="styles.xml"/><Relationship Id="rId6" Type="http://schemas.openxmlformats.org/officeDocument/2006/relationships/hyperlink" Target="https://pravo-search.minjust.ru/bigs/showDocument.html?id=CDB96F86-C0AA-49D9-B6F1-D464E8246A38" TargetMode="External"/><Relationship Id="rId23" Type="http://schemas.openxmlformats.org/officeDocument/2006/relationships/hyperlink" Target="https://pravo-search.minjust.ru/bigs/showDocument.html?id=17F960F4-4457-4E7A-A537-17FA4D374894" TargetMode="External"/><Relationship Id="rId28" Type="http://schemas.openxmlformats.org/officeDocument/2006/relationships/hyperlink" Target="https://pravo-search.minjust.ru/bigs/showDocument.html?id=ABF1F5C3-9E55-472B-A68D-D18EA1DDB56E" TargetMode="External"/><Relationship Id="rId49" Type="http://schemas.openxmlformats.org/officeDocument/2006/relationships/hyperlink" Target="https://pravo-search.minjust.ru/bigs/showDocument.html?id=CDB96F86-C0AA-49D9-B6F1-D464E8246A38" TargetMode="External"/><Relationship Id="rId114" Type="http://schemas.openxmlformats.org/officeDocument/2006/relationships/hyperlink" Target="https://pravo-search.minjust.ru/bigs/showDocument.html?id=89EBB7B8-D4EF-427B-A208-1CDB5451699D" TargetMode="External"/><Relationship Id="rId119" Type="http://schemas.openxmlformats.org/officeDocument/2006/relationships/hyperlink" Target="https://pravo-search.minjust.ru/bigs/showDocument.html?id=89EBB7B8-D4EF-427B-A208-1CDB5451699D" TargetMode="External"/><Relationship Id="rId44" Type="http://schemas.openxmlformats.org/officeDocument/2006/relationships/hyperlink" Target="https://pravo-search.minjust.ru/bigs/showDocument.html?id=CDB96F86-C0AA-49D9-B6F1-D464E8246A38" TargetMode="External"/><Relationship Id="rId60" Type="http://schemas.openxmlformats.org/officeDocument/2006/relationships/hyperlink" Target="https://pravo-search.minjust.ru/bigs/showDocument.html?id=6785A26F-52A6-439E-A2E4-93801511E564" TargetMode="External"/><Relationship Id="rId65" Type="http://schemas.openxmlformats.org/officeDocument/2006/relationships/hyperlink" Target="https://pravo-search.minjust.ru/bigs/showDocument.html?id=E875D8DF-9D4E-4889-9B0C-72C6BE119153" TargetMode="External"/><Relationship Id="rId81" Type="http://schemas.openxmlformats.org/officeDocument/2006/relationships/hyperlink" Target="https://pravo-search.minjust.ru/bigs/showDocument.html?id=F8C7830B-F202-466B-B0B1-110097B34503" TargetMode="External"/><Relationship Id="rId86" Type="http://schemas.openxmlformats.org/officeDocument/2006/relationships/hyperlink" Target="https://pravo-search.minjust.ru/bigs/showDocument.html?id=AC2C8B4B-28DB-4371-B261-86FAA741885D" TargetMode="External"/><Relationship Id="rId130" Type="http://schemas.openxmlformats.org/officeDocument/2006/relationships/hyperlink" Target="https://pravo-search.minjust.ru/bigs/showDocument.html?id=14AF4543-CE1A-4E6E-9E57-B84F75E166E6" TargetMode="External"/><Relationship Id="rId135" Type="http://schemas.openxmlformats.org/officeDocument/2006/relationships/hyperlink" Target="https://pravo-search.minjust.ru/bigs/showDocument.html?id=E9E9A25A-A56F-41E8-ADEA-A1E96D39F699" TargetMode="External"/><Relationship Id="rId151" Type="http://schemas.openxmlformats.org/officeDocument/2006/relationships/hyperlink" Target="https://pravo-search.minjust.ru/bigs/showDocument.html?id=CDB96F86-C0AA-49D9-B6F1-D464E8246A38" TargetMode="External"/><Relationship Id="rId156" Type="http://schemas.openxmlformats.org/officeDocument/2006/relationships/hyperlink" Target="https://pravo-search.minjust.ru/bigs/showDocument.html?id=8AD8F407-C119-494D-B26A-FF609A4C8794" TargetMode="External"/><Relationship Id="rId177" Type="http://schemas.openxmlformats.org/officeDocument/2006/relationships/hyperlink" Target="https://pravo-search.minjust.ru/bigs/showDocument.html?id=89EBB7B8-D4EF-427B-A208-1CDB5451699D" TargetMode="External"/><Relationship Id="rId172" Type="http://schemas.openxmlformats.org/officeDocument/2006/relationships/hyperlink" Target="https://pravo-search.minjust.ru/bigs/showDocument.html?id=F8C7830B-F202-466B-B0B1-110097B34503" TargetMode="External"/><Relationship Id="rId13" Type="http://schemas.openxmlformats.org/officeDocument/2006/relationships/hyperlink" Target="https://pravo-search.minjust.ru/bigs/showDocument.html?id=23D23BE3-7C75-4FE8-BB8B-8DEFF46AD1A1" TargetMode="External"/><Relationship Id="rId18" Type="http://schemas.openxmlformats.org/officeDocument/2006/relationships/hyperlink" Target="https://pravo-search.minjust.ru/bigs/showDocument.html?id=422DBBF7-0591-473C-9D2B-42E8D2099AF0" TargetMode="External"/><Relationship Id="rId39" Type="http://schemas.openxmlformats.org/officeDocument/2006/relationships/hyperlink" Target="https://pravo-search.minjust.ru/bigs/showDocument.html?id=F8C7830B-F202-466B-B0B1-110097B34503" TargetMode="External"/><Relationship Id="rId109" Type="http://schemas.openxmlformats.org/officeDocument/2006/relationships/hyperlink" Target="https://pravo-search.minjust.ru/bigs/showDocument.html?id=9C534765-2BCC-4841-8F5B-45536CBDE1CE" TargetMode="External"/><Relationship Id="rId34" Type="http://schemas.openxmlformats.org/officeDocument/2006/relationships/hyperlink" Target="https://pravo-search.minjust.ru/bigs/showDocument.html?id=B7EFD893-42F6-40B9-8444-A0486DFF92C5" TargetMode="External"/><Relationship Id="rId50" Type="http://schemas.openxmlformats.org/officeDocument/2006/relationships/hyperlink" Target="https://pravo-search.minjust.ru/bigs/showDocument.html?id=F8C7830B-F202-466B-B0B1-110097B34503" TargetMode="External"/><Relationship Id="rId55" Type="http://schemas.openxmlformats.org/officeDocument/2006/relationships/hyperlink" Target="https://pravo-search.minjust.ru/bigs/showDocument.html?id=422DBBF7-0591-473C-9D2B-42E8D2099AF0" TargetMode="External"/><Relationship Id="rId76" Type="http://schemas.openxmlformats.org/officeDocument/2006/relationships/hyperlink" Target="https://pravo-search.minjust.ru/bigs/showDocument.html?id=E875D8DF-9D4E-4889-9B0C-72C6BE119153" TargetMode="External"/><Relationship Id="rId97" Type="http://schemas.openxmlformats.org/officeDocument/2006/relationships/hyperlink" Target="https://pravo-search.minjust.ru/bigs/showDocument.html?id=89EBB7B8-D4EF-427B-A208-1CDB5451699D" TargetMode="External"/><Relationship Id="rId104" Type="http://schemas.openxmlformats.org/officeDocument/2006/relationships/hyperlink" Target="https://pravo-search.minjust.ru/bigs/showDocument.html?id=AB2069FF-56E3-43FE-8AB2-7DF45FD28B9B" TargetMode="External"/><Relationship Id="rId120" Type="http://schemas.openxmlformats.org/officeDocument/2006/relationships/hyperlink" Target="https://pravo-search.minjust.ru/bigs/showDocument.html?id=E875D8DF-9D4E-4889-9B0C-72C6BE119153" TargetMode="External"/><Relationship Id="rId125" Type="http://schemas.openxmlformats.org/officeDocument/2006/relationships/hyperlink" Target="https://pravo-search.minjust.ru/bigs/showDocument.html?id=A7C9A732-5CDE-46E1-A458-FB004A23182E" TargetMode="External"/><Relationship Id="rId141" Type="http://schemas.openxmlformats.org/officeDocument/2006/relationships/hyperlink" Target="https://pravo-search.minjust.ru/bigs/showDocument.html?id=9DA5A35B-00DA-4F8D-A82C-DEA3CC707D9F" TargetMode="External"/><Relationship Id="rId146" Type="http://schemas.openxmlformats.org/officeDocument/2006/relationships/hyperlink" Target="https://pravo-search.minjust.ru/bigs/showDocument.html?id=E875D8DF-9D4E-4889-9B0C-72C6BE119153" TargetMode="External"/><Relationship Id="rId167" Type="http://schemas.openxmlformats.org/officeDocument/2006/relationships/hyperlink" Target="https://pravo-search.minjust.ru/bigs/showDocument.html?id=E875D8DF-9D4E-4889-9B0C-72C6BE119153" TargetMode="External"/><Relationship Id="rId188" Type="http://schemas.openxmlformats.org/officeDocument/2006/relationships/hyperlink" Target="https://pravo-search.minjust.ru/bigs/showDocument.html?id=AB2069FF-56E3-43FE-8AB2-7DF45FD28B9B" TargetMode="External"/><Relationship Id="rId7" Type="http://schemas.openxmlformats.org/officeDocument/2006/relationships/hyperlink" Target="https://pravo-search.minjust.ru/bigs/showDocument.html?id=DC0743B3-F834-4B84-B77C-23BE3584198D" TargetMode="External"/><Relationship Id="rId71" Type="http://schemas.openxmlformats.org/officeDocument/2006/relationships/hyperlink" Target="https://pravo-search.minjust.ru/bigs/showDocument.html?id=37D230B9-5B02-497B-9586-91D1DFC6B167" TargetMode="External"/><Relationship Id="rId92" Type="http://schemas.openxmlformats.org/officeDocument/2006/relationships/hyperlink" Target="https://pravo-search.minjust.ru/bigs/showDocument.html?id=ABF1F5C3-9E55-472B-A68D-D18EA1DDB56E" TargetMode="External"/><Relationship Id="rId162" Type="http://schemas.openxmlformats.org/officeDocument/2006/relationships/hyperlink" Target="https://pravo-search.minjust.ru/bigs/showDocument.html?id=DE7ADB5C-0778-4182-860A-13138BEB48C6" TargetMode="External"/><Relationship Id="rId183" Type="http://schemas.openxmlformats.org/officeDocument/2006/relationships/hyperlink" Target="https://pravo-search.minjust.ru/bigs/showDocument.html?id=CCE1206B-593D-4026-95E9-75F23A2D92C5" TargetMode="External"/><Relationship Id="rId2" Type="http://schemas.openxmlformats.org/officeDocument/2006/relationships/settings" Target="settings.xml"/><Relationship Id="rId29" Type="http://schemas.openxmlformats.org/officeDocument/2006/relationships/hyperlink" Target="https://pravo-search.minjust.ru/bigs/showDocument.html?id=9EC25A13-6509-469D-948A-CAD5AE9771AD" TargetMode="External"/><Relationship Id="rId24" Type="http://schemas.openxmlformats.org/officeDocument/2006/relationships/hyperlink" Target="https://pravo-search.minjust.ru/bigs/showDocument.html?id=A7C9A732-5CDE-46E1-A458-FB004A23182E" TargetMode="External"/><Relationship Id="rId40" Type="http://schemas.openxmlformats.org/officeDocument/2006/relationships/hyperlink" Target="https://pravo-search.minjust.ru/bigs/showDocument.html?id=23D23BE3-7C75-4FE8-BB8B-8DEFF46AD1A1" TargetMode="External"/><Relationship Id="rId45" Type="http://schemas.openxmlformats.org/officeDocument/2006/relationships/hyperlink" Target="https://pravo-search.minjust.ru/bigs/showDocument.html?id=F8C7830B-F202-466B-B0B1-110097B34503" TargetMode="External"/><Relationship Id="rId66" Type="http://schemas.openxmlformats.org/officeDocument/2006/relationships/hyperlink" Target="https://pravo-search.minjust.ru/bigs/showDocument.html?id=9DA5A35B-00DA-4F8D-A82C-DEA3CC707D9F" TargetMode="External"/><Relationship Id="rId87" Type="http://schemas.openxmlformats.org/officeDocument/2006/relationships/hyperlink" Target="https://pravo-search.minjust.ru/bigs/showDocument.html?id=AB2069FF-56E3-43FE-8AB2-7DF45FD28B9B" TargetMode="External"/><Relationship Id="rId110" Type="http://schemas.openxmlformats.org/officeDocument/2006/relationships/hyperlink" Target="https://pravo-search.minjust.ru/bigs/showDocument.html?id=A7C9A732-5CDE-46E1-A458-FB004A23182E" TargetMode="External"/><Relationship Id="rId115" Type="http://schemas.openxmlformats.org/officeDocument/2006/relationships/hyperlink" Target="https://pravo-search.minjust.ru/bigs/showDocument.html?id=E9E9A25A-A56F-41E8-ADEA-A1E96D39F699" TargetMode="External"/><Relationship Id="rId131" Type="http://schemas.openxmlformats.org/officeDocument/2006/relationships/hyperlink" Target="https://pravo-search.minjust.ru/bigs/showDocument.html?id=F8C7830B-F202-466B-B0B1-110097B34503" TargetMode="External"/><Relationship Id="rId136" Type="http://schemas.openxmlformats.org/officeDocument/2006/relationships/hyperlink" Target="https://pravo-search.minjust.ru/bigs/showDocument.html?id=89EBB7B8-D4EF-427B-A208-1CDB5451699D" TargetMode="External"/><Relationship Id="rId157" Type="http://schemas.openxmlformats.org/officeDocument/2006/relationships/hyperlink" Target="https://pravo-search.minjust.ru/bigs/showDocument.html?id=DE7ADB5C-0778-4182-860A-13138BEB48C6" TargetMode="External"/><Relationship Id="rId178" Type="http://schemas.openxmlformats.org/officeDocument/2006/relationships/hyperlink" Target="https://pravo-search.minjust.ru/bigs/showDocument.html?id=9C534765-2BCC-4841-8F5B-45536CBDE1CE" TargetMode="External"/><Relationship Id="rId61" Type="http://schemas.openxmlformats.org/officeDocument/2006/relationships/hyperlink" Target="https://pravo-search.minjust.ru/bigs/showDocument.html?id=6785A26F-52A6-439E-A2E4-93801511E564" TargetMode="External"/><Relationship Id="rId82" Type="http://schemas.openxmlformats.org/officeDocument/2006/relationships/hyperlink" Target="https://pravo-search.minjust.ru/bigs/showDocument.html?id=37D230B9-5B02-497B-9586-91D1DFC6B167" TargetMode="External"/><Relationship Id="rId152" Type="http://schemas.openxmlformats.org/officeDocument/2006/relationships/hyperlink" Target="https://pravo-search.minjust.ru/bigs/showDocument.html?id=AB2069FF-56E3-43FE-8AB2-7DF45FD28B9B" TargetMode="External"/><Relationship Id="rId173" Type="http://schemas.openxmlformats.org/officeDocument/2006/relationships/hyperlink" Target="https://pravo-search.minjust.ru/bigs/showDocument.html?id=648787EF-D812-4027-9752-38BF1432A115" TargetMode="External"/><Relationship Id="rId19" Type="http://schemas.openxmlformats.org/officeDocument/2006/relationships/hyperlink" Target="https://pravo-search.minjust.ru/bigs/showDocument.html?id=E9E9A25A-A56F-41E8-ADEA-A1E96D39F699" TargetMode="External"/><Relationship Id="rId14" Type="http://schemas.openxmlformats.org/officeDocument/2006/relationships/hyperlink" Target="https://pravo-search.minjust.ru/bigs/showDocument.html?id=CCE1206B-593D-4026-95E9-75F23A2D92C5" TargetMode="External"/><Relationship Id="rId30" Type="http://schemas.openxmlformats.org/officeDocument/2006/relationships/hyperlink" Target="https://pravo-search.minjust.ru/bigs/showDocument.html?id=B1494C0A-A144-461C-BE6E-A02EF6054007" TargetMode="External"/><Relationship Id="rId35" Type="http://schemas.openxmlformats.org/officeDocument/2006/relationships/hyperlink" Target="https://pravo-search.minjust.ru/bigs/showDocument.html?id=9DA5A35B-00DA-4F8D-A82C-DEA3CC707D9F" TargetMode="External"/><Relationship Id="rId56" Type="http://schemas.openxmlformats.org/officeDocument/2006/relationships/hyperlink" Target="https://pravo-search.minjust.ru/bigs/showDocument.html?id=89EBB7B8-D4EF-427B-A208-1CDB5451699D" TargetMode="External"/><Relationship Id="rId77" Type="http://schemas.openxmlformats.org/officeDocument/2006/relationships/hyperlink" Target="https://pravo-search.minjust.ru/bigs/showDocument.html?id=F8C7830B-F202-466B-B0B1-110097B34503" TargetMode="External"/><Relationship Id="rId100" Type="http://schemas.openxmlformats.org/officeDocument/2006/relationships/hyperlink" Target="https://pravo-search.minjust.ru/bigs/showDocument.html?id=37D230B9-5B02-497B-9586-91D1DFC6B167" TargetMode="External"/><Relationship Id="rId105" Type="http://schemas.openxmlformats.org/officeDocument/2006/relationships/hyperlink" Target="https://pravo-search.minjust.ru/bigs/showDocument.html?id=64B1DD3B-5599-440B-AECF-08B9D526E0F4" TargetMode="External"/><Relationship Id="rId126" Type="http://schemas.openxmlformats.org/officeDocument/2006/relationships/hyperlink" Target="https://pravo-search.minjust.ru/bigs/showDocument.html?id=89EBB7B8-D4EF-427B-A208-1CDB5451699D" TargetMode="External"/><Relationship Id="rId147" Type="http://schemas.openxmlformats.org/officeDocument/2006/relationships/hyperlink" Target="https://pravo-search.minjust.ru/bigs/showDocument.html?id=AB2069FF-56E3-43FE-8AB2-7DF45FD28B9B" TargetMode="External"/><Relationship Id="rId168" Type="http://schemas.openxmlformats.org/officeDocument/2006/relationships/hyperlink" Target="https://pravo-search.minjust.ru/bigs/showDocument.html?id=89EBB7B8-D4EF-427B-A208-1CDB5451699D" TargetMode="External"/><Relationship Id="rId8" Type="http://schemas.openxmlformats.org/officeDocument/2006/relationships/hyperlink" Target="https://pravo-search.minjust.ru/bigs/showDocument.html?id=8AD8F407-C119-494D-B26A-FF609A4C8794" TargetMode="External"/><Relationship Id="rId51" Type="http://schemas.openxmlformats.org/officeDocument/2006/relationships/hyperlink" Target="https://pravo-search.minjust.ru/bigs/showDocument.html?id=9DA5A35B-00DA-4F8D-A82C-DEA3CC707D9F" TargetMode="External"/><Relationship Id="rId72" Type="http://schemas.openxmlformats.org/officeDocument/2006/relationships/hyperlink" Target="https://pravo-search.minjust.ru/bigs/showDocument.html?id=CCE1206B-593D-4026-95E9-75F23A2D92C5" TargetMode="External"/><Relationship Id="rId93" Type="http://schemas.openxmlformats.org/officeDocument/2006/relationships/hyperlink" Target="https://pravo-search.minjust.ru/bigs/showDocument.html?id=9EC25A13-6509-469D-948A-CAD5AE9771AD" TargetMode="External"/><Relationship Id="rId98" Type="http://schemas.openxmlformats.org/officeDocument/2006/relationships/hyperlink" Target="https://pravo-search.minjust.ru/bigs/showDocument.html?id=A7C9A732-5CDE-46E1-A458-FB004A23182E" TargetMode="External"/><Relationship Id="rId121" Type="http://schemas.openxmlformats.org/officeDocument/2006/relationships/hyperlink" Target="https://pravo-search.minjust.ru/bigs/showDocument.html?id=14AF4543-CE1A-4E6E-9E57-B84F75E166E6" TargetMode="External"/><Relationship Id="rId142" Type="http://schemas.openxmlformats.org/officeDocument/2006/relationships/hyperlink" Target="https://pravo-search.minjust.ru/bigs/showDocument.html?id=4537141A-D96F-447D-809F-5B98C0553A98" TargetMode="External"/><Relationship Id="rId163" Type="http://schemas.openxmlformats.org/officeDocument/2006/relationships/hyperlink" Target="https://pravo-search.minjust.ru/bigs/showDocument.html?id=14AF4543-CE1A-4E6E-9E57-B84F75E166E6" TargetMode="External"/><Relationship Id="rId184" Type="http://schemas.openxmlformats.org/officeDocument/2006/relationships/hyperlink" Target="https://pravo-search.minjust.ru/bigs/showDocument.html?id=CCE1206B-593D-4026-95E9-75F23A2D92C5" TargetMode="External"/><Relationship Id="rId189"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s://pravo-search.minjust.ru/bigs/showDocument.html?id=37D230B9-5B02-497B-9586-91D1DFC6B167" TargetMode="External"/><Relationship Id="rId46" Type="http://schemas.openxmlformats.org/officeDocument/2006/relationships/hyperlink" Target="https://pravo-search.minjust.ru/bigs/showDocument.html?id=DC0743B3-F834-4B84-B77C-23BE3584198D" TargetMode="External"/><Relationship Id="rId67" Type="http://schemas.openxmlformats.org/officeDocument/2006/relationships/hyperlink" Target="https://pravo-search.minjust.ru/bigs/showDocument.html?id=37D230B9-5B02-497B-9586-91D1DFC6B167" TargetMode="External"/><Relationship Id="rId116" Type="http://schemas.openxmlformats.org/officeDocument/2006/relationships/hyperlink" Target="https://pravo-search.minjust.ru/bigs/showDocument.html?id=E9E9A25A-A56F-41E8-ADEA-A1E96D39F699" TargetMode="External"/><Relationship Id="rId137" Type="http://schemas.openxmlformats.org/officeDocument/2006/relationships/hyperlink" Target="https://pravo-search.minjust.ru/bigs/showDocument.html?id=A7C9A732-5CDE-46E1-A458-FB004A23182E" TargetMode="External"/><Relationship Id="rId158" Type="http://schemas.openxmlformats.org/officeDocument/2006/relationships/hyperlink" Target="https://pravo-search.minjust.ru/bigs/showDocument.html?id=E9E9A25A-A56F-41E8-ADEA-A1E96D39F699" TargetMode="External"/><Relationship Id="rId20" Type="http://schemas.openxmlformats.org/officeDocument/2006/relationships/hyperlink" Target="https://pravo-search.minjust.ru/bigs/showDocument.html?id=89EBB7B8-D4EF-427B-A208-1CDB5451699D" TargetMode="External"/><Relationship Id="rId41" Type="http://schemas.openxmlformats.org/officeDocument/2006/relationships/hyperlink" Target="https://pravo-search.minjust.ru/bigs/showDocument.html?id=AB2069FF-56E3-43FE-8AB2-7DF45FD28B9B" TargetMode="External"/><Relationship Id="rId62" Type="http://schemas.openxmlformats.org/officeDocument/2006/relationships/hyperlink" Target="https://pravo-search.minjust.ru/bigs/showDocument.html?id=AB2069FF-56E3-43FE-8AB2-7DF45FD28B9B" TargetMode="External"/><Relationship Id="rId83" Type="http://schemas.openxmlformats.org/officeDocument/2006/relationships/hyperlink" Target="https://pravo-search.minjust.ru/bigs/showDocument.html?id=E9E9A25A-A56F-41E8-ADEA-A1E96D39F699" TargetMode="External"/><Relationship Id="rId88" Type="http://schemas.openxmlformats.org/officeDocument/2006/relationships/hyperlink" Target="https://pravo-search.minjust.ru/bigs/showDocument.html?id=E875D8DF-9D4E-4889-9B0C-72C6BE119153" TargetMode="External"/><Relationship Id="rId111" Type="http://schemas.openxmlformats.org/officeDocument/2006/relationships/hyperlink" Target="https://pravo-search.minjust.ru/bigs/showDocument.html?id=14AF4543-CE1A-4E6E-9E57-B84F75E166E6" TargetMode="External"/><Relationship Id="rId132" Type="http://schemas.openxmlformats.org/officeDocument/2006/relationships/hyperlink" Target="https://pravo-search.minjust.ru/bigs/showDocument.html?id=64B1DD3B-5599-440B-AECF-08B9D526E0F4" TargetMode="External"/><Relationship Id="rId153" Type="http://schemas.openxmlformats.org/officeDocument/2006/relationships/hyperlink" Target="https://pravo-search.minjust.ru/bigs/showDocument.html?id=AB8CD4C4-8D82-444E-83C5-FF5157A65F85" TargetMode="External"/><Relationship Id="rId174" Type="http://schemas.openxmlformats.org/officeDocument/2006/relationships/hyperlink" Target="https://pravo-search.minjust.ru/bigs/showDocument.html?id=23D23BE3-7C75-4FE8-BB8B-8DEFF46AD1A1" TargetMode="External"/><Relationship Id="rId179" Type="http://schemas.openxmlformats.org/officeDocument/2006/relationships/hyperlink" Target="https://pravo-search.minjust.ru/bigs/showDocument.html?id=5BB270FC-4B7C-43F9-BE97-8DC776CEC5F1" TargetMode="External"/><Relationship Id="rId190" Type="http://schemas.openxmlformats.org/officeDocument/2006/relationships/theme" Target="theme/theme1.xml"/><Relationship Id="rId15" Type="http://schemas.openxmlformats.org/officeDocument/2006/relationships/hyperlink" Target="https://pravo-search.minjust.ru/bigs/showDocument.html?id=4537141A-D96F-447D-809F-5B98C0553A98" TargetMode="External"/><Relationship Id="rId36" Type="http://schemas.openxmlformats.org/officeDocument/2006/relationships/hyperlink" Target="https://pravo-search.minjust.ru/bigs/showDocument.html?id=9DA5A35B-00DA-4F8D-A82C-DEA3CC707D9F" TargetMode="External"/><Relationship Id="rId57" Type="http://schemas.openxmlformats.org/officeDocument/2006/relationships/hyperlink" Target="https://pravo-search.minjust.ru/bigs/showDocument.html?id=E875D8DF-9D4E-4889-9B0C-72C6BE119153" TargetMode="External"/><Relationship Id="rId106" Type="http://schemas.openxmlformats.org/officeDocument/2006/relationships/hyperlink" Target="https://pravo-search.minjust.ru/bigs/showDocument.html?id=F8C7830B-F202-466B-B0B1-110097B34503" TargetMode="External"/><Relationship Id="rId127" Type="http://schemas.openxmlformats.org/officeDocument/2006/relationships/hyperlink" Target="https://pravo-search.minjust.ru/bigs/showDocument.html?id=9DA5A35B-00DA-4F8D-A82C-DEA3CC707D9F" TargetMode="External"/><Relationship Id="rId10" Type="http://schemas.openxmlformats.org/officeDocument/2006/relationships/hyperlink" Target="https://pravo-search.minjust.ru/bigs/showDocument.html?id=648787EF-D812-4027-9752-38BF1432A115" TargetMode="External"/><Relationship Id="rId31" Type="http://schemas.openxmlformats.org/officeDocument/2006/relationships/hyperlink" Target="https://pravo-search.minjust.ru/bigs/showDocument.html?id=EA8D1455-6046-40CD-B78B-52A9093D3842" TargetMode="External"/><Relationship Id="rId52" Type="http://schemas.openxmlformats.org/officeDocument/2006/relationships/hyperlink" Target="https://pravo-search.minjust.ru/bigs/showDocument.html?id=F8C7830B-F202-466B-B0B1-110097B34503" TargetMode="External"/><Relationship Id="rId73" Type="http://schemas.openxmlformats.org/officeDocument/2006/relationships/hyperlink" Target="http://zakon.scli.ru/" TargetMode="External"/><Relationship Id="rId78" Type="http://schemas.openxmlformats.org/officeDocument/2006/relationships/hyperlink" Target="https://pravo-search.minjust.ru/bigs/showDocument.html?id=9DA5A35B-00DA-4F8D-A82C-DEA3CC707D9F" TargetMode="External"/><Relationship Id="rId94" Type="http://schemas.openxmlformats.org/officeDocument/2006/relationships/hyperlink" Target="https://pravo-search.minjust.ru/bigs/showDocument.html?id=9EC25A13-6509-469D-948A-CAD5AE9771AD" TargetMode="External"/><Relationship Id="rId99" Type="http://schemas.openxmlformats.org/officeDocument/2006/relationships/hyperlink" Target="https://pravo-search.minjust.ru/bigs/showDocument.html?id=17F960F4-4457-4E7A-A537-17FA4D374894" TargetMode="External"/><Relationship Id="rId101" Type="http://schemas.openxmlformats.org/officeDocument/2006/relationships/hyperlink" Target="https://pravo-search.minjust.ru/bigs/showDocument.html?id=37D230B9-5B02-497B-9586-91D1DFC6B167" TargetMode="External"/><Relationship Id="rId122" Type="http://schemas.openxmlformats.org/officeDocument/2006/relationships/hyperlink" Target="https://pravo-search.minjust.ru/bigs/showDocument.html?id=DE7ADB5C-0778-4182-860A-13138BEB48C6" TargetMode="External"/><Relationship Id="rId143" Type="http://schemas.openxmlformats.org/officeDocument/2006/relationships/hyperlink" Target="https://pravo-search.minjust.ru/bigs/showDocument.html?id=9DA5A35B-00DA-4F8D-A82C-DEA3CC707D9F" TargetMode="External"/><Relationship Id="rId148" Type="http://schemas.openxmlformats.org/officeDocument/2006/relationships/hyperlink" Target="https://pravo-search.minjust.ru/bigs/showDocument.html?id=E875D8DF-9D4E-4889-9B0C-72C6BE119153" TargetMode="External"/><Relationship Id="rId164" Type="http://schemas.openxmlformats.org/officeDocument/2006/relationships/hyperlink" Target="https://pravo-search.minjust.ru/bigs/showDocument.html?id=F8C7830B-F202-466B-B0B1-110097B34503" TargetMode="External"/><Relationship Id="rId169" Type="http://schemas.openxmlformats.org/officeDocument/2006/relationships/hyperlink" Target="https://pravo-search.minjust.ru/bigs/showDocument.html?id=E875D8DF-9D4E-4889-9B0C-72C6BE119153" TargetMode="External"/><Relationship Id="rId185" Type="http://schemas.openxmlformats.org/officeDocument/2006/relationships/hyperlink" Target="https://pravo-search.minjust.ru/bigs/showDocument.html?id=89EBB7B8-D4EF-427B-A208-1CDB5451699D" TargetMode="External"/><Relationship Id="rId4" Type="http://schemas.openxmlformats.org/officeDocument/2006/relationships/hyperlink" Target="https://pravo-search.minjust.ru/bigs/showDocument.html?id=64B1DD3B-5599-440B-AECF-08B9D526E0F4" TargetMode="External"/><Relationship Id="rId9" Type="http://schemas.openxmlformats.org/officeDocument/2006/relationships/hyperlink" Target="https://pravo-search.minjust.ru/bigs/showDocument.html?id=A0DFD561-7B74-4B78-893A-C98EBCF67AFB" TargetMode="External"/><Relationship Id="rId180" Type="http://schemas.openxmlformats.org/officeDocument/2006/relationships/hyperlink" Target="https://pravo-search.minjust.ru/bigs/showDocument.html?id=F8C7830B-F202-466B-B0B1-110097B345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25967</Words>
  <Characters>148015</Characters>
  <Application>Microsoft Office Word</Application>
  <DocSecurity>0</DocSecurity>
  <Lines>1233</Lines>
  <Paragraphs>347</Paragraphs>
  <ScaleCrop>false</ScaleCrop>
  <Company/>
  <LinksUpToDate>false</LinksUpToDate>
  <CharactersWithSpaces>173635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Наталья</cp:lastModifiedBy>
  <cp:revision>3</cp:revision>
  <dcterms:created xsi:type="dcterms:W3CDTF">2023-07-06T11:58:00Z</dcterms:created>
  <dcterms:modified xsi:type="dcterms:W3CDTF">2023-07-06T11:58:00Z</dcterms:modified>
</cp:coreProperties>
</file>