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032" w:rsidRPr="00A36032" w:rsidRDefault="00B63FA8" w:rsidP="00B63FA8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753745" cy="892175"/>
            <wp:effectExtent l="0" t="0" r="825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89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032" w:rsidRPr="00A36032" w:rsidRDefault="00A36032" w:rsidP="00A3603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6032" w:rsidRPr="00A36032" w:rsidRDefault="00A36032" w:rsidP="00A3603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6032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</w:p>
    <w:p w:rsidR="00A36032" w:rsidRPr="00A36032" w:rsidRDefault="00A36032" w:rsidP="00A36032">
      <w:pPr>
        <w:spacing w:after="0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032">
        <w:rPr>
          <w:rFonts w:ascii="Times New Roman" w:hAnsi="Times New Roman" w:cs="Times New Roman"/>
          <w:b/>
          <w:bCs/>
          <w:sz w:val="28"/>
          <w:szCs w:val="28"/>
        </w:rPr>
        <w:t>ЮРОВСКОГО СЕЛЬСОВЕТА МОКШАНСКОГО РАЙОНА</w:t>
      </w:r>
    </w:p>
    <w:p w:rsidR="00A36032" w:rsidRPr="00A36032" w:rsidRDefault="00A36032" w:rsidP="00A360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032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A36032" w:rsidRPr="00A36032" w:rsidRDefault="00A36032" w:rsidP="00A360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032">
        <w:rPr>
          <w:rFonts w:ascii="Times New Roman" w:hAnsi="Times New Roman" w:cs="Times New Roman"/>
          <w:b/>
          <w:bCs/>
          <w:sz w:val="28"/>
          <w:szCs w:val="28"/>
        </w:rPr>
        <w:t>СЕДЬМОГО СОЗЫВА</w:t>
      </w:r>
    </w:p>
    <w:p w:rsidR="00A36032" w:rsidRPr="00A36032" w:rsidRDefault="00A36032" w:rsidP="00A360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032" w:rsidRPr="00A36032" w:rsidRDefault="00A36032" w:rsidP="00A3603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A36032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A36032">
        <w:rPr>
          <w:rFonts w:ascii="Times New Roman" w:hAnsi="Times New Roman" w:cs="Times New Roman"/>
          <w:b/>
          <w:bCs/>
          <w:sz w:val="28"/>
          <w:szCs w:val="28"/>
        </w:rPr>
        <w:t xml:space="preserve"> Е Ш Е Н И Е</w:t>
      </w:r>
    </w:p>
    <w:p w:rsidR="00A36032" w:rsidRPr="00A36032" w:rsidRDefault="00A36032" w:rsidP="00A3603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6032" w:rsidRPr="00A36032" w:rsidRDefault="00A36032" w:rsidP="00A36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36032">
        <w:rPr>
          <w:rFonts w:ascii="Times New Roman" w:hAnsi="Times New Roman" w:cs="Times New Roman"/>
          <w:sz w:val="24"/>
          <w:szCs w:val="24"/>
        </w:rPr>
        <w:t xml:space="preserve">от </w:t>
      </w:r>
      <w:r w:rsidR="00B63FA8">
        <w:rPr>
          <w:rFonts w:ascii="Times New Roman" w:hAnsi="Times New Roman" w:cs="Times New Roman"/>
          <w:sz w:val="24"/>
          <w:szCs w:val="24"/>
        </w:rPr>
        <w:t>21.02.2023</w:t>
      </w:r>
      <w:r w:rsidRPr="00A36032">
        <w:rPr>
          <w:rFonts w:ascii="Times New Roman" w:hAnsi="Times New Roman" w:cs="Times New Roman"/>
          <w:sz w:val="24"/>
          <w:szCs w:val="24"/>
        </w:rPr>
        <w:t xml:space="preserve">  № </w:t>
      </w:r>
      <w:r w:rsidR="00B63FA8">
        <w:rPr>
          <w:rFonts w:ascii="Times New Roman" w:hAnsi="Times New Roman" w:cs="Times New Roman"/>
          <w:sz w:val="24"/>
          <w:szCs w:val="24"/>
        </w:rPr>
        <w:t>253-85/7</w:t>
      </w:r>
    </w:p>
    <w:p w:rsidR="00A36032" w:rsidRPr="00A36032" w:rsidRDefault="00A36032" w:rsidP="00A36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36032">
        <w:rPr>
          <w:rFonts w:ascii="Times New Roman" w:hAnsi="Times New Roman" w:cs="Times New Roman"/>
          <w:sz w:val="24"/>
          <w:szCs w:val="24"/>
        </w:rPr>
        <w:t>д. Заречная</w:t>
      </w:r>
    </w:p>
    <w:p w:rsidR="00717FDB" w:rsidRPr="00A36032" w:rsidRDefault="00717FDB" w:rsidP="00A36032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Положения о порядке материально-технического и организационного обеспечения </w:t>
      </w:r>
      <w:proofErr w:type="gramStart"/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органов местного самоуправления </w:t>
      </w:r>
      <w:r w:rsidR="00A36032" w:rsidRPr="00A36032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36032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</w:p>
    <w:p w:rsidR="00717FDB" w:rsidRPr="00A36032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Руководствуясь статьей 35 Федерального закона от 06.10.2003 № 131-ФЗ "Об общих принципах организации местного самоуправления в Российской Федерации", </w:t>
      </w:r>
      <w:hyperlink r:id="rId6" w:tgtFrame="_blank" w:history="1">
        <w:r w:rsidRPr="00A3603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Уставом </w:t>
        </w:r>
        <w:r w:rsidR="00A3603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Юровского</w:t>
        </w:r>
        <w:r w:rsidRPr="00A3603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сельсовета </w:t>
        </w:r>
        <w:proofErr w:type="spellStart"/>
        <w:r w:rsidRPr="00A3603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Мокшанского</w:t>
        </w:r>
        <w:proofErr w:type="spellEnd"/>
        <w:r w:rsidRPr="00A3603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района Пензенской области</w:t>
        </w:r>
      </w:hyperlink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717FDB" w:rsidRPr="00A36032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 Комитет местного самоуправления </w:t>
      </w:r>
      <w:r w:rsidR="00A36032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36032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717FDB" w:rsidRDefault="00717FDB" w:rsidP="00A360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 1. Утвердить прилагаемое Положение о порядке материально-технического и организационного обеспечения </w:t>
      </w:r>
      <w:proofErr w:type="gramStart"/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органов местного самоуправления </w:t>
      </w:r>
      <w:r w:rsidR="00A36032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 сельсовета  </w:t>
      </w:r>
      <w:proofErr w:type="spellStart"/>
      <w:r w:rsidRPr="00A36032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A360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36032" w:rsidRPr="00A36032" w:rsidRDefault="00A36032" w:rsidP="00A360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Признать утратившим силу решение Комитета местного самоуправления Юровского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Пензеской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области от 25.12.200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6 №145-24/4 </w:t>
      </w:r>
      <w:r w:rsidRPr="00A3603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36032">
        <w:rPr>
          <w:rFonts w:ascii="Times New Roman" w:hAnsi="Times New Roman" w:cs="Times New Roman"/>
          <w:sz w:val="24"/>
          <w:szCs w:val="24"/>
        </w:rPr>
        <w:t xml:space="preserve">Об утверждении Положения о порядке материально-технического и организационного обеспечения деятельности органов местного самоуправления Юровского сельсовета </w:t>
      </w:r>
      <w:proofErr w:type="spellStart"/>
      <w:r w:rsidRPr="00A3603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A36032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717FDB" w:rsidRPr="00A36032" w:rsidRDefault="00F163F9" w:rsidP="00A360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717FDB" w:rsidRPr="00A36032">
        <w:rPr>
          <w:rFonts w:ascii="Times New Roman" w:eastAsia="Times New Roman" w:hAnsi="Times New Roman" w:cs="Times New Roman"/>
          <w:sz w:val="24"/>
          <w:szCs w:val="24"/>
        </w:rPr>
        <w:t xml:space="preserve">. Настоящее решение опубликовать в информационном бюллетене «Вести </w:t>
      </w:r>
      <w:r w:rsidR="00A36032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717FDB" w:rsidRPr="00A36032">
        <w:rPr>
          <w:rFonts w:ascii="Times New Roman" w:eastAsia="Times New Roman" w:hAnsi="Times New Roman" w:cs="Times New Roman"/>
          <w:sz w:val="24"/>
          <w:szCs w:val="24"/>
        </w:rPr>
        <w:t xml:space="preserve"> сельсовета».</w:t>
      </w:r>
    </w:p>
    <w:p w:rsidR="00717FDB" w:rsidRPr="00A36032" w:rsidRDefault="00F163F9" w:rsidP="00A360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717FDB" w:rsidRPr="00A36032">
        <w:rPr>
          <w:rFonts w:ascii="Times New Roman" w:eastAsia="Times New Roman" w:hAnsi="Times New Roman" w:cs="Times New Roman"/>
          <w:sz w:val="24"/>
          <w:szCs w:val="24"/>
        </w:rPr>
        <w:t>. Настоящее решение вступает в силу на следующий день после его официального опубликования.</w:t>
      </w:r>
    </w:p>
    <w:p w:rsidR="00A36032" w:rsidRDefault="00F163F9" w:rsidP="00A36032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717FDB" w:rsidRPr="00A360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717FDB" w:rsidRPr="00A36032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717FDB" w:rsidRPr="00A36032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</w:t>
      </w:r>
      <w:r w:rsidR="00A36032">
        <w:rPr>
          <w:rFonts w:ascii="Times New Roman" w:eastAsia="Times New Roman" w:hAnsi="Times New Roman" w:cs="Times New Roman"/>
          <w:sz w:val="24"/>
          <w:szCs w:val="24"/>
        </w:rPr>
        <w:t xml:space="preserve">главу Юровского сельсовета </w:t>
      </w:r>
      <w:proofErr w:type="spellStart"/>
      <w:r w:rsidR="00A36032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A36032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17FDB" w:rsidRPr="00A36032" w:rsidRDefault="00717FDB" w:rsidP="00A36032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Глава  </w:t>
      </w:r>
      <w:r w:rsidR="00A36032">
        <w:rPr>
          <w:rFonts w:ascii="Times New Roman" w:eastAsia="Times New Roman" w:hAnsi="Times New Roman" w:cs="Times New Roman"/>
          <w:sz w:val="24"/>
          <w:szCs w:val="24"/>
        </w:rPr>
        <w:t xml:space="preserve">Юровского сельсовета                                         Н.А. </w:t>
      </w:r>
      <w:proofErr w:type="spellStart"/>
      <w:r w:rsidR="00A36032">
        <w:rPr>
          <w:rFonts w:ascii="Times New Roman" w:eastAsia="Times New Roman" w:hAnsi="Times New Roman" w:cs="Times New Roman"/>
          <w:sz w:val="24"/>
          <w:szCs w:val="24"/>
        </w:rPr>
        <w:t>Шмелёва</w:t>
      </w:r>
      <w:proofErr w:type="spellEnd"/>
    </w:p>
    <w:p w:rsidR="00717FDB" w:rsidRPr="00A36032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17FDB" w:rsidRPr="00A36032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7FDB" w:rsidRPr="00A36032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7FDB" w:rsidRPr="00A36032" w:rsidRDefault="00717FDB" w:rsidP="00A360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УТВЕРЖДЕНО</w:t>
      </w:r>
    </w:p>
    <w:p w:rsidR="00717FDB" w:rsidRPr="00A36032" w:rsidRDefault="00717FDB" w:rsidP="00A360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>решением</w:t>
      </w:r>
    </w:p>
    <w:p w:rsidR="00717FDB" w:rsidRPr="00A36032" w:rsidRDefault="00717FDB" w:rsidP="00A360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A36032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</w:p>
    <w:p w:rsidR="00717FDB" w:rsidRPr="00A36032" w:rsidRDefault="00717FDB" w:rsidP="00A360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36032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717FDB" w:rsidRPr="00A36032" w:rsidRDefault="00717FDB" w:rsidP="00A360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717FDB" w:rsidRPr="00A36032" w:rsidRDefault="00717FDB" w:rsidP="00A360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B63FA8">
        <w:rPr>
          <w:rFonts w:ascii="Times New Roman" w:eastAsia="Times New Roman" w:hAnsi="Times New Roman" w:cs="Times New Roman"/>
          <w:sz w:val="24"/>
          <w:szCs w:val="24"/>
        </w:rPr>
        <w:t>21.02.2023</w:t>
      </w:r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B63FA8">
        <w:rPr>
          <w:rFonts w:ascii="Times New Roman" w:eastAsia="Times New Roman" w:hAnsi="Times New Roman" w:cs="Times New Roman"/>
          <w:sz w:val="24"/>
          <w:szCs w:val="24"/>
        </w:rPr>
        <w:t xml:space="preserve"> 253-85/7</w:t>
      </w:r>
    </w:p>
    <w:p w:rsidR="00717FDB" w:rsidRPr="00A36032" w:rsidRDefault="00717FDB" w:rsidP="00A3603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36032">
        <w:rPr>
          <w:rFonts w:ascii="Times New Roman" w:eastAsia="Times New Roman" w:hAnsi="Times New Roman" w:cs="Times New Roman"/>
          <w:b/>
          <w:sz w:val="24"/>
          <w:szCs w:val="24"/>
        </w:rPr>
        <w:t xml:space="preserve">Положение о порядке материально-технического и организационного обеспечения </w:t>
      </w:r>
      <w:proofErr w:type="gramStart"/>
      <w:r w:rsidRPr="00A36032">
        <w:rPr>
          <w:rFonts w:ascii="Times New Roman" w:eastAsia="Times New Roman" w:hAnsi="Times New Roman" w:cs="Times New Roman"/>
          <w:b/>
          <w:sz w:val="24"/>
          <w:szCs w:val="24"/>
        </w:rPr>
        <w:t xml:space="preserve">деятельности органов местного самоуправления </w:t>
      </w:r>
      <w:r w:rsidR="00A36032">
        <w:rPr>
          <w:rFonts w:ascii="Times New Roman" w:eastAsia="Times New Roman" w:hAnsi="Times New Roman" w:cs="Times New Roman"/>
          <w:b/>
          <w:sz w:val="24"/>
          <w:szCs w:val="24"/>
        </w:rPr>
        <w:t xml:space="preserve">Юровского </w:t>
      </w:r>
      <w:r w:rsidRPr="00A36032">
        <w:rPr>
          <w:rFonts w:ascii="Times New Roman" w:eastAsia="Times New Roman" w:hAnsi="Times New Roman" w:cs="Times New Roman"/>
          <w:b/>
          <w:sz w:val="24"/>
          <w:szCs w:val="24"/>
        </w:rPr>
        <w:t xml:space="preserve">сельсовета </w:t>
      </w:r>
      <w:proofErr w:type="spellStart"/>
      <w:r w:rsidRPr="00A36032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A36032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Пензенской области</w:t>
      </w:r>
      <w:proofErr w:type="gramEnd"/>
    </w:p>
    <w:p w:rsidR="00717FDB" w:rsidRPr="00A36032" w:rsidRDefault="00717FDB" w:rsidP="00A36032">
      <w:pPr>
        <w:spacing w:before="100" w:beforeAutospacing="1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717FDB" w:rsidRPr="00A36032" w:rsidRDefault="00717FDB" w:rsidP="00A360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1.1. Настоящее Положение разработано в соответствии с Федеральным законом от 06.10.2003 N 131-ФЗ "Об общих принципах организации местного самоуправления в Российской Федерации" и определяет порядок материально-технического и организационного обеспечения </w:t>
      </w:r>
      <w:proofErr w:type="gramStart"/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органов местного самоуправления </w:t>
      </w:r>
      <w:r w:rsidR="00A36032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BB1C37" w:rsidRPr="00A36032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36032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A360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36032" w:rsidRDefault="00A36032" w:rsidP="00A36032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7FDB" w:rsidRPr="00A36032" w:rsidRDefault="00717FDB" w:rsidP="00A36032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Материально-техническое и организационное обеспечение </w:t>
      </w:r>
      <w:proofErr w:type="gramStart"/>
      <w:r w:rsidRPr="00A360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деятельности органов местного самоуправления </w:t>
      </w:r>
      <w:r w:rsidR="00A36032">
        <w:rPr>
          <w:rFonts w:ascii="Times New Roman" w:eastAsia="Times New Roman" w:hAnsi="Times New Roman" w:cs="Times New Roman"/>
          <w:b/>
          <w:bCs/>
          <w:sz w:val="24"/>
          <w:szCs w:val="24"/>
        </w:rPr>
        <w:t>Юровского</w:t>
      </w:r>
      <w:r w:rsidR="00BB1C37" w:rsidRPr="00A36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1C37" w:rsidRPr="00A36032">
        <w:rPr>
          <w:rFonts w:ascii="Times New Roman" w:eastAsia="Times New Roman" w:hAnsi="Times New Roman" w:cs="Times New Roman"/>
          <w:b/>
          <w:sz w:val="24"/>
          <w:szCs w:val="24"/>
        </w:rPr>
        <w:t xml:space="preserve">сельсовета </w:t>
      </w:r>
      <w:proofErr w:type="spellStart"/>
      <w:r w:rsidRPr="00A36032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A360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  <w:proofErr w:type="gramEnd"/>
    </w:p>
    <w:p w:rsidR="00717FDB" w:rsidRPr="00A36032" w:rsidRDefault="00717FDB" w:rsidP="00A360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2.1. Материально-техническое и организационное обеспечение </w:t>
      </w:r>
      <w:proofErr w:type="gramStart"/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органов местного самоуправления </w:t>
      </w:r>
      <w:r w:rsidR="00A36032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BB1C37" w:rsidRPr="00A36032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36032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</w:t>
      </w:r>
      <w:proofErr w:type="gramEnd"/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 области (далее – органов местного самоуправления) – создание необходимых условий для осуществления функционирования органов местного самоуправления в целях выполнения ими полномочий, установленных федеральным законодательством, законодательством Пензенской области, муниципальными правовыми актами </w:t>
      </w:r>
      <w:r w:rsidR="00A36032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BB1C37" w:rsidRPr="00A36032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36032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17FDB" w:rsidRPr="00A36032" w:rsidRDefault="00717FDB" w:rsidP="00A360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>2.2. Материально-техническое обеспечение деятельности органов местного самоуправления осуществляется по следующим направлениям:</w:t>
      </w:r>
    </w:p>
    <w:p w:rsidR="00717FDB" w:rsidRPr="00A36032" w:rsidRDefault="00717FDB" w:rsidP="00A360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>а) имущественное обеспечение;</w:t>
      </w:r>
    </w:p>
    <w:p w:rsidR="00717FDB" w:rsidRPr="00A36032" w:rsidRDefault="00717FDB" w:rsidP="00A360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>б) транспортное обслуживание в служебных целях;</w:t>
      </w:r>
    </w:p>
    <w:p w:rsidR="00717FDB" w:rsidRPr="00A36032" w:rsidRDefault="00717FDB" w:rsidP="00A360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36032">
        <w:rPr>
          <w:rFonts w:ascii="Times New Roman" w:eastAsia="Times New Roman" w:hAnsi="Times New Roman" w:cs="Times New Roman"/>
          <w:sz w:val="24"/>
          <w:szCs w:val="24"/>
        </w:rPr>
        <w:t>в) содержание административных зданий, занимаемых органами местного самоуправления и прилегающих к ним территорий и иных имущественных объектов, служебных и иных рабочих помещений в надлежащем состоянии, соответствующем противопожарным, санитарным, экологическим и иным установленным законодательством требованиям, в том числе оплата коммунальных услуг, услуг связи (телефонной, телеграфной, почтовой, сотовой, интернет), техническое обслуживание конструктивных элементов зданий, санитарно-технического, вентиляционного, электрического оборудования, проведение всех видов ремонта</w:t>
      </w:r>
      <w:proofErr w:type="gramEnd"/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 имущества (зданий, сооружений, помещений, инвентаря, оборудования);</w:t>
      </w:r>
    </w:p>
    <w:p w:rsidR="00717FDB" w:rsidRPr="00A36032" w:rsidRDefault="00717FDB" w:rsidP="00A360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>г) обеспечение охраны административных зданий, иных имущественных объектов органов местного самоуправления, находящихся в них имущества и служебных документов, в том числе установка, наладка и эксплуатация охранной и пожарной сигнализации, приборов видеонаблюдения;</w:t>
      </w:r>
    </w:p>
    <w:p w:rsidR="00717FDB" w:rsidRPr="00A36032" w:rsidRDefault="00717FDB" w:rsidP="00A360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>д) обеспечение офисной техникой, программным обеспечением, комплектующими материалами, их обслуживание, обеспечение расходными материалами и канцелярскими принадлежностями;</w:t>
      </w:r>
    </w:p>
    <w:p w:rsidR="00717FDB" w:rsidRPr="00A36032" w:rsidRDefault="00717FDB" w:rsidP="00C92D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>е) иные мероприятия, направленные материально-техническое обеспечение органов местного самоуправления.</w:t>
      </w:r>
    </w:p>
    <w:p w:rsidR="00717FDB" w:rsidRPr="00A36032" w:rsidRDefault="00717FDB" w:rsidP="00C92D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>2.3. Организационное обеспечение деятельности органов местного самоуправления осуществляется по следующим направлениям:</w:t>
      </w:r>
    </w:p>
    <w:p w:rsidR="00717FDB" w:rsidRPr="00A36032" w:rsidRDefault="00717FDB" w:rsidP="00C92D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lastRenderedPageBreak/>
        <w:t>а) кадровое обеспечение;</w:t>
      </w:r>
    </w:p>
    <w:p w:rsidR="00717FDB" w:rsidRPr="00A36032" w:rsidRDefault="00717FDB" w:rsidP="00C92D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>б) организация и ведение бухгалтерского учета;</w:t>
      </w:r>
    </w:p>
    <w:p w:rsidR="00717FDB" w:rsidRPr="00A36032" w:rsidRDefault="00717FDB" w:rsidP="00C92D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в) организация делопроизводства; </w:t>
      </w:r>
    </w:p>
    <w:p w:rsidR="00717FDB" w:rsidRPr="00A36032" w:rsidRDefault="00717FDB" w:rsidP="00C92D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>г) правовое обеспечение;</w:t>
      </w:r>
    </w:p>
    <w:p w:rsidR="00717FDB" w:rsidRPr="00A36032" w:rsidRDefault="00717FDB" w:rsidP="00C92D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>д) методическо - информационное обеспечение;</w:t>
      </w:r>
    </w:p>
    <w:p w:rsidR="00717FDB" w:rsidRPr="00A36032" w:rsidRDefault="00717FDB" w:rsidP="00C92D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>е) архивное обеспечение;</w:t>
      </w:r>
    </w:p>
    <w:p w:rsidR="00717FDB" w:rsidRPr="00A36032" w:rsidRDefault="00717FDB" w:rsidP="00C92D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>ж) иные мероприятия, направленные на организационное обеспечение органов местного самоуправления.</w:t>
      </w:r>
    </w:p>
    <w:p w:rsidR="00717FDB" w:rsidRPr="00A36032" w:rsidRDefault="00717FDB" w:rsidP="00C92D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2.4. Мероприятия по материально-техническому и организационному обеспечению органов местного самоуправления </w:t>
      </w:r>
      <w:r w:rsidR="00C92DA0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BB1C37" w:rsidRPr="00A36032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36032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 района осуществляются в соответствии с действующим законодательством и муниципальными правовыми актами органов местного самоуправления.</w:t>
      </w:r>
    </w:p>
    <w:p w:rsidR="00C92DA0" w:rsidRDefault="00C92DA0" w:rsidP="00C92DA0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7FDB" w:rsidRPr="00A36032" w:rsidRDefault="00717FDB" w:rsidP="00C92DA0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Финансирование расходов на материально-техническое и организационное обеспечение органов местного самоуправления </w:t>
      </w:r>
    </w:p>
    <w:p w:rsidR="00717FDB" w:rsidRPr="00A36032" w:rsidRDefault="00717FDB" w:rsidP="00C92D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3.1. Финансирование расходов на материально-техническое и организационное обеспечение органов местного самоуправления осуществляется исключительно </w:t>
      </w:r>
      <w:proofErr w:type="gramStart"/>
      <w:r w:rsidRPr="00A36032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36032">
        <w:rPr>
          <w:rFonts w:ascii="Times New Roman" w:eastAsia="Times New Roman" w:hAnsi="Times New Roman" w:cs="Times New Roman"/>
          <w:sz w:val="24"/>
          <w:szCs w:val="24"/>
        </w:rPr>
        <w:t>средств</w:t>
      </w:r>
      <w:proofErr w:type="gramEnd"/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 бюджета </w:t>
      </w:r>
      <w:r w:rsidR="00C92DA0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BB1C37" w:rsidRPr="00A36032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36032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за исключением межбюджетных трансфертов, предоставляемых из федерального бюджета и бюджета Пензенской области.</w:t>
      </w:r>
    </w:p>
    <w:p w:rsidR="00717FDB" w:rsidRPr="00A36032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17FDB" w:rsidRPr="00A36032" w:rsidRDefault="00717FDB" w:rsidP="00717FD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17FDB" w:rsidRPr="00A36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FDB"/>
    <w:rsid w:val="003346FF"/>
    <w:rsid w:val="00570D96"/>
    <w:rsid w:val="00717FDB"/>
    <w:rsid w:val="00A36032"/>
    <w:rsid w:val="00B63FA8"/>
    <w:rsid w:val="00BB1C37"/>
    <w:rsid w:val="00C92DA0"/>
    <w:rsid w:val="00F1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17F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7F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Гиперссылка1"/>
    <w:basedOn w:val="a0"/>
    <w:rsid w:val="00717FDB"/>
  </w:style>
  <w:style w:type="paragraph" w:customStyle="1" w:styleId="11">
    <w:name w:val="Нижний колонтитул1"/>
    <w:basedOn w:val="a"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360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63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3F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17F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7F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Гиперссылка1"/>
    <w:basedOn w:val="a0"/>
    <w:rsid w:val="00717FDB"/>
  </w:style>
  <w:style w:type="paragraph" w:customStyle="1" w:styleId="11">
    <w:name w:val="Нижний колонтитул1"/>
    <w:basedOn w:val="a"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360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63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3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0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6</cp:revision>
  <dcterms:created xsi:type="dcterms:W3CDTF">2023-02-15T07:26:00Z</dcterms:created>
  <dcterms:modified xsi:type="dcterms:W3CDTF">2023-02-20T08:55:00Z</dcterms:modified>
</cp:coreProperties>
</file>