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171" w:rsidRDefault="00BD7171" w:rsidP="00555916">
      <w:pPr>
        <w:pStyle w:val="af5"/>
        <w:spacing w:before="0" w:beforeAutospacing="0" w:after="0" w:afterAutospacing="0"/>
        <w:jc w:val="center"/>
        <w:rPr>
          <w:noProof/>
        </w:rPr>
      </w:pPr>
    </w:p>
    <w:p w:rsidR="00BD7171" w:rsidRPr="00F861D8" w:rsidRDefault="00966CCD" w:rsidP="00BD7171">
      <w:pPr>
        <w:jc w:val="center"/>
        <w:rPr>
          <w:sz w:val="32"/>
          <w:szCs w:val="32"/>
        </w:rPr>
      </w:pPr>
      <w:r>
        <w:rPr>
          <w:noProof/>
          <w:sz w:val="32"/>
          <w:szCs w:val="32"/>
        </w:rPr>
        <w:drawing>
          <wp:inline distT="0" distB="0" distL="0" distR="0">
            <wp:extent cx="666115" cy="890905"/>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66115" cy="890905"/>
                    </a:xfrm>
                    <a:prstGeom prst="rect">
                      <a:avLst/>
                    </a:prstGeom>
                    <a:noFill/>
                    <a:ln w="9525">
                      <a:noFill/>
                      <a:miter lim="800000"/>
                      <a:headEnd/>
                      <a:tailEnd/>
                    </a:ln>
                  </pic:spPr>
                </pic:pic>
              </a:graphicData>
            </a:graphic>
          </wp:inline>
        </w:drawing>
      </w:r>
    </w:p>
    <w:p w:rsidR="00BD7171" w:rsidRPr="00F861D8" w:rsidRDefault="00BD7171" w:rsidP="00BD7171">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rsidR="00BD7171" w:rsidRPr="00F861D8" w:rsidRDefault="00151083" w:rsidP="00BD7171">
      <w:pPr>
        <w:shd w:val="clear" w:color="auto" w:fill="FFFFFF"/>
        <w:spacing w:line="274" w:lineRule="exact"/>
        <w:ind w:left="34"/>
        <w:jc w:val="center"/>
        <w:rPr>
          <w:b/>
          <w:bCs/>
          <w:spacing w:val="2"/>
          <w:sz w:val="32"/>
          <w:szCs w:val="32"/>
        </w:rPr>
      </w:pPr>
      <w:r>
        <w:rPr>
          <w:b/>
          <w:bCs/>
          <w:sz w:val="32"/>
          <w:szCs w:val="32"/>
        </w:rPr>
        <w:t>ЧЕРНОЗЕРСКОГО</w:t>
      </w:r>
      <w:r w:rsidR="00BD7171" w:rsidRPr="00F861D8">
        <w:rPr>
          <w:b/>
          <w:bCs/>
          <w:sz w:val="32"/>
          <w:szCs w:val="32"/>
        </w:rPr>
        <w:t xml:space="preserve"> СЕЛЬСОВЕТА МОКШАНСКОГО РАЙОНА ПЕНЗЕНСКОЙ ОБЛАСТИ</w:t>
      </w:r>
    </w:p>
    <w:p w:rsidR="00BD7171" w:rsidRPr="00F861D8" w:rsidRDefault="007D449E" w:rsidP="00BD7171">
      <w:pPr>
        <w:shd w:val="clear" w:color="auto" w:fill="FFFFFF"/>
        <w:spacing w:line="274" w:lineRule="exact"/>
        <w:ind w:left="43"/>
        <w:jc w:val="center"/>
        <w:rPr>
          <w:b/>
          <w:bCs/>
          <w:spacing w:val="2"/>
          <w:sz w:val="28"/>
          <w:szCs w:val="28"/>
        </w:rPr>
      </w:pPr>
      <w:r>
        <w:rPr>
          <w:b/>
          <w:bCs/>
          <w:spacing w:val="2"/>
          <w:sz w:val="28"/>
          <w:szCs w:val="28"/>
        </w:rPr>
        <w:t>решение</w:t>
      </w:r>
    </w:p>
    <w:p w:rsidR="00BD7171" w:rsidRPr="00F861D8" w:rsidRDefault="00BD7171" w:rsidP="00BD7171">
      <w:pPr>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tblPr>
      <w:tblGrid>
        <w:gridCol w:w="334"/>
        <w:gridCol w:w="2835"/>
        <w:gridCol w:w="397"/>
        <w:gridCol w:w="1134"/>
      </w:tblGrid>
      <w:tr w:rsidR="00BD7171" w:rsidRPr="00F861D8" w:rsidTr="006F7E56">
        <w:trPr>
          <w:jc w:val="center"/>
        </w:trPr>
        <w:tc>
          <w:tcPr>
            <w:tcW w:w="334" w:type="dxa"/>
            <w:vAlign w:val="bottom"/>
          </w:tcPr>
          <w:p w:rsidR="00BD7171" w:rsidRPr="00F861D8" w:rsidRDefault="00BD7171" w:rsidP="006F7E56">
            <w:r w:rsidRPr="00F861D8">
              <w:t>от</w:t>
            </w:r>
          </w:p>
        </w:tc>
        <w:tc>
          <w:tcPr>
            <w:tcW w:w="2835" w:type="dxa"/>
            <w:tcBorders>
              <w:bottom w:val="single" w:sz="6" w:space="0" w:color="auto"/>
            </w:tcBorders>
          </w:tcPr>
          <w:p w:rsidR="00BD7171" w:rsidRPr="00AC2EF1" w:rsidRDefault="00BD7171" w:rsidP="006F7E56">
            <w:pPr>
              <w:jc w:val="center"/>
              <w:rPr>
                <w:sz w:val="24"/>
                <w:szCs w:val="24"/>
              </w:rPr>
            </w:pPr>
          </w:p>
        </w:tc>
        <w:tc>
          <w:tcPr>
            <w:tcW w:w="397" w:type="dxa"/>
          </w:tcPr>
          <w:p w:rsidR="00BD7171" w:rsidRPr="00FD0861" w:rsidRDefault="00BD7171" w:rsidP="006F7E56">
            <w:pPr>
              <w:jc w:val="center"/>
              <w:rPr>
                <w:sz w:val="24"/>
                <w:szCs w:val="24"/>
              </w:rPr>
            </w:pPr>
            <w:r w:rsidRPr="00FD0861">
              <w:rPr>
                <w:sz w:val="24"/>
                <w:szCs w:val="24"/>
              </w:rPr>
              <w:t xml:space="preserve">№  </w:t>
            </w:r>
          </w:p>
        </w:tc>
        <w:tc>
          <w:tcPr>
            <w:tcW w:w="1134" w:type="dxa"/>
            <w:tcBorders>
              <w:bottom w:val="single" w:sz="6" w:space="0" w:color="auto"/>
            </w:tcBorders>
          </w:tcPr>
          <w:p w:rsidR="00BD7171" w:rsidRPr="00AC2EF1" w:rsidRDefault="00BD7171" w:rsidP="006F7E56">
            <w:pPr>
              <w:jc w:val="center"/>
              <w:rPr>
                <w:sz w:val="24"/>
                <w:szCs w:val="24"/>
              </w:rPr>
            </w:pPr>
          </w:p>
        </w:tc>
      </w:tr>
      <w:tr w:rsidR="00BD7171" w:rsidRPr="00F861D8" w:rsidTr="006F7E56">
        <w:trPr>
          <w:trHeight w:val="250"/>
          <w:jc w:val="center"/>
        </w:trPr>
        <w:tc>
          <w:tcPr>
            <w:tcW w:w="4700" w:type="dxa"/>
            <w:gridSpan w:val="4"/>
          </w:tcPr>
          <w:p w:rsidR="00BD7171" w:rsidRPr="00F861D8" w:rsidRDefault="00BD7171" w:rsidP="006F7E56">
            <w:pPr>
              <w:jc w:val="center"/>
            </w:pPr>
          </w:p>
          <w:p w:rsidR="00BD7171" w:rsidRPr="00F861D8" w:rsidRDefault="00BD7171" w:rsidP="006F7E56">
            <w:pPr>
              <w:jc w:val="center"/>
            </w:pPr>
            <w:r w:rsidRPr="00F861D8">
              <w:t xml:space="preserve">с. </w:t>
            </w:r>
            <w:r w:rsidR="00151083">
              <w:t>Чернозер</w:t>
            </w:r>
            <w:r w:rsidR="00EA3D78">
              <w:t>ье</w:t>
            </w:r>
          </w:p>
        </w:tc>
      </w:tr>
    </w:tbl>
    <w:p w:rsidR="00BD7171" w:rsidRPr="00F861D8" w:rsidRDefault="006745E1" w:rsidP="006745E1">
      <w:pPr>
        <w:pStyle w:val="ac"/>
        <w:tabs>
          <w:tab w:val="left" w:pos="6553"/>
        </w:tabs>
        <w:jc w:val="left"/>
        <w:rPr>
          <w:b w:val="0"/>
          <w:szCs w:val="28"/>
        </w:rPr>
      </w:pPr>
      <w:r>
        <w:rPr>
          <w:b w:val="0"/>
          <w:szCs w:val="28"/>
        </w:rPr>
        <w:tab/>
      </w:r>
    </w:p>
    <w:p w:rsidR="00340E05" w:rsidRPr="00F861D8" w:rsidRDefault="00340E05" w:rsidP="00340E05">
      <w:pPr>
        <w:pStyle w:val="ac"/>
        <w:tabs>
          <w:tab w:val="left" w:pos="6705"/>
        </w:tabs>
        <w:rPr>
          <w:sz w:val="24"/>
          <w:szCs w:val="24"/>
        </w:rPr>
      </w:pPr>
      <w:r w:rsidRPr="00F861D8">
        <w:rPr>
          <w:sz w:val="24"/>
          <w:szCs w:val="24"/>
        </w:rPr>
        <w:t xml:space="preserve">О бюджете </w:t>
      </w:r>
      <w:r>
        <w:rPr>
          <w:sz w:val="24"/>
          <w:szCs w:val="24"/>
        </w:rPr>
        <w:t>Чернозерского</w:t>
      </w:r>
      <w:r w:rsidR="00EA3D78">
        <w:rPr>
          <w:sz w:val="24"/>
          <w:szCs w:val="24"/>
        </w:rPr>
        <w:t xml:space="preserve"> </w:t>
      </w:r>
      <w:r w:rsidRPr="00F861D8">
        <w:rPr>
          <w:sz w:val="24"/>
          <w:szCs w:val="24"/>
        </w:rPr>
        <w:t>сельсовета Мокшанского района Пензенской области на</w:t>
      </w:r>
      <w:r>
        <w:rPr>
          <w:sz w:val="24"/>
          <w:szCs w:val="24"/>
        </w:rPr>
        <w:t>2023 год и на плановый период 2024 и 2025</w:t>
      </w:r>
      <w:r w:rsidRPr="00F861D8">
        <w:rPr>
          <w:sz w:val="24"/>
          <w:szCs w:val="24"/>
        </w:rPr>
        <w:t xml:space="preserve"> годов</w:t>
      </w:r>
    </w:p>
    <w:p w:rsidR="00340E05" w:rsidRPr="00340E05" w:rsidRDefault="00340E05" w:rsidP="00340E05">
      <w:pPr>
        <w:pStyle w:val="40"/>
        <w:ind w:left="-18" w:firstLine="738"/>
        <w:jc w:val="both"/>
        <w:rPr>
          <w:rFonts w:ascii="Times New Roman" w:hAnsi="Times New Roman"/>
          <w:b w:val="0"/>
          <w:i w:val="0"/>
          <w:szCs w:val="24"/>
          <w:lang w:val="ru-RU"/>
        </w:rPr>
      </w:pPr>
      <w:r w:rsidRPr="00340E05">
        <w:rPr>
          <w:rFonts w:ascii="Times New Roman" w:hAnsi="Times New Roman"/>
          <w:b w:val="0"/>
          <w:i w:val="0"/>
          <w:szCs w:val="24"/>
          <w:lang w:val="ru-RU"/>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Чернозерского сельсовета Мокшанского района Пензенской области,-</w:t>
      </w:r>
    </w:p>
    <w:p w:rsidR="00340E05" w:rsidRPr="00F861D8" w:rsidRDefault="00340E05" w:rsidP="00340E05"/>
    <w:p w:rsidR="00340E05" w:rsidRPr="00F861D8" w:rsidRDefault="00340E05" w:rsidP="00340E05">
      <w:pPr>
        <w:ind w:firstLine="708"/>
        <w:jc w:val="center"/>
        <w:rPr>
          <w:b/>
        </w:rPr>
      </w:pPr>
      <w:r w:rsidRPr="00F861D8">
        <w:rPr>
          <w:b/>
        </w:rPr>
        <w:t xml:space="preserve">Комитет местного самоуправления </w:t>
      </w:r>
      <w:r>
        <w:rPr>
          <w:b/>
        </w:rPr>
        <w:t>Чернозерского</w:t>
      </w:r>
      <w:r w:rsidRPr="00F861D8">
        <w:rPr>
          <w:b/>
        </w:rPr>
        <w:t xml:space="preserve"> сельсовета </w:t>
      </w:r>
    </w:p>
    <w:p w:rsidR="00340E05" w:rsidRPr="00D101BE" w:rsidRDefault="00340E05" w:rsidP="00340E05">
      <w:pPr>
        <w:ind w:firstLine="708"/>
        <w:jc w:val="center"/>
        <w:rPr>
          <w:b/>
        </w:rPr>
      </w:pPr>
      <w:r w:rsidRPr="00F861D8">
        <w:rPr>
          <w:b/>
        </w:rPr>
        <w:t>Мокшанского района Пензенской области решил</w:t>
      </w:r>
      <w:r>
        <w:rPr>
          <w:b/>
        </w:rPr>
        <w:t>:</w:t>
      </w:r>
    </w:p>
    <w:p w:rsidR="00340E05" w:rsidRPr="005C04C1" w:rsidRDefault="00340E05" w:rsidP="00340E05">
      <w:pPr>
        <w:pStyle w:val="12"/>
        <w:rPr>
          <w:b/>
          <w:i/>
          <w:szCs w:val="24"/>
        </w:rPr>
      </w:pPr>
      <w:r w:rsidRPr="005C04C1">
        <w:rPr>
          <w:b/>
          <w:szCs w:val="24"/>
        </w:rPr>
        <w:t xml:space="preserve">Статья 1. Основные характеристики бюджета </w:t>
      </w:r>
      <w:r>
        <w:rPr>
          <w:b/>
          <w:szCs w:val="24"/>
        </w:rPr>
        <w:t>Чернозерского</w:t>
      </w:r>
      <w:r w:rsidRPr="005C04C1">
        <w:rPr>
          <w:b/>
          <w:szCs w:val="24"/>
        </w:rPr>
        <w:t xml:space="preserve"> сельсовета Мокшанского района Пензенской области </w:t>
      </w:r>
      <w:r w:rsidRPr="005C04C1">
        <w:rPr>
          <w:b/>
        </w:rPr>
        <w:t xml:space="preserve">на </w:t>
      </w:r>
      <w:r>
        <w:rPr>
          <w:b/>
        </w:rPr>
        <w:t>2023</w:t>
      </w:r>
      <w:r w:rsidRPr="005C04C1">
        <w:rPr>
          <w:b/>
        </w:rPr>
        <w:t xml:space="preserve"> год и на плановый период </w:t>
      </w:r>
      <w:r>
        <w:rPr>
          <w:b/>
        </w:rPr>
        <w:t>2024</w:t>
      </w:r>
      <w:r w:rsidRPr="005C04C1">
        <w:rPr>
          <w:b/>
        </w:rPr>
        <w:t xml:space="preserve"> и </w:t>
      </w:r>
      <w:r>
        <w:rPr>
          <w:b/>
        </w:rPr>
        <w:t>2025</w:t>
      </w:r>
      <w:r w:rsidRPr="005C04C1">
        <w:rPr>
          <w:b/>
          <w:szCs w:val="24"/>
        </w:rPr>
        <w:t xml:space="preserve"> годов.</w:t>
      </w:r>
    </w:p>
    <w:p w:rsidR="00340E05" w:rsidRPr="00611EE8" w:rsidRDefault="00340E05" w:rsidP="00340E05">
      <w:pPr>
        <w:pStyle w:val="12"/>
        <w:numPr>
          <w:ilvl w:val="5"/>
          <w:numId w:val="0"/>
        </w:numPr>
        <w:tabs>
          <w:tab w:val="num" w:pos="918"/>
        </w:tabs>
        <w:ind w:firstLine="567"/>
        <w:rPr>
          <w:szCs w:val="24"/>
        </w:rPr>
      </w:pPr>
      <w:r w:rsidRPr="00611EE8">
        <w:rPr>
          <w:szCs w:val="24"/>
        </w:rPr>
        <w:t xml:space="preserve">1.Утвердить основные характеристики бюджета </w:t>
      </w:r>
      <w:r>
        <w:rPr>
          <w:szCs w:val="24"/>
        </w:rPr>
        <w:t>Чернозерского</w:t>
      </w:r>
      <w:r w:rsidRPr="00611EE8">
        <w:rPr>
          <w:szCs w:val="24"/>
        </w:rPr>
        <w:t xml:space="preserve"> сельсовета Мокшанского района Пензенской области (далее – </w:t>
      </w:r>
      <w:r>
        <w:rPr>
          <w:szCs w:val="24"/>
        </w:rPr>
        <w:t>Чернозерского</w:t>
      </w:r>
      <w:r w:rsidRPr="00611EE8">
        <w:rPr>
          <w:szCs w:val="24"/>
        </w:rPr>
        <w:t xml:space="preserve"> сельсовета) на</w:t>
      </w:r>
      <w:r>
        <w:rPr>
          <w:szCs w:val="24"/>
        </w:rPr>
        <w:t>2023</w:t>
      </w:r>
      <w:r w:rsidRPr="00611EE8">
        <w:rPr>
          <w:szCs w:val="24"/>
        </w:rPr>
        <w:t>год:</w:t>
      </w:r>
    </w:p>
    <w:p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в сумме </w:t>
      </w:r>
      <w:r>
        <w:rPr>
          <w:szCs w:val="24"/>
        </w:rPr>
        <w:t>5985,896</w:t>
      </w:r>
      <w:r w:rsidRPr="00832170">
        <w:rPr>
          <w:szCs w:val="24"/>
        </w:rPr>
        <w:t xml:space="preserve"> тыс. рублей;</w:t>
      </w:r>
    </w:p>
    <w:p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 xml:space="preserve">2)общий объем расходов бюджета </w:t>
      </w:r>
      <w:r>
        <w:rPr>
          <w:szCs w:val="24"/>
        </w:rPr>
        <w:t>Чернозерского</w:t>
      </w:r>
      <w:r w:rsidRPr="00832170">
        <w:rPr>
          <w:szCs w:val="24"/>
        </w:rPr>
        <w:t xml:space="preserve"> сельсовета в сумме </w:t>
      </w:r>
      <w:r w:rsidRPr="00832170">
        <w:rPr>
          <w:szCs w:val="24"/>
        </w:rPr>
        <w:br/>
      </w:r>
      <w:r>
        <w:rPr>
          <w:szCs w:val="24"/>
        </w:rPr>
        <w:t>5986,896</w:t>
      </w:r>
      <w:r w:rsidRPr="00832170">
        <w:rPr>
          <w:szCs w:val="24"/>
        </w:rPr>
        <w:t xml:space="preserve"> тыс. рублей;</w:t>
      </w:r>
    </w:p>
    <w:p w:rsidR="00340E05" w:rsidRDefault="00340E05" w:rsidP="00340E05">
      <w:pPr>
        <w:pStyle w:val="23"/>
        <w:numPr>
          <w:ilvl w:val="6"/>
          <w:numId w:val="0"/>
        </w:numPr>
        <w:autoSpaceDE w:val="0"/>
        <w:autoSpaceDN w:val="0"/>
        <w:adjustRightInd w:val="0"/>
        <w:ind w:left="344" w:firstLine="283"/>
        <w:rPr>
          <w:szCs w:val="24"/>
        </w:rPr>
      </w:pPr>
      <w:r w:rsidRPr="00832170">
        <w:rPr>
          <w:szCs w:val="24"/>
        </w:rPr>
        <w:t xml:space="preserve">3)прогнозируемый дефицит бюджета </w:t>
      </w:r>
      <w:r>
        <w:rPr>
          <w:szCs w:val="24"/>
        </w:rPr>
        <w:t>Чернозерского</w:t>
      </w:r>
      <w:r w:rsidRPr="00832170">
        <w:rPr>
          <w:szCs w:val="24"/>
        </w:rPr>
        <w:t xml:space="preserve"> сельсо</w:t>
      </w:r>
      <w:r>
        <w:rPr>
          <w:szCs w:val="24"/>
        </w:rPr>
        <w:t xml:space="preserve">вета в сумме </w:t>
      </w:r>
      <w:r>
        <w:rPr>
          <w:szCs w:val="24"/>
        </w:rPr>
        <w:br/>
        <w:t>1,000 тыс. рублей;</w:t>
      </w:r>
    </w:p>
    <w:p w:rsidR="00340E05" w:rsidRPr="00E20279" w:rsidRDefault="00340E05" w:rsidP="00340E05">
      <w:pPr>
        <w:pStyle w:val="23"/>
        <w:tabs>
          <w:tab w:val="clear" w:pos="5040"/>
          <w:tab w:val="left" w:pos="708"/>
        </w:tabs>
        <w:ind w:firstLine="567"/>
        <w:rPr>
          <w:szCs w:val="24"/>
        </w:rPr>
      </w:pPr>
      <w:r w:rsidRPr="00E20279">
        <w:rPr>
          <w:szCs w:val="24"/>
        </w:rPr>
        <w:t>4)  объем расходов  резервного фонда администрации Мокшанского района в сумме 0,0 тыс. рублей;</w:t>
      </w:r>
    </w:p>
    <w:p w:rsidR="00340E05" w:rsidRPr="00E304B3" w:rsidRDefault="00340E05" w:rsidP="00340E05">
      <w:pPr>
        <w:pStyle w:val="23"/>
        <w:tabs>
          <w:tab w:val="clear" w:pos="5040"/>
          <w:tab w:val="left" w:pos="708"/>
        </w:tabs>
        <w:ind w:firstLine="567"/>
        <w:rPr>
          <w:szCs w:val="24"/>
        </w:rPr>
      </w:pPr>
      <w:r w:rsidRPr="00E20279">
        <w:rPr>
          <w:szCs w:val="24"/>
        </w:rPr>
        <w:t>5)  верхний предел муниципального внутреннего долга Мокшанского района на 1 января 2024 года в сумме 0,0 тыс. рублей</w:t>
      </w:r>
      <w:r w:rsidRPr="00E20279">
        <w:rPr>
          <w:szCs w:val="24"/>
          <w:highlight w:val="yellow"/>
        </w:rPr>
        <w:t>.</w:t>
      </w:r>
    </w:p>
    <w:p w:rsidR="00340E05" w:rsidRPr="00611EE8" w:rsidRDefault="00340E05" w:rsidP="00340E05">
      <w:pPr>
        <w:pStyle w:val="12"/>
        <w:numPr>
          <w:ilvl w:val="5"/>
          <w:numId w:val="0"/>
        </w:numPr>
        <w:tabs>
          <w:tab w:val="num" w:pos="918"/>
        </w:tabs>
        <w:ind w:firstLine="567"/>
        <w:rPr>
          <w:szCs w:val="24"/>
        </w:rPr>
      </w:pPr>
      <w:r w:rsidRPr="00611EE8">
        <w:rPr>
          <w:szCs w:val="24"/>
        </w:rPr>
        <w:t xml:space="preserve">Утвердить основные характеристики бюджета </w:t>
      </w:r>
      <w:r>
        <w:rPr>
          <w:szCs w:val="24"/>
        </w:rPr>
        <w:t>Чернозерского</w:t>
      </w:r>
      <w:r w:rsidRPr="00611EE8">
        <w:rPr>
          <w:szCs w:val="24"/>
        </w:rPr>
        <w:t xml:space="preserve"> сельсовета на плановый период</w:t>
      </w:r>
      <w:r>
        <w:rPr>
          <w:szCs w:val="24"/>
        </w:rPr>
        <w:t xml:space="preserve">2024 </w:t>
      </w:r>
      <w:r w:rsidRPr="008D5767">
        <w:rPr>
          <w:szCs w:val="24"/>
        </w:rPr>
        <w:t>и 2025 годов:</w:t>
      </w:r>
    </w:p>
    <w:p w:rsidR="00340E05" w:rsidRPr="00611EE8" w:rsidRDefault="00340E05" w:rsidP="00340E05">
      <w:pPr>
        <w:pStyle w:val="12"/>
        <w:numPr>
          <w:ilvl w:val="5"/>
          <w:numId w:val="0"/>
        </w:numPr>
        <w:tabs>
          <w:tab w:val="num" w:pos="918"/>
        </w:tabs>
        <w:ind w:firstLine="567"/>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на</w:t>
      </w:r>
      <w:r>
        <w:rPr>
          <w:szCs w:val="24"/>
        </w:rPr>
        <w:t xml:space="preserve">2024 </w:t>
      </w:r>
      <w:r w:rsidRPr="00832170">
        <w:rPr>
          <w:szCs w:val="24"/>
        </w:rPr>
        <w:t xml:space="preserve">год в сумме </w:t>
      </w:r>
      <w:r>
        <w:rPr>
          <w:szCs w:val="24"/>
        </w:rPr>
        <w:t>6089,392</w:t>
      </w:r>
      <w:r w:rsidRPr="00832170">
        <w:rPr>
          <w:szCs w:val="24"/>
        </w:rPr>
        <w:t xml:space="preserve"> тыс. рублей, на 202</w:t>
      </w:r>
      <w:r>
        <w:rPr>
          <w:szCs w:val="24"/>
        </w:rPr>
        <w:t>5</w:t>
      </w:r>
      <w:r w:rsidRPr="00832170">
        <w:rPr>
          <w:szCs w:val="24"/>
        </w:rPr>
        <w:t xml:space="preserve"> год в сумме </w:t>
      </w:r>
      <w:r>
        <w:rPr>
          <w:szCs w:val="24"/>
        </w:rPr>
        <w:t>5944,600</w:t>
      </w:r>
      <w:r w:rsidRPr="00832170">
        <w:rPr>
          <w:szCs w:val="24"/>
        </w:rPr>
        <w:t xml:space="preserve"> тыс. рублей;</w:t>
      </w:r>
    </w:p>
    <w:p w:rsidR="00340E05" w:rsidRPr="00611EE8" w:rsidRDefault="00340E05" w:rsidP="00340E05">
      <w:pPr>
        <w:pStyle w:val="12"/>
        <w:numPr>
          <w:ilvl w:val="5"/>
          <w:numId w:val="0"/>
        </w:numPr>
        <w:tabs>
          <w:tab w:val="num" w:pos="918"/>
        </w:tabs>
        <w:ind w:firstLine="567"/>
        <w:rPr>
          <w:szCs w:val="24"/>
        </w:rPr>
      </w:pPr>
      <w:r w:rsidRPr="00832170">
        <w:rPr>
          <w:szCs w:val="24"/>
        </w:rPr>
        <w:t xml:space="preserve">2) общий объем расходов бюджета </w:t>
      </w:r>
      <w:r>
        <w:rPr>
          <w:szCs w:val="24"/>
        </w:rPr>
        <w:t>Чернозерского</w:t>
      </w:r>
      <w:r w:rsidRPr="00832170">
        <w:rPr>
          <w:szCs w:val="24"/>
        </w:rPr>
        <w:t xml:space="preserve"> сельсовета на </w:t>
      </w:r>
      <w:r>
        <w:rPr>
          <w:szCs w:val="24"/>
        </w:rPr>
        <w:t xml:space="preserve"> 2024</w:t>
      </w:r>
      <w:r w:rsidRPr="008D5767">
        <w:rPr>
          <w:szCs w:val="24"/>
        </w:rPr>
        <w:t>год в сумме</w:t>
      </w:r>
      <w:r>
        <w:rPr>
          <w:szCs w:val="24"/>
        </w:rPr>
        <w:t>6089,392</w:t>
      </w:r>
      <w:r w:rsidRPr="00832170">
        <w:rPr>
          <w:szCs w:val="24"/>
        </w:rPr>
        <w:t xml:space="preserve"> тыс. рублей, в том числе условно утвержденные расходы — </w:t>
      </w:r>
      <w:r>
        <w:rPr>
          <w:szCs w:val="24"/>
        </w:rPr>
        <w:t>150,0</w:t>
      </w:r>
      <w:r w:rsidRPr="00832170">
        <w:rPr>
          <w:szCs w:val="24"/>
        </w:rPr>
        <w:t xml:space="preserve"> тыс. рублей и на 202</w:t>
      </w:r>
      <w:r>
        <w:rPr>
          <w:szCs w:val="24"/>
        </w:rPr>
        <w:t>5</w:t>
      </w:r>
      <w:r w:rsidRPr="00832170">
        <w:rPr>
          <w:szCs w:val="24"/>
        </w:rPr>
        <w:t xml:space="preserve"> год в сумме </w:t>
      </w:r>
      <w:r>
        <w:rPr>
          <w:szCs w:val="24"/>
        </w:rPr>
        <w:t>5944,600</w:t>
      </w:r>
      <w:r w:rsidRPr="00832170">
        <w:rPr>
          <w:szCs w:val="24"/>
        </w:rPr>
        <w:t xml:space="preserve"> тыс. рублей, в том числе условно утвержденные расходы — </w:t>
      </w:r>
      <w:r>
        <w:rPr>
          <w:szCs w:val="24"/>
        </w:rPr>
        <w:t>290,0</w:t>
      </w:r>
      <w:r w:rsidRPr="00832170">
        <w:rPr>
          <w:szCs w:val="24"/>
        </w:rPr>
        <w:t xml:space="preserve"> тыс. рублей;</w:t>
      </w:r>
    </w:p>
    <w:p w:rsidR="00340E05" w:rsidRDefault="00340E05" w:rsidP="00340E05">
      <w:pPr>
        <w:ind w:firstLine="426"/>
        <w:rPr>
          <w:sz w:val="24"/>
          <w:szCs w:val="24"/>
        </w:rPr>
      </w:pPr>
      <w:r w:rsidRPr="00507DFE">
        <w:rPr>
          <w:sz w:val="24"/>
          <w:szCs w:val="24"/>
        </w:rPr>
        <w:t xml:space="preserve">3) прогнозируемый дефицит бюджета </w:t>
      </w:r>
      <w:r>
        <w:rPr>
          <w:sz w:val="24"/>
          <w:szCs w:val="24"/>
        </w:rPr>
        <w:t>Чернозерского</w:t>
      </w:r>
      <w:r w:rsidRPr="00507DFE">
        <w:rPr>
          <w:sz w:val="24"/>
          <w:szCs w:val="24"/>
        </w:rPr>
        <w:t xml:space="preserve"> сельсовета на </w:t>
      </w:r>
      <w:r>
        <w:rPr>
          <w:sz w:val="24"/>
          <w:szCs w:val="24"/>
        </w:rPr>
        <w:t xml:space="preserve"> 2024 </w:t>
      </w:r>
      <w:r w:rsidRPr="008D5767">
        <w:rPr>
          <w:sz w:val="24"/>
          <w:szCs w:val="24"/>
        </w:rPr>
        <w:t>год в</w:t>
      </w:r>
      <w:r w:rsidRPr="00507DFE">
        <w:rPr>
          <w:sz w:val="24"/>
          <w:szCs w:val="24"/>
        </w:rPr>
        <w:t xml:space="preserve"> сумме 0 рублей и на 2025</w:t>
      </w:r>
      <w:r>
        <w:rPr>
          <w:sz w:val="24"/>
          <w:szCs w:val="24"/>
        </w:rPr>
        <w:t xml:space="preserve"> год в сумме 0 рублей;</w:t>
      </w:r>
    </w:p>
    <w:p w:rsidR="00340E05" w:rsidRPr="00000550" w:rsidRDefault="00340E05" w:rsidP="00340E05">
      <w:pPr>
        <w:pStyle w:val="23"/>
        <w:tabs>
          <w:tab w:val="clear" w:pos="5040"/>
          <w:tab w:val="left" w:pos="708"/>
        </w:tabs>
        <w:ind w:firstLine="567"/>
        <w:rPr>
          <w:szCs w:val="24"/>
        </w:rPr>
      </w:pPr>
      <w:r w:rsidRPr="00000550">
        <w:rPr>
          <w:szCs w:val="24"/>
        </w:rPr>
        <w:lastRenderedPageBreak/>
        <w:t>4)  объем расходов  резервного фонда администрации Мокшанского района на 2024 год в сумме 0,0 тыс. рублей и на 2025 год в сумме 0,0 тыс. рублей;</w:t>
      </w:r>
    </w:p>
    <w:p w:rsidR="00340E05" w:rsidRPr="00E304B3" w:rsidRDefault="00340E05" w:rsidP="00340E05">
      <w:pPr>
        <w:pStyle w:val="23"/>
        <w:tabs>
          <w:tab w:val="clear" w:pos="5040"/>
          <w:tab w:val="left" w:pos="708"/>
        </w:tabs>
        <w:ind w:firstLine="567"/>
        <w:rPr>
          <w:szCs w:val="24"/>
        </w:rPr>
      </w:pPr>
      <w:r w:rsidRPr="00000550">
        <w:rPr>
          <w:szCs w:val="24"/>
        </w:rPr>
        <w:t>5)  верхний предел муниципального внутреннего долга Мокшанского района на 1 января 2025 года в сумме 0,0 тыс. рублей и на 1 января 2026 года в сумме 0,0 тыс. рублей.</w:t>
      </w:r>
    </w:p>
    <w:p w:rsidR="00340E05" w:rsidRPr="00507DFE" w:rsidRDefault="00340E05" w:rsidP="00340E05">
      <w:pPr>
        <w:rPr>
          <w:sz w:val="24"/>
          <w:szCs w:val="24"/>
        </w:rPr>
      </w:pPr>
    </w:p>
    <w:p w:rsidR="00340E05" w:rsidRPr="00507DFE" w:rsidRDefault="00340E05" w:rsidP="00340E05">
      <w:pPr>
        <w:ind w:firstLine="426"/>
        <w:jc w:val="both"/>
        <w:rPr>
          <w:sz w:val="24"/>
          <w:szCs w:val="24"/>
        </w:rPr>
      </w:pPr>
      <w:r w:rsidRPr="00507DFE">
        <w:rPr>
          <w:sz w:val="24"/>
          <w:szCs w:val="24"/>
        </w:rPr>
        <w:t xml:space="preserve">      3. В настоящем решении применены следующие сокращения:</w:t>
      </w:r>
    </w:p>
    <w:p w:rsidR="00340E05" w:rsidRPr="00507DFE" w:rsidRDefault="00340E05" w:rsidP="00340E05">
      <w:pPr>
        <w:ind w:firstLine="426"/>
        <w:jc w:val="both"/>
        <w:rPr>
          <w:sz w:val="24"/>
          <w:szCs w:val="24"/>
        </w:rPr>
      </w:pPr>
      <w:r w:rsidRPr="00507DFE">
        <w:rPr>
          <w:sz w:val="24"/>
          <w:szCs w:val="24"/>
        </w:rPr>
        <w:t>КБК – код бюджетной классификации,</w:t>
      </w:r>
    </w:p>
    <w:p w:rsidR="00340E05" w:rsidRPr="00507DFE" w:rsidRDefault="00340E05" w:rsidP="00340E05">
      <w:pPr>
        <w:ind w:firstLine="426"/>
        <w:jc w:val="both"/>
        <w:rPr>
          <w:sz w:val="24"/>
          <w:szCs w:val="24"/>
        </w:rPr>
      </w:pPr>
      <w:r w:rsidRPr="00507DFE">
        <w:rPr>
          <w:sz w:val="24"/>
          <w:szCs w:val="24"/>
        </w:rPr>
        <w:t>ГРБС – главный распорядитель бюджетных средств,</w:t>
      </w:r>
    </w:p>
    <w:p w:rsidR="00340E05" w:rsidRPr="00507DFE" w:rsidRDefault="00340E05" w:rsidP="00340E05">
      <w:pPr>
        <w:ind w:firstLine="426"/>
        <w:jc w:val="both"/>
        <w:rPr>
          <w:sz w:val="24"/>
          <w:szCs w:val="24"/>
        </w:rPr>
      </w:pPr>
      <w:r w:rsidRPr="00507DFE">
        <w:rPr>
          <w:sz w:val="24"/>
          <w:szCs w:val="24"/>
        </w:rPr>
        <w:t>Рз – раздел бюджетной классификации,</w:t>
      </w:r>
    </w:p>
    <w:p w:rsidR="00340E05" w:rsidRPr="00507DFE" w:rsidRDefault="00340E05" w:rsidP="00340E05">
      <w:pPr>
        <w:ind w:firstLine="426"/>
        <w:jc w:val="both"/>
        <w:rPr>
          <w:sz w:val="24"/>
          <w:szCs w:val="24"/>
        </w:rPr>
      </w:pPr>
      <w:r w:rsidRPr="00507DFE">
        <w:rPr>
          <w:sz w:val="24"/>
          <w:szCs w:val="24"/>
        </w:rPr>
        <w:t>ПР – подраздел бюджетной классификации,</w:t>
      </w:r>
    </w:p>
    <w:p w:rsidR="00340E05" w:rsidRPr="00507DFE" w:rsidRDefault="00340E05" w:rsidP="00340E05">
      <w:pPr>
        <w:ind w:firstLine="426"/>
        <w:jc w:val="both"/>
        <w:rPr>
          <w:sz w:val="24"/>
          <w:szCs w:val="24"/>
        </w:rPr>
      </w:pPr>
      <w:r w:rsidRPr="00507DFE">
        <w:rPr>
          <w:sz w:val="24"/>
          <w:szCs w:val="24"/>
        </w:rPr>
        <w:t>ЦСР – целевая статья расходов бюджетной классификации,</w:t>
      </w:r>
    </w:p>
    <w:p w:rsidR="00340E05" w:rsidRPr="00507DFE" w:rsidRDefault="00340E05" w:rsidP="00340E05">
      <w:pPr>
        <w:ind w:firstLine="426"/>
        <w:jc w:val="both"/>
        <w:rPr>
          <w:sz w:val="24"/>
          <w:szCs w:val="24"/>
        </w:rPr>
      </w:pPr>
      <w:r w:rsidRPr="00507DFE">
        <w:rPr>
          <w:sz w:val="24"/>
          <w:szCs w:val="24"/>
        </w:rPr>
        <w:t>МП – программное (непрограммное) направление расходов,</w:t>
      </w:r>
    </w:p>
    <w:p w:rsidR="00340E05" w:rsidRPr="00507DFE" w:rsidRDefault="00340E05" w:rsidP="00340E05">
      <w:pPr>
        <w:ind w:firstLine="426"/>
        <w:jc w:val="both"/>
        <w:rPr>
          <w:sz w:val="24"/>
          <w:szCs w:val="24"/>
        </w:rPr>
      </w:pPr>
      <w:r w:rsidRPr="00507DFE">
        <w:rPr>
          <w:sz w:val="24"/>
          <w:szCs w:val="24"/>
        </w:rPr>
        <w:t>ПП – подпрограмма,</w:t>
      </w:r>
    </w:p>
    <w:p w:rsidR="00340E05" w:rsidRPr="00507DFE" w:rsidRDefault="00340E05" w:rsidP="00340E05">
      <w:pPr>
        <w:ind w:firstLine="426"/>
        <w:jc w:val="both"/>
        <w:rPr>
          <w:sz w:val="24"/>
          <w:szCs w:val="24"/>
        </w:rPr>
      </w:pPr>
      <w:r w:rsidRPr="00507DFE">
        <w:rPr>
          <w:sz w:val="24"/>
          <w:szCs w:val="24"/>
        </w:rPr>
        <w:t>ОМ – основное мероприятие,</w:t>
      </w:r>
    </w:p>
    <w:p w:rsidR="00340E05" w:rsidRPr="00507DFE" w:rsidRDefault="00340E05" w:rsidP="00340E05">
      <w:pPr>
        <w:ind w:firstLine="426"/>
        <w:jc w:val="both"/>
        <w:rPr>
          <w:sz w:val="24"/>
          <w:szCs w:val="24"/>
        </w:rPr>
      </w:pPr>
      <w:r w:rsidRPr="00507DFE">
        <w:rPr>
          <w:sz w:val="24"/>
          <w:szCs w:val="24"/>
        </w:rPr>
        <w:t>НР – направление расходов,</w:t>
      </w:r>
    </w:p>
    <w:p w:rsidR="00340E05" w:rsidRPr="00507DFE" w:rsidRDefault="00340E05" w:rsidP="00340E05">
      <w:pPr>
        <w:ind w:firstLine="426"/>
        <w:jc w:val="both"/>
        <w:rPr>
          <w:sz w:val="24"/>
          <w:szCs w:val="24"/>
        </w:rPr>
      </w:pPr>
      <w:r w:rsidRPr="00507DFE">
        <w:rPr>
          <w:sz w:val="24"/>
          <w:szCs w:val="24"/>
        </w:rPr>
        <w:t>ВР – вид расходов бюджетной классификации.</w:t>
      </w:r>
    </w:p>
    <w:p w:rsidR="00340E05" w:rsidRP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Статья 2. Источники финансирования дефицита бюджета Чернозерского сельсовета</w:t>
      </w:r>
    </w:p>
    <w:p w:rsidR="00340E05" w:rsidRPr="00F861D8" w:rsidRDefault="00340E05" w:rsidP="00340E05">
      <w:pPr>
        <w:pStyle w:val="12"/>
        <w:numPr>
          <w:ilvl w:val="5"/>
          <w:numId w:val="0"/>
        </w:numPr>
        <w:tabs>
          <w:tab w:val="num" w:pos="918"/>
        </w:tabs>
        <w:ind w:firstLine="567"/>
        <w:rPr>
          <w:szCs w:val="24"/>
        </w:rPr>
      </w:pPr>
      <w:r w:rsidRPr="00F861D8">
        <w:rPr>
          <w:szCs w:val="24"/>
        </w:rPr>
        <w:t xml:space="preserve">1. Утвердить источники финансирования дефицита бюджета </w:t>
      </w:r>
      <w:r>
        <w:rPr>
          <w:szCs w:val="24"/>
        </w:rPr>
        <w:t>Чернозерского</w:t>
      </w:r>
      <w:r w:rsidRPr="00F861D8">
        <w:rPr>
          <w:szCs w:val="24"/>
        </w:rPr>
        <w:t xml:space="preserve"> сельсовета на </w:t>
      </w:r>
      <w:r>
        <w:rPr>
          <w:szCs w:val="24"/>
        </w:rPr>
        <w:t>2023</w:t>
      </w:r>
      <w:r w:rsidRPr="00F861D8">
        <w:rPr>
          <w:szCs w:val="24"/>
        </w:rPr>
        <w:t xml:space="preserve"> год и на плановый период </w:t>
      </w:r>
      <w:r>
        <w:rPr>
          <w:szCs w:val="24"/>
        </w:rPr>
        <w:t>2024</w:t>
      </w:r>
      <w:r w:rsidRPr="00F861D8">
        <w:rPr>
          <w:szCs w:val="24"/>
        </w:rPr>
        <w:t xml:space="preserve"> и </w:t>
      </w:r>
      <w:r>
        <w:rPr>
          <w:szCs w:val="24"/>
        </w:rPr>
        <w:t>2025</w:t>
      </w:r>
      <w:r w:rsidRPr="00F861D8">
        <w:rPr>
          <w:szCs w:val="24"/>
        </w:rPr>
        <w:t>годов согласно приложению 1 к настоящему решению.</w:t>
      </w:r>
    </w:p>
    <w:p w:rsidR="00340E05" w:rsidRPr="00340E05" w:rsidRDefault="00340E05" w:rsidP="00340E05">
      <w:pPr>
        <w:pStyle w:val="40"/>
        <w:numPr>
          <w:ilvl w:val="3"/>
          <w:numId w:val="0"/>
        </w:numPr>
        <w:ind w:left="1644" w:hanging="1077"/>
        <w:jc w:val="both"/>
        <w:rPr>
          <w:rFonts w:ascii="Times New Roman" w:hAnsi="Times New Roman"/>
          <w:i w:val="0"/>
          <w:szCs w:val="24"/>
          <w:lang w:val="ru-RU"/>
        </w:rPr>
      </w:pPr>
      <w:r w:rsidRPr="00340E05">
        <w:rPr>
          <w:rFonts w:ascii="Times New Roman" w:hAnsi="Times New Roman"/>
          <w:i w:val="0"/>
          <w:szCs w:val="24"/>
          <w:lang w:val="ru-RU"/>
        </w:rPr>
        <w:t>Статья 3. Нормативы зачисления иных неналоговых доходов в бюджет Чернозерского сельсовета на 2023 год и на плановый период 2024 и 2025 годов</w:t>
      </w:r>
    </w:p>
    <w:p w:rsidR="00340E05" w:rsidRPr="00F861D8" w:rsidRDefault="00340E05" w:rsidP="00340E05">
      <w:pPr>
        <w:pStyle w:val="a0"/>
        <w:jc w:val="both"/>
        <w:rPr>
          <w:sz w:val="24"/>
          <w:szCs w:val="24"/>
        </w:rPr>
      </w:pPr>
      <w:r w:rsidRPr="00F861D8">
        <w:rPr>
          <w:sz w:val="24"/>
          <w:szCs w:val="24"/>
        </w:rPr>
        <w:t xml:space="preserve">         1. В соответствии со статьей 184.1 Бюджетного кодекса Российской Федерации утвердить нормативы зачисления иных неналоговых доходов в бюджет </w:t>
      </w:r>
      <w:r>
        <w:rPr>
          <w:sz w:val="24"/>
          <w:szCs w:val="24"/>
        </w:rPr>
        <w:t>Чернозерского</w:t>
      </w:r>
      <w:r w:rsidRPr="00F861D8">
        <w:rPr>
          <w:sz w:val="24"/>
          <w:szCs w:val="24"/>
        </w:rPr>
        <w:t xml:space="preserve"> сельсовета на </w:t>
      </w:r>
      <w:r>
        <w:rPr>
          <w:sz w:val="24"/>
          <w:szCs w:val="24"/>
        </w:rPr>
        <w:t>2023</w:t>
      </w:r>
      <w:r w:rsidRPr="00F861D8">
        <w:rPr>
          <w:sz w:val="24"/>
          <w:szCs w:val="24"/>
        </w:rPr>
        <w:t xml:space="preserve"> год и на плановый период </w:t>
      </w:r>
      <w:r>
        <w:rPr>
          <w:sz w:val="24"/>
          <w:szCs w:val="24"/>
        </w:rPr>
        <w:t>2024</w:t>
      </w:r>
      <w:r w:rsidRPr="00F861D8">
        <w:rPr>
          <w:sz w:val="24"/>
          <w:szCs w:val="24"/>
        </w:rPr>
        <w:t xml:space="preserve"> и </w:t>
      </w:r>
      <w:r>
        <w:rPr>
          <w:sz w:val="24"/>
          <w:szCs w:val="24"/>
        </w:rPr>
        <w:t>2025</w:t>
      </w:r>
      <w:r w:rsidRPr="00F861D8">
        <w:rPr>
          <w:sz w:val="24"/>
          <w:szCs w:val="24"/>
        </w:rPr>
        <w:t>годов согласно приложению 2 к настоящему решению.</w:t>
      </w:r>
    </w:p>
    <w:p w:rsidR="00340E05" w:rsidRPr="00F861D8" w:rsidRDefault="00340E05" w:rsidP="00340E05">
      <w:pPr>
        <w:pStyle w:val="12"/>
        <w:spacing w:before="0"/>
        <w:ind w:firstLine="426"/>
        <w:rPr>
          <w:b/>
          <w:szCs w:val="24"/>
        </w:rPr>
      </w:pPr>
      <w:r w:rsidRPr="00F861D8">
        <w:rPr>
          <w:b/>
          <w:szCs w:val="24"/>
        </w:rPr>
        <w:t>Статья 4.Дополнительные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340E05" w:rsidRPr="00340E05" w:rsidRDefault="00340E05" w:rsidP="00340E05">
      <w:pPr>
        <w:pStyle w:val="40"/>
        <w:numPr>
          <w:ilvl w:val="3"/>
          <w:numId w:val="0"/>
        </w:numPr>
        <w:ind w:left="142"/>
        <w:jc w:val="both"/>
        <w:rPr>
          <w:rFonts w:ascii="Times New Roman" w:hAnsi="Times New Roman"/>
          <w:b w:val="0"/>
          <w:i w:val="0"/>
          <w:szCs w:val="24"/>
          <w:lang w:val="ru-RU"/>
        </w:rPr>
      </w:pPr>
      <w:r w:rsidRPr="00340E05">
        <w:rPr>
          <w:rFonts w:ascii="Times New Roman" w:hAnsi="Times New Roman"/>
          <w:b w:val="0"/>
          <w:i w:val="0"/>
          <w:szCs w:val="24"/>
          <w:lang w:val="ru-RU"/>
        </w:rPr>
        <w:t>Отказаться от принятия в 2023-2025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340E05" w:rsidRP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 xml:space="preserve">Статья 5. Объем межбюджетных трансфертов, получаемых из других бюджетов бюджетной системы Российской Федерации </w:t>
      </w:r>
    </w:p>
    <w:p w:rsidR="00340E05" w:rsidRPr="00087A6B" w:rsidRDefault="00340E05" w:rsidP="00340E05">
      <w:pPr>
        <w:pStyle w:val="a0"/>
        <w:jc w:val="both"/>
        <w:rPr>
          <w:rFonts w:cs="Arial"/>
          <w:sz w:val="24"/>
          <w:szCs w:val="24"/>
        </w:rPr>
      </w:pPr>
      <w:r>
        <w:rPr>
          <w:rFonts w:cs="Arial"/>
          <w:sz w:val="24"/>
          <w:szCs w:val="24"/>
        </w:rPr>
        <w:t xml:space="preserve">1. </w:t>
      </w:r>
      <w:r w:rsidRPr="00087A6B">
        <w:rPr>
          <w:rFonts w:cs="Arial"/>
          <w:sz w:val="24"/>
          <w:szCs w:val="24"/>
        </w:rPr>
        <w:t xml:space="preserve">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w:t>
      </w:r>
      <w:r>
        <w:rPr>
          <w:rFonts w:cs="Arial"/>
          <w:sz w:val="24"/>
          <w:szCs w:val="24"/>
        </w:rPr>
        <w:t>2023</w:t>
      </w:r>
      <w:r w:rsidRPr="00087A6B">
        <w:rPr>
          <w:rFonts w:cs="Arial"/>
          <w:sz w:val="24"/>
          <w:szCs w:val="24"/>
        </w:rPr>
        <w:t xml:space="preserve"> году в сумме </w:t>
      </w:r>
      <w:r>
        <w:rPr>
          <w:rFonts w:cs="Arial"/>
          <w:sz w:val="24"/>
          <w:szCs w:val="24"/>
        </w:rPr>
        <w:t>2387,896</w:t>
      </w:r>
      <w:r w:rsidRPr="00087A6B">
        <w:rPr>
          <w:rFonts w:cs="Arial"/>
          <w:sz w:val="24"/>
          <w:szCs w:val="24"/>
        </w:rPr>
        <w:t xml:space="preserve"> тыс. рублей, в </w:t>
      </w:r>
      <w:r>
        <w:rPr>
          <w:rFonts w:cs="Arial"/>
          <w:sz w:val="24"/>
          <w:szCs w:val="24"/>
        </w:rPr>
        <w:t>2024</w:t>
      </w:r>
      <w:r w:rsidRPr="00087A6B">
        <w:rPr>
          <w:rFonts w:cs="Arial"/>
          <w:sz w:val="24"/>
          <w:szCs w:val="24"/>
        </w:rPr>
        <w:t xml:space="preserve"> году в сумме </w:t>
      </w:r>
      <w:r>
        <w:rPr>
          <w:rFonts w:cs="Arial"/>
          <w:sz w:val="24"/>
          <w:szCs w:val="24"/>
        </w:rPr>
        <w:t>2370,392</w:t>
      </w:r>
      <w:r w:rsidRPr="00087A6B">
        <w:rPr>
          <w:rFonts w:cs="Arial"/>
          <w:sz w:val="24"/>
          <w:szCs w:val="24"/>
        </w:rPr>
        <w:t xml:space="preserve"> тыс. рублей и в </w:t>
      </w:r>
      <w:r>
        <w:rPr>
          <w:rFonts w:cs="Arial"/>
          <w:sz w:val="24"/>
          <w:szCs w:val="24"/>
        </w:rPr>
        <w:t>2025</w:t>
      </w:r>
      <w:r w:rsidRPr="00087A6B">
        <w:rPr>
          <w:rFonts w:cs="Arial"/>
          <w:sz w:val="24"/>
          <w:szCs w:val="24"/>
        </w:rPr>
        <w:t xml:space="preserve"> году в сумме </w:t>
      </w:r>
      <w:r>
        <w:rPr>
          <w:rFonts w:cs="Arial"/>
          <w:sz w:val="24"/>
          <w:szCs w:val="24"/>
        </w:rPr>
        <w:t>2356,600</w:t>
      </w:r>
      <w:r w:rsidRPr="00087A6B">
        <w:rPr>
          <w:rFonts w:cs="Arial"/>
          <w:sz w:val="24"/>
          <w:szCs w:val="24"/>
        </w:rPr>
        <w:t>. рублей.</w:t>
      </w:r>
    </w:p>
    <w:p w:rsidR="00340E05" w:rsidRP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Статья 6. Бюджетные ассигнования бюджета Чернозерского сельсовета на 2023 год и на плановый период 2024 и 2025 годов</w:t>
      </w:r>
    </w:p>
    <w:p w:rsidR="00340E05" w:rsidRPr="00EA3D78" w:rsidRDefault="00340E05" w:rsidP="00340E05">
      <w:pPr>
        <w:pStyle w:val="12"/>
        <w:numPr>
          <w:ilvl w:val="0"/>
          <w:numId w:val="5"/>
        </w:numPr>
        <w:autoSpaceDE w:val="0"/>
        <w:autoSpaceDN w:val="0"/>
        <w:adjustRightInd w:val="0"/>
        <w:rPr>
          <w:szCs w:val="24"/>
        </w:rPr>
      </w:pPr>
      <w:bookmarkStart w:id="0" w:name="_GoBack"/>
      <w:bookmarkEnd w:id="0"/>
      <w:r w:rsidRPr="00EA3D78">
        <w:rPr>
          <w:szCs w:val="24"/>
        </w:rPr>
        <w:t>Утвердить:</w:t>
      </w:r>
    </w:p>
    <w:p w:rsidR="00340E05" w:rsidRPr="00EA3D78" w:rsidRDefault="00340E05" w:rsidP="00340E05">
      <w:pPr>
        <w:pStyle w:val="12"/>
        <w:ind w:left="567"/>
        <w:rPr>
          <w:szCs w:val="24"/>
        </w:rPr>
      </w:pPr>
      <w:r w:rsidRPr="00EA3D78">
        <w:rPr>
          <w:szCs w:val="24"/>
        </w:rPr>
        <w:t>1) общий объем бюджетных ассигнований на исполнение публичных нормативных обязательств:40,653 тыс. рублей;</w:t>
      </w:r>
    </w:p>
    <w:p w:rsidR="00340E05" w:rsidRPr="00EA3D78" w:rsidRDefault="00340E05" w:rsidP="00340E05">
      <w:pPr>
        <w:pStyle w:val="12"/>
        <w:spacing w:before="0"/>
        <w:rPr>
          <w:szCs w:val="24"/>
        </w:rPr>
      </w:pPr>
      <w:r w:rsidRPr="00EA3D78">
        <w:rPr>
          <w:szCs w:val="24"/>
        </w:rPr>
        <w:t xml:space="preserve">на 2024 год в сумме 42,731 тыс. рублей;                   </w:t>
      </w:r>
    </w:p>
    <w:p w:rsidR="00340E05" w:rsidRPr="00EA3D78" w:rsidRDefault="00340E05" w:rsidP="00340E05">
      <w:pPr>
        <w:pStyle w:val="12"/>
        <w:spacing w:before="0"/>
        <w:rPr>
          <w:szCs w:val="24"/>
        </w:rPr>
      </w:pPr>
      <w:r w:rsidRPr="00EA3D78">
        <w:rPr>
          <w:szCs w:val="24"/>
        </w:rPr>
        <w:lastRenderedPageBreak/>
        <w:t>на 2025 год в сумме 44,440тыс. рублей.</w:t>
      </w:r>
    </w:p>
    <w:p w:rsidR="00340E05" w:rsidRPr="00EA3D78" w:rsidRDefault="00340E05" w:rsidP="00340E05">
      <w:pPr>
        <w:ind w:firstLine="567"/>
        <w:jc w:val="both"/>
        <w:rPr>
          <w:rFonts w:cs="Arial"/>
          <w:sz w:val="24"/>
          <w:szCs w:val="24"/>
        </w:rPr>
      </w:pPr>
      <w:r w:rsidRPr="00EA3D78">
        <w:rPr>
          <w:rFonts w:cs="Arial"/>
          <w:sz w:val="24"/>
          <w:szCs w:val="24"/>
        </w:rPr>
        <w:t>2) распределение бюджетных ассигнований бюджета Чернозерского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2023 год и на плановый период 2024 и 2025 годов согласно приложению 4 к настоящему решению;</w:t>
      </w:r>
    </w:p>
    <w:p w:rsidR="00340E05" w:rsidRPr="00507DFE" w:rsidRDefault="00340E05" w:rsidP="00340E05">
      <w:pPr>
        <w:ind w:firstLine="567"/>
        <w:jc w:val="both"/>
        <w:rPr>
          <w:rFonts w:cs="Arial"/>
          <w:sz w:val="24"/>
          <w:szCs w:val="24"/>
        </w:rPr>
      </w:pPr>
      <w:r w:rsidRPr="00EA3D78">
        <w:rPr>
          <w:rFonts w:cs="Arial"/>
          <w:sz w:val="24"/>
          <w:szCs w:val="24"/>
        </w:rPr>
        <w:t>3)</w:t>
      </w:r>
      <w:r w:rsidRPr="00507DFE">
        <w:rPr>
          <w:rFonts w:cs="Arial"/>
          <w:sz w:val="24"/>
          <w:szCs w:val="24"/>
        </w:rPr>
        <w:t xml:space="preserve"> ведомственную структуру расходов бюджета </w:t>
      </w:r>
      <w:r>
        <w:rPr>
          <w:rFonts w:cs="Arial"/>
          <w:sz w:val="24"/>
          <w:szCs w:val="24"/>
        </w:rPr>
        <w:t>Чернозерского</w:t>
      </w:r>
      <w:r w:rsidRPr="00507DFE">
        <w:rPr>
          <w:rFonts w:cs="Arial"/>
          <w:sz w:val="24"/>
          <w:szCs w:val="24"/>
        </w:rPr>
        <w:t xml:space="preserve"> сельсовета на 2023 год и на плановый период 2024 и 2025  годов согласно приложению 5 к настоящему решению.</w:t>
      </w:r>
    </w:p>
    <w:p w:rsidR="00340E05" w:rsidRPr="00507DFE" w:rsidRDefault="00340E05" w:rsidP="00340E05">
      <w:pPr>
        <w:ind w:firstLine="567"/>
        <w:jc w:val="both"/>
        <w:rPr>
          <w:rFonts w:cs="Arial"/>
          <w:sz w:val="24"/>
          <w:szCs w:val="24"/>
        </w:rPr>
      </w:pPr>
      <w:r w:rsidRPr="00507DFE">
        <w:rPr>
          <w:rFonts w:cs="Arial"/>
          <w:sz w:val="24"/>
          <w:szCs w:val="24"/>
        </w:rPr>
        <w:t xml:space="preserve">Иные межбюджетные трансферты, предусмотренные настоящим решением, предоставляются из бюджета </w:t>
      </w:r>
      <w:r>
        <w:rPr>
          <w:rFonts w:cs="Arial"/>
          <w:sz w:val="24"/>
          <w:szCs w:val="24"/>
        </w:rPr>
        <w:t>Чернозерского</w:t>
      </w:r>
      <w:r w:rsidRPr="00507DFE">
        <w:rPr>
          <w:rFonts w:cs="Arial"/>
          <w:sz w:val="24"/>
          <w:szCs w:val="24"/>
        </w:rPr>
        <w:t xml:space="preserve">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w:t>
      </w:r>
      <w:r>
        <w:rPr>
          <w:rFonts w:cs="Arial"/>
          <w:sz w:val="24"/>
          <w:szCs w:val="24"/>
        </w:rPr>
        <w:t>Чернозерского</w:t>
      </w:r>
      <w:r w:rsidRPr="00507DFE">
        <w:rPr>
          <w:rFonts w:cs="Arial"/>
          <w:sz w:val="24"/>
          <w:szCs w:val="24"/>
        </w:rPr>
        <w:t xml:space="preserve"> сельсовета.</w:t>
      </w:r>
    </w:p>
    <w:p w:rsidR="00340E05" w:rsidRP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Статья 7. Объем межбюджетных трансфертов, предоставляемых другим бюджетам бюджетной системы Российской Федерации</w:t>
      </w:r>
    </w:p>
    <w:p w:rsidR="00340E05" w:rsidRPr="00F861D8" w:rsidRDefault="00340E05" w:rsidP="00340E05">
      <w:pPr>
        <w:pStyle w:val="12"/>
        <w:numPr>
          <w:ilvl w:val="5"/>
          <w:numId w:val="0"/>
        </w:numPr>
        <w:tabs>
          <w:tab w:val="num" w:pos="918"/>
        </w:tabs>
        <w:ind w:firstLine="567"/>
        <w:rPr>
          <w:szCs w:val="24"/>
        </w:rPr>
      </w:pPr>
      <w:r w:rsidRPr="00F861D8">
        <w:rPr>
          <w:szCs w:val="24"/>
        </w:rPr>
        <w:t xml:space="preserve">1. </w:t>
      </w:r>
      <w:r w:rsidRPr="00F41144">
        <w:rPr>
          <w:szCs w:val="24"/>
        </w:rPr>
        <w:t xml:space="preserve">Утвердить, что  объем межбюджетных трансфертов, предоставляемых другим бюджетам бюджетной системы Российской Федерации в </w:t>
      </w:r>
      <w:r>
        <w:rPr>
          <w:szCs w:val="24"/>
        </w:rPr>
        <w:t>2023</w:t>
      </w:r>
      <w:r w:rsidRPr="00F41144">
        <w:rPr>
          <w:szCs w:val="24"/>
        </w:rPr>
        <w:t xml:space="preserve">г. – </w:t>
      </w:r>
      <w:r>
        <w:rPr>
          <w:szCs w:val="24"/>
        </w:rPr>
        <w:t>489,100</w:t>
      </w:r>
      <w:r w:rsidRPr="00F41144">
        <w:rPr>
          <w:szCs w:val="24"/>
        </w:rPr>
        <w:t xml:space="preserve">тыс.руб. , </w:t>
      </w:r>
      <w:r>
        <w:rPr>
          <w:szCs w:val="24"/>
        </w:rPr>
        <w:t>2024</w:t>
      </w:r>
      <w:r w:rsidRPr="00F41144">
        <w:rPr>
          <w:szCs w:val="24"/>
        </w:rPr>
        <w:t xml:space="preserve">г.- </w:t>
      </w:r>
      <w:r>
        <w:rPr>
          <w:szCs w:val="24"/>
        </w:rPr>
        <w:t>0,0</w:t>
      </w:r>
      <w:r w:rsidRPr="00F41144">
        <w:rPr>
          <w:szCs w:val="24"/>
        </w:rPr>
        <w:t xml:space="preserve"> тыс.руб.  и </w:t>
      </w:r>
      <w:r>
        <w:rPr>
          <w:szCs w:val="24"/>
        </w:rPr>
        <w:t>2025г. - 0,</w:t>
      </w:r>
      <w:r w:rsidRPr="00F41144">
        <w:rPr>
          <w:szCs w:val="24"/>
        </w:rPr>
        <w:t>0тыс.руб.</w:t>
      </w:r>
    </w:p>
    <w:p w:rsidR="00340E05" w:rsidRPr="00F861D8" w:rsidRDefault="00340E05" w:rsidP="00340E05">
      <w:pPr>
        <w:pStyle w:val="12"/>
        <w:numPr>
          <w:ilvl w:val="5"/>
          <w:numId w:val="0"/>
        </w:numPr>
        <w:tabs>
          <w:tab w:val="num" w:pos="918"/>
        </w:tabs>
        <w:ind w:firstLine="567"/>
        <w:rPr>
          <w:szCs w:val="24"/>
        </w:rPr>
      </w:pPr>
      <w:r w:rsidRPr="00F861D8">
        <w:rPr>
          <w:szCs w:val="24"/>
        </w:rPr>
        <w:t xml:space="preserve">2.  Утвердить распределение иных межбюджетных трансфертов на </w:t>
      </w:r>
      <w:r>
        <w:rPr>
          <w:szCs w:val="24"/>
        </w:rPr>
        <w:t>2023</w:t>
      </w:r>
      <w:r w:rsidRPr="00F861D8">
        <w:rPr>
          <w:szCs w:val="24"/>
        </w:rPr>
        <w:t xml:space="preserve"> год и на плановый период </w:t>
      </w:r>
      <w:r>
        <w:rPr>
          <w:szCs w:val="24"/>
        </w:rPr>
        <w:t>2024</w:t>
      </w:r>
      <w:r w:rsidRPr="00F861D8">
        <w:rPr>
          <w:szCs w:val="24"/>
        </w:rPr>
        <w:t xml:space="preserve"> и </w:t>
      </w:r>
      <w:r>
        <w:rPr>
          <w:szCs w:val="24"/>
        </w:rPr>
        <w:t>2025</w:t>
      </w:r>
      <w:r w:rsidRPr="00F861D8">
        <w:rPr>
          <w:szCs w:val="24"/>
        </w:rPr>
        <w:t xml:space="preserve">годов, предоставляемых из бюджета </w:t>
      </w:r>
      <w:r>
        <w:rPr>
          <w:szCs w:val="24"/>
        </w:rPr>
        <w:t>Чернозерского</w:t>
      </w:r>
      <w:r w:rsidRPr="00F861D8">
        <w:rPr>
          <w:szCs w:val="24"/>
        </w:rPr>
        <w:t xml:space="preserve"> сельсовета другим бюджетам бюджетной системы Российской Федерации согласно приложению </w:t>
      </w:r>
      <w:r>
        <w:rPr>
          <w:szCs w:val="24"/>
        </w:rPr>
        <w:t>6</w:t>
      </w:r>
      <w:r w:rsidRPr="00F861D8">
        <w:rPr>
          <w:szCs w:val="24"/>
        </w:rPr>
        <w:t xml:space="preserve"> к настоящему решению.</w:t>
      </w:r>
    </w:p>
    <w:p w:rsidR="00340E05" w:rsidRPr="00340E05" w:rsidRDefault="00340E05" w:rsidP="00340E05">
      <w:pPr>
        <w:pStyle w:val="40"/>
        <w:numPr>
          <w:ilvl w:val="3"/>
          <w:numId w:val="0"/>
        </w:numPr>
        <w:ind w:left="1644" w:hanging="1077"/>
        <w:jc w:val="both"/>
        <w:rPr>
          <w:rFonts w:ascii="Times New Roman" w:hAnsi="Times New Roman"/>
          <w:i w:val="0"/>
          <w:szCs w:val="24"/>
          <w:lang w:val="ru-RU"/>
        </w:rPr>
      </w:pPr>
      <w:r w:rsidRPr="00340E05">
        <w:rPr>
          <w:rFonts w:ascii="Times New Roman" w:hAnsi="Times New Roman"/>
          <w:i w:val="0"/>
          <w:szCs w:val="24"/>
          <w:lang w:val="ru-RU"/>
        </w:rPr>
        <w:t>Статья 8. Бюджетные ассигнования муниципального дорожного фонда Чернозерского сельсовета на 2023 год и на плановый период 2024 и 2025 годов</w:t>
      </w:r>
    </w:p>
    <w:p w:rsidR="00340E05" w:rsidRPr="00340E05" w:rsidRDefault="00340E05" w:rsidP="00340E05">
      <w:pPr>
        <w:pStyle w:val="40"/>
        <w:ind w:firstLine="645"/>
        <w:jc w:val="both"/>
        <w:rPr>
          <w:rFonts w:ascii="Times New Roman" w:hAnsi="Times New Roman"/>
          <w:b w:val="0"/>
          <w:i w:val="0"/>
          <w:szCs w:val="24"/>
          <w:lang w:val="ru-RU"/>
        </w:rPr>
      </w:pPr>
      <w:r w:rsidRPr="00340E05">
        <w:rPr>
          <w:rFonts w:ascii="Times New Roman" w:hAnsi="Times New Roman"/>
          <w:b w:val="0"/>
          <w:i w:val="0"/>
          <w:szCs w:val="24"/>
          <w:lang w:val="ru-RU"/>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Чернозерского сельсовета:</w:t>
      </w:r>
    </w:p>
    <w:p w:rsidR="00340E05" w:rsidRPr="00340E05" w:rsidRDefault="00340E05" w:rsidP="00340E05">
      <w:pPr>
        <w:pStyle w:val="40"/>
        <w:spacing w:before="0"/>
        <w:ind w:firstLine="645"/>
        <w:jc w:val="both"/>
        <w:rPr>
          <w:rFonts w:ascii="Times New Roman" w:hAnsi="Times New Roman"/>
          <w:b w:val="0"/>
          <w:i w:val="0"/>
          <w:szCs w:val="24"/>
          <w:lang w:val="ru-RU"/>
        </w:rPr>
      </w:pPr>
      <w:r w:rsidRPr="00340E05">
        <w:rPr>
          <w:rFonts w:ascii="Times New Roman" w:hAnsi="Times New Roman"/>
          <w:b w:val="0"/>
          <w:i w:val="0"/>
          <w:szCs w:val="24"/>
          <w:lang w:val="ru-RU"/>
        </w:rPr>
        <w:t>- на 2023 год в сумме 1449,0 тыс.рублей,</w:t>
      </w:r>
    </w:p>
    <w:p w:rsidR="00340E05" w:rsidRPr="00340E05" w:rsidRDefault="00340E05" w:rsidP="00340E05">
      <w:pPr>
        <w:pStyle w:val="40"/>
        <w:spacing w:before="0"/>
        <w:ind w:firstLine="645"/>
        <w:jc w:val="both"/>
        <w:rPr>
          <w:rFonts w:ascii="Times New Roman" w:hAnsi="Times New Roman"/>
          <w:b w:val="0"/>
          <w:i w:val="0"/>
          <w:szCs w:val="24"/>
          <w:lang w:val="ru-RU"/>
        </w:rPr>
      </w:pPr>
      <w:r w:rsidRPr="00340E05">
        <w:rPr>
          <w:rFonts w:ascii="Times New Roman" w:hAnsi="Times New Roman"/>
          <w:b w:val="0"/>
          <w:i w:val="0"/>
          <w:szCs w:val="24"/>
          <w:lang w:val="ru-RU"/>
        </w:rPr>
        <w:t xml:space="preserve">- на 2024 год в сумме 1542,0 тыс.рублей. </w:t>
      </w:r>
    </w:p>
    <w:p w:rsidR="00340E05" w:rsidRPr="00340E05" w:rsidRDefault="00340E05" w:rsidP="00340E05">
      <w:pPr>
        <w:pStyle w:val="40"/>
        <w:spacing w:before="0"/>
        <w:ind w:firstLine="645"/>
        <w:rPr>
          <w:rFonts w:ascii="Times New Roman" w:hAnsi="Times New Roman"/>
          <w:b w:val="0"/>
          <w:i w:val="0"/>
          <w:szCs w:val="24"/>
          <w:lang w:val="ru-RU"/>
        </w:rPr>
      </w:pPr>
      <w:r w:rsidRPr="00340E05">
        <w:rPr>
          <w:rFonts w:ascii="Times New Roman" w:hAnsi="Times New Roman"/>
          <w:b w:val="0"/>
          <w:i w:val="0"/>
          <w:szCs w:val="24"/>
          <w:lang w:val="ru-RU"/>
        </w:rPr>
        <w:t>- на 2025 год в сумме 1606,0 тыс.рублей.</w:t>
      </w:r>
    </w:p>
    <w:p w:rsidR="00340E05" w:rsidRPr="00F861D8" w:rsidRDefault="00340E05" w:rsidP="00340E05">
      <w:pPr>
        <w:pStyle w:val="12"/>
        <w:spacing w:before="0"/>
        <w:rPr>
          <w:szCs w:val="24"/>
        </w:rPr>
      </w:pPr>
      <w:r w:rsidRPr="00F861D8">
        <w:rPr>
          <w:szCs w:val="24"/>
        </w:rPr>
        <w:t xml:space="preserve">2. Установить, что за счет бюджетных ассигнований муниципального дорожного фонда </w:t>
      </w:r>
      <w:r>
        <w:rPr>
          <w:szCs w:val="24"/>
        </w:rPr>
        <w:t>Чернозерского</w:t>
      </w:r>
      <w:r w:rsidRPr="00F861D8">
        <w:rPr>
          <w:szCs w:val="24"/>
        </w:rPr>
        <w:t xml:space="preserve"> сельсовета производится финансирование мероприятий в соответствии с решением Комитета местного самоуправления </w:t>
      </w:r>
      <w:r>
        <w:rPr>
          <w:szCs w:val="24"/>
        </w:rPr>
        <w:t>Чернозерского</w:t>
      </w:r>
      <w:r w:rsidRPr="00F861D8">
        <w:rPr>
          <w:szCs w:val="24"/>
        </w:rPr>
        <w:t xml:space="preserve"> сельсовета </w:t>
      </w:r>
      <w:r w:rsidRPr="00A1788B">
        <w:rPr>
          <w:szCs w:val="24"/>
        </w:rPr>
        <w:t xml:space="preserve">от </w:t>
      </w:r>
      <w:r w:rsidRPr="00ED254D">
        <w:rPr>
          <w:szCs w:val="24"/>
        </w:rPr>
        <w:t>24.01.2014 № 246-112/1 «О создании муниципального дорожного фонда Чернозерского сельсовета Мокшанского района Пензенской области»</w:t>
      </w:r>
      <w:r w:rsidRPr="00A1788B">
        <w:rPr>
          <w:szCs w:val="24"/>
        </w:rPr>
        <w:t xml:space="preserve"> в</w:t>
      </w:r>
      <w:r>
        <w:rPr>
          <w:szCs w:val="24"/>
        </w:rPr>
        <w:t>2023</w:t>
      </w:r>
      <w:r w:rsidRPr="00832170">
        <w:rPr>
          <w:szCs w:val="24"/>
        </w:rPr>
        <w:t xml:space="preserve"> году в объеме </w:t>
      </w:r>
      <w:r>
        <w:rPr>
          <w:szCs w:val="24"/>
        </w:rPr>
        <w:t>1449</w:t>
      </w:r>
      <w:r w:rsidRPr="00832170">
        <w:rPr>
          <w:szCs w:val="24"/>
        </w:rPr>
        <w:t xml:space="preserve">,0 тыс.рублей, в </w:t>
      </w:r>
      <w:r>
        <w:rPr>
          <w:szCs w:val="24"/>
        </w:rPr>
        <w:t>2024</w:t>
      </w:r>
      <w:r w:rsidRPr="00832170">
        <w:rPr>
          <w:szCs w:val="24"/>
        </w:rPr>
        <w:t xml:space="preserve"> году в объеме </w:t>
      </w:r>
      <w:r>
        <w:rPr>
          <w:szCs w:val="24"/>
        </w:rPr>
        <w:t>1542,0</w:t>
      </w:r>
      <w:r w:rsidRPr="00832170">
        <w:rPr>
          <w:szCs w:val="24"/>
        </w:rPr>
        <w:t xml:space="preserve"> тыс.рублей, в </w:t>
      </w:r>
      <w:r>
        <w:rPr>
          <w:szCs w:val="24"/>
        </w:rPr>
        <w:t>2025</w:t>
      </w:r>
      <w:r w:rsidRPr="00832170">
        <w:rPr>
          <w:szCs w:val="24"/>
        </w:rPr>
        <w:t xml:space="preserve"> году в объеме </w:t>
      </w:r>
      <w:r>
        <w:rPr>
          <w:szCs w:val="24"/>
        </w:rPr>
        <w:t>1606,0</w:t>
      </w:r>
      <w:r w:rsidRPr="00832170">
        <w:rPr>
          <w:szCs w:val="24"/>
        </w:rPr>
        <w:t xml:space="preserve"> тыс.рублей.</w:t>
      </w:r>
    </w:p>
    <w:p w:rsidR="00340E05" w:rsidRPr="00222291" w:rsidRDefault="00340E05" w:rsidP="00340E05">
      <w:pPr>
        <w:ind w:firstLine="540"/>
        <w:jc w:val="both"/>
        <w:rPr>
          <w:rFonts w:cs="Arial"/>
          <w:sz w:val="24"/>
          <w:szCs w:val="24"/>
        </w:rPr>
      </w:pPr>
      <w:r w:rsidRPr="00222291">
        <w:rPr>
          <w:rFonts w:cs="Arial"/>
          <w:sz w:val="24"/>
          <w:szCs w:val="24"/>
        </w:rPr>
        <w:t xml:space="preserve">3. Бюджетные ассигнования муниципального дорожного фонда </w:t>
      </w:r>
      <w:r>
        <w:rPr>
          <w:rFonts w:cs="Arial"/>
          <w:sz w:val="24"/>
          <w:szCs w:val="24"/>
        </w:rPr>
        <w:t>Чернозерского</w:t>
      </w:r>
      <w:r w:rsidRPr="00222291">
        <w:rPr>
          <w:rFonts w:cs="Arial"/>
          <w:sz w:val="24"/>
          <w:szCs w:val="24"/>
        </w:rPr>
        <w:t xml:space="preserve"> сельсовета, не использованные в текущем финансовом году, направляются на увеличение бюджетных ассигнований муниципального дорожного фонда </w:t>
      </w:r>
      <w:r>
        <w:rPr>
          <w:rFonts w:cs="Arial"/>
          <w:sz w:val="24"/>
          <w:szCs w:val="24"/>
        </w:rPr>
        <w:t>Чернозерского</w:t>
      </w:r>
      <w:r w:rsidRPr="00222291">
        <w:rPr>
          <w:rFonts w:cs="Arial"/>
          <w:sz w:val="24"/>
          <w:szCs w:val="24"/>
        </w:rPr>
        <w:t xml:space="preserve"> сельсовета в очередном финансовом году.</w:t>
      </w:r>
    </w:p>
    <w:p w:rsidR="00340E05" w:rsidRPr="00340E05" w:rsidRDefault="00340E05" w:rsidP="00340E05">
      <w:pPr>
        <w:pStyle w:val="40"/>
        <w:numPr>
          <w:ilvl w:val="3"/>
          <w:numId w:val="0"/>
        </w:numPr>
        <w:ind w:left="1701" w:hanging="1275"/>
        <w:jc w:val="both"/>
        <w:rPr>
          <w:rFonts w:ascii="Times New Roman" w:hAnsi="Times New Roman"/>
          <w:i w:val="0"/>
          <w:szCs w:val="24"/>
          <w:lang w:val="ru-RU"/>
        </w:rPr>
      </w:pPr>
      <w:r w:rsidRPr="00340E05">
        <w:rPr>
          <w:rFonts w:ascii="Times New Roman" w:hAnsi="Times New Roman"/>
          <w:i w:val="0"/>
          <w:szCs w:val="24"/>
          <w:lang w:val="ru-RU"/>
        </w:rPr>
        <w:lastRenderedPageBreak/>
        <w:t>Статья 9. Муниципальные внутренние заимствования Чернозерского сельсовета, муниципальный внутренний долг Чернозерского сельсовета и предоставление муниципальных гарантий Чернозерского сельсовета</w:t>
      </w:r>
    </w:p>
    <w:p w:rsidR="00340E05" w:rsidRPr="009C16EE" w:rsidRDefault="00340E05" w:rsidP="00340E05">
      <w:pPr>
        <w:pStyle w:val="12"/>
        <w:numPr>
          <w:ilvl w:val="5"/>
          <w:numId w:val="0"/>
        </w:numPr>
        <w:tabs>
          <w:tab w:val="num" w:pos="918"/>
        </w:tabs>
        <w:ind w:firstLine="567"/>
        <w:rPr>
          <w:szCs w:val="24"/>
        </w:rPr>
      </w:pPr>
      <w:r w:rsidRPr="009C16EE">
        <w:rPr>
          <w:szCs w:val="24"/>
        </w:rPr>
        <w:t xml:space="preserve">1. Утвердить Программу муниципальных внутренних заимствований </w:t>
      </w:r>
      <w:r>
        <w:rPr>
          <w:szCs w:val="24"/>
        </w:rPr>
        <w:t>Чернозерского</w:t>
      </w:r>
      <w:r w:rsidRPr="009C16EE">
        <w:rPr>
          <w:szCs w:val="24"/>
        </w:rPr>
        <w:t xml:space="preserve"> сельсовета на </w:t>
      </w:r>
      <w:r>
        <w:rPr>
          <w:szCs w:val="24"/>
        </w:rPr>
        <w:t>2023</w:t>
      </w:r>
      <w:r w:rsidRPr="009C16EE">
        <w:rPr>
          <w:szCs w:val="24"/>
        </w:rPr>
        <w:t xml:space="preserve"> год и на плановый период </w:t>
      </w:r>
      <w:r>
        <w:rPr>
          <w:szCs w:val="24"/>
        </w:rPr>
        <w:t>2024</w:t>
      </w:r>
      <w:r w:rsidRPr="009C16EE">
        <w:rPr>
          <w:szCs w:val="24"/>
        </w:rPr>
        <w:t xml:space="preserve"> и </w:t>
      </w:r>
      <w:r>
        <w:rPr>
          <w:szCs w:val="24"/>
        </w:rPr>
        <w:t>2025</w:t>
      </w:r>
      <w:r w:rsidRPr="009C16EE">
        <w:rPr>
          <w:szCs w:val="24"/>
        </w:rPr>
        <w:t xml:space="preserve"> годов согласно приложению 7 к настоящему решению.</w:t>
      </w:r>
    </w:p>
    <w:p w:rsidR="00340E05" w:rsidRPr="00643F39" w:rsidRDefault="00340E05" w:rsidP="00340E05">
      <w:pPr>
        <w:pStyle w:val="12"/>
        <w:numPr>
          <w:ilvl w:val="5"/>
          <w:numId w:val="0"/>
        </w:numPr>
        <w:tabs>
          <w:tab w:val="num" w:pos="918"/>
        </w:tabs>
        <w:ind w:firstLine="567"/>
        <w:rPr>
          <w:szCs w:val="24"/>
        </w:rPr>
      </w:pPr>
      <w:r w:rsidRPr="009C16EE">
        <w:rPr>
          <w:szCs w:val="24"/>
        </w:rPr>
        <w:t>2.</w:t>
      </w:r>
      <w:r w:rsidRPr="00643F39">
        <w:rPr>
          <w:szCs w:val="24"/>
        </w:rPr>
        <w:t xml:space="preserve">Установить, что верхний предел муниципального внутреннего долга </w:t>
      </w:r>
      <w:r>
        <w:rPr>
          <w:szCs w:val="24"/>
        </w:rPr>
        <w:t>Чернозерского</w:t>
      </w:r>
      <w:r w:rsidRPr="00643F39">
        <w:rPr>
          <w:szCs w:val="24"/>
        </w:rPr>
        <w:t xml:space="preserve"> сельсовета по муниципальным </w:t>
      </w:r>
      <w:r w:rsidRPr="001F2166">
        <w:rPr>
          <w:szCs w:val="24"/>
        </w:rPr>
        <w:t>гарантиям в валюте Российской Федерации</w:t>
      </w:r>
      <w:r w:rsidR="00EA3D78">
        <w:rPr>
          <w:szCs w:val="24"/>
        </w:rPr>
        <w:t xml:space="preserve"> </w:t>
      </w:r>
      <w:r w:rsidRPr="00643F39">
        <w:rPr>
          <w:szCs w:val="24"/>
        </w:rPr>
        <w:t xml:space="preserve">на 1 января </w:t>
      </w:r>
      <w:r>
        <w:rPr>
          <w:szCs w:val="24"/>
        </w:rPr>
        <w:t>2024</w:t>
      </w:r>
      <w:r w:rsidRPr="00643F39">
        <w:rPr>
          <w:szCs w:val="24"/>
        </w:rPr>
        <w:t xml:space="preserve"> года, на 1 января </w:t>
      </w:r>
      <w:r w:rsidRPr="00496EBA">
        <w:rPr>
          <w:szCs w:val="24"/>
        </w:rPr>
        <w:t>2025</w:t>
      </w:r>
      <w:r w:rsidRPr="00643F39">
        <w:rPr>
          <w:szCs w:val="24"/>
        </w:rPr>
        <w:t xml:space="preserve">года, на 1 января  </w:t>
      </w:r>
      <w:r w:rsidRPr="00A1788B">
        <w:rPr>
          <w:szCs w:val="24"/>
        </w:rPr>
        <w:t>2026</w:t>
      </w:r>
      <w:r w:rsidRPr="00643F39">
        <w:rPr>
          <w:szCs w:val="24"/>
        </w:rPr>
        <w:t>года соответствует нулевому значению.</w:t>
      </w:r>
    </w:p>
    <w:p w:rsidR="00340E05" w:rsidRPr="00643F39" w:rsidRDefault="00340E05" w:rsidP="00340E05">
      <w:pPr>
        <w:pStyle w:val="12"/>
        <w:numPr>
          <w:ilvl w:val="5"/>
          <w:numId w:val="0"/>
        </w:numPr>
        <w:tabs>
          <w:tab w:val="num" w:pos="918"/>
        </w:tabs>
        <w:ind w:firstLine="567"/>
        <w:rPr>
          <w:szCs w:val="24"/>
        </w:rPr>
      </w:pPr>
      <w:r w:rsidRPr="00643F39">
        <w:rPr>
          <w:szCs w:val="24"/>
        </w:rPr>
        <w:t xml:space="preserve">3.  Утвердить, что объем расходов на обслуживание муниципального долга </w:t>
      </w:r>
      <w:r>
        <w:rPr>
          <w:szCs w:val="24"/>
        </w:rPr>
        <w:t>Чернозерского</w:t>
      </w:r>
      <w:r w:rsidRPr="00643F39">
        <w:rPr>
          <w:szCs w:val="24"/>
        </w:rPr>
        <w:t xml:space="preserve"> сельсовета в </w:t>
      </w:r>
      <w:r>
        <w:rPr>
          <w:szCs w:val="24"/>
        </w:rPr>
        <w:t>2023</w:t>
      </w:r>
      <w:r w:rsidRPr="00643F39">
        <w:rPr>
          <w:szCs w:val="24"/>
        </w:rPr>
        <w:t xml:space="preserve"> году, в </w:t>
      </w:r>
      <w:r>
        <w:rPr>
          <w:szCs w:val="24"/>
        </w:rPr>
        <w:t>2024</w:t>
      </w:r>
      <w:r w:rsidRPr="00643F39">
        <w:rPr>
          <w:szCs w:val="24"/>
        </w:rPr>
        <w:t xml:space="preserve"> году, в </w:t>
      </w:r>
      <w:r>
        <w:rPr>
          <w:szCs w:val="24"/>
        </w:rPr>
        <w:t>2025</w:t>
      </w:r>
      <w:r w:rsidRPr="00643F39">
        <w:rPr>
          <w:szCs w:val="24"/>
        </w:rPr>
        <w:t xml:space="preserve"> году соответствует нулевому значению.</w:t>
      </w:r>
    </w:p>
    <w:p w:rsidR="00340E05" w:rsidRPr="009C16EE" w:rsidRDefault="00340E05" w:rsidP="00340E05">
      <w:pPr>
        <w:pStyle w:val="12"/>
        <w:numPr>
          <w:ilvl w:val="5"/>
          <w:numId w:val="0"/>
        </w:numPr>
        <w:tabs>
          <w:tab w:val="num" w:pos="918"/>
        </w:tabs>
        <w:ind w:firstLine="567"/>
        <w:rPr>
          <w:szCs w:val="24"/>
        </w:rPr>
      </w:pPr>
      <w:r w:rsidRPr="009C16EE">
        <w:rPr>
          <w:szCs w:val="24"/>
        </w:rPr>
        <w:t xml:space="preserve">4. Утвердить Программу муниципальных гарантий </w:t>
      </w:r>
      <w:r>
        <w:rPr>
          <w:szCs w:val="24"/>
        </w:rPr>
        <w:t>Чернозерского</w:t>
      </w:r>
      <w:r w:rsidRPr="009C16EE">
        <w:rPr>
          <w:szCs w:val="24"/>
        </w:rPr>
        <w:t xml:space="preserve"> сельсовета в валюте Российской </w:t>
      </w:r>
      <w:r w:rsidRPr="006347CB">
        <w:rPr>
          <w:szCs w:val="24"/>
        </w:rPr>
        <w:t xml:space="preserve">Федерации на </w:t>
      </w:r>
      <w:r>
        <w:rPr>
          <w:szCs w:val="24"/>
        </w:rPr>
        <w:t>2023</w:t>
      </w:r>
      <w:r w:rsidRPr="006347CB">
        <w:rPr>
          <w:szCs w:val="24"/>
        </w:rPr>
        <w:t xml:space="preserve"> год и на плановый период </w:t>
      </w:r>
      <w:r>
        <w:rPr>
          <w:szCs w:val="24"/>
        </w:rPr>
        <w:t>2024</w:t>
      </w:r>
      <w:r w:rsidRPr="006347CB">
        <w:rPr>
          <w:szCs w:val="24"/>
        </w:rPr>
        <w:t xml:space="preserve"> и </w:t>
      </w:r>
      <w:r>
        <w:rPr>
          <w:szCs w:val="24"/>
        </w:rPr>
        <w:t>2025</w:t>
      </w:r>
      <w:r w:rsidRPr="006347CB">
        <w:rPr>
          <w:szCs w:val="24"/>
        </w:rPr>
        <w:t>годов согласно приложению 8 к настоящему решению.</w:t>
      </w:r>
    </w:p>
    <w:p w:rsidR="00340E05" w:rsidRDefault="00340E05" w:rsidP="00340E05">
      <w:pPr>
        <w:pStyle w:val="12"/>
        <w:rPr>
          <w:szCs w:val="24"/>
        </w:rPr>
      </w:pPr>
      <w:r>
        <w:rPr>
          <w:szCs w:val="24"/>
        </w:rPr>
        <w:t>5</w:t>
      </w:r>
      <w:r w:rsidRPr="00F861D8">
        <w:rPr>
          <w:szCs w:val="24"/>
        </w:rPr>
        <w:t xml:space="preserve">. Администрация </w:t>
      </w:r>
      <w:r>
        <w:rPr>
          <w:szCs w:val="24"/>
        </w:rPr>
        <w:t>Чернозерского</w:t>
      </w:r>
      <w:r w:rsidRPr="00F861D8">
        <w:rPr>
          <w:szCs w:val="24"/>
        </w:rPr>
        <w:t xml:space="preserve"> сельсовета является органом, уполномоченным на привлечение от имени </w:t>
      </w:r>
      <w:r>
        <w:rPr>
          <w:szCs w:val="24"/>
        </w:rPr>
        <w:t>Чернозерского</w:t>
      </w:r>
      <w:r w:rsidRPr="00F861D8">
        <w:rPr>
          <w:szCs w:val="24"/>
        </w:rPr>
        <w:t xml:space="preserve"> сельсовета кредитов от кредитных организаций.</w:t>
      </w:r>
    </w:p>
    <w:p w:rsidR="00340E05" w:rsidRPr="00F861D8" w:rsidRDefault="00340E05" w:rsidP="00340E05">
      <w:pPr>
        <w:pStyle w:val="12"/>
        <w:rPr>
          <w:szCs w:val="24"/>
        </w:rPr>
      </w:pPr>
    </w:p>
    <w:p w:rsidR="00340E05" w:rsidRPr="00FB10BF" w:rsidRDefault="00340E05" w:rsidP="00340E05">
      <w:pPr>
        <w:ind w:left="1276" w:hanging="709"/>
        <w:jc w:val="both"/>
        <w:rPr>
          <w:b/>
          <w:bCs/>
          <w:iCs/>
          <w:sz w:val="24"/>
          <w:szCs w:val="24"/>
        </w:rPr>
      </w:pPr>
      <w:r w:rsidRPr="00FB10BF">
        <w:rPr>
          <w:b/>
          <w:bCs/>
          <w:iCs/>
          <w:sz w:val="24"/>
          <w:szCs w:val="24"/>
        </w:rPr>
        <w:t>Статья 10 Урегулирование денежных обязательств (задолженности по денежным обязательствам) перед публично-правовым образованием</w:t>
      </w:r>
      <w:r w:rsidR="00EA3D78">
        <w:rPr>
          <w:b/>
          <w:bCs/>
          <w:iCs/>
          <w:sz w:val="24"/>
          <w:szCs w:val="24"/>
        </w:rPr>
        <w:t xml:space="preserve"> Чернозерским </w:t>
      </w:r>
      <w:r w:rsidRPr="00FB10BF">
        <w:rPr>
          <w:b/>
          <w:bCs/>
          <w:iCs/>
          <w:sz w:val="24"/>
          <w:szCs w:val="24"/>
        </w:rPr>
        <w:t>сельсоветом</w:t>
      </w:r>
      <w:r w:rsidR="00EA3D78">
        <w:rPr>
          <w:b/>
          <w:bCs/>
          <w:iCs/>
          <w:sz w:val="24"/>
          <w:szCs w:val="24"/>
        </w:rPr>
        <w:t xml:space="preserve"> </w:t>
      </w:r>
      <w:r w:rsidRPr="00FB10BF">
        <w:rPr>
          <w:b/>
          <w:bCs/>
          <w:iCs/>
          <w:sz w:val="24"/>
          <w:szCs w:val="24"/>
        </w:rPr>
        <w:t>Мокшанского района Пензенской области.</w:t>
      </w:r>
    </w:p>
    <w:p w:rsidR="00340E05" w:rsidRPr="00222291" w:rsidRDefault="00340E05" w:rsidP="00340E05">
      <w:pPr>
        <w:ind w:firstLine="567"/>
        <w:jc w:val="both"/>
        <w:rPr>
          <w:rFonts w:cs="Arial"/>
          <w:sz w:val="24"/>
          <w:szCs w:val="24"/>
        </w:rPr>
      </w:pPr>
      <w:r w:rsidRPr="00222291">
        <w:rPr>
          <w:rFonts w:cs="Arial"/>
          <w:sz w:val="24"/>
          <w:szCs w:val="24"/>
        </w:rPr>
        <w:t xml:space="preserve">       1. Установить, что в 2023 году </w:t>
      </w:r>
      <w:r w:rsidRPr="00A1788B">
        <w:rPr>
          <w:color w:val="000000"/>
          <w:sz w:val="24"/>
          <w:szCs w:val="24"/>
        </w:rPr>
        <w:t>и в плановый период 2024 и 2025 годов</w:t>
      </w:r>
      <w:r w:rsidRPr="00222291">
        <w:rPr>
          <w:rFonts w:cs="Arial"/>
          <w:sz w:val="24"/>
          <w:szCs w:val="24"/>
        </w:rPr>
        <w:t xml:space="preserve">денежные обязательства (задолженность по денежным обязательствам) перед публично-правовым образованием </w:t>
      </w:r>
      <w:r w:rsidR="00EA3D78">
        <w:rPr>
          <w:rFonts w:cs="Arial"/>
          <w:sz w:val="24"/>
          <w:szCs w:val="24"/>
        </w:rPr>
        <w:t>Чернозерским</w:t>
      </w:r>
      <w:r w:rsidRPr="00222291">
        <w:rPr>
          <w:rFonts w:cs="Arial"/>
          <w:sz w:val="24"/>
          <w:szCs w:val="24"/>
        </w:rPr>
        <w:t xml:space="preserve">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w:t>
      </w:r>
      <w:r>
        <w:rPr>
          <w:rFonts w:cs="Arial"/>
          <w:sz w:val="24"/>
          <w:szCs w:val="24"/>
        </w:rPr>
        <w:t xml:space="preserve"> </w:t>
      </w:r>
      <w:r w:rsidR="00EA3D78">
        <w:rPr>
          <w:rFonts w:cs="Arial"/>
          <w:sz w:val="24"/>
          <w:szCs w:val="24"/>
        </w:rPr>
        <w:t>Чернозерским</w:t>
      </w:r>
      <w:r>
        <w:rPr>
          <w:rFonts w:cs="Arial"/>
          <w:sz w:val="24"/>
          <w:szCs w:val="24"/>
        </w:rPr>
        <w:t xml:space="preserve"> </w:t>
      </w:r>
      <w:r w:rsidRPr="00222291">
        <w:rPr>
          <w:rFonts w:cs="Arial"/>
          <w:sz w:val="24"/>
          <w:szCs w:val="24"/>
        </w:rPr>
        <w:t>сельсоветом  Мокшанского района Пензенской области</w:t>
      </w:r>
    </w:p>
    <w:p w:rsidR="00340E05" w:rsidRPr="00222291" w:rsidRDefault="00340E05" w:rsidP="00340E05">
      <w:pPr>
        <w:ind w:firstLine="567"/>
        <w:jc w:val="both"/>
        <w:rPr>
          <w:rFonts w:cs="Arial"/>
          <w:sz w:val="24"/>
          <w:szCs w:val="24"/>
        </w:rPr>
      </w:pPr>
      <w:r w:rsidRPr="00222291">
        <w:rPr>
          <w:rFonts w:cs="Arial"/>
          <w:sz w:val="24"/>
          <w:szCs w:val="24"/>
        </w:rPr>
        <w:t xml:space="preserve">       2. Основные условия урегулирования денежных обязательств (задолженности по денежным обязательствам) перед публично-правовым образованием</w:t>
      </w:r>
      <w:r>
        <w:rPr>
          <w:rFonts w:cs="Arial"/>
          <w:sz w:val="24"/>
          <w:szCs w:val="24"/>
        </w:rPr>
        <w:t xml:space="preserve"> </w:t>
      </w:r>
      <w:r w:rsidR="00EA3D78">
        <w:rPr>
          <w:rFonts w:cs="Arial"/>
          <w:sz w:val="24"/>
          <w:szCs w:val="24"/>
        </w:rPr>
        <w:t>Чернозерским</w:t>
      </w:r>
      <w:r>
        <w:rPr>
          <w:rFonts w:cs="Arial"/>
          <w:sz w:val="24"/>
          <w:szCs w:val="24"/>
        </w:rPr>
        <w:t xml:space="preserve"> </w:t>
      </w:r>
      <w:r w:rsidRPr="00222291">
        <w:rPr>
          <w:rFonts w:cs="Arial"/>
          <w:sz w:val="24"/>
          <w:szCs w:val="24"/>
        </w:rPr>
        <w:t>сельсоветом  Мокшанского района Пензенской области:</w:t>
      </w:r>
    </w:p>
    <w:p w:rsidR="00340E05" w:rsidRPr="00222291" w:rsidRDefault="00340E05" w:rsidP="00340E05">
      <w:pPr>
        <w:ind w:firstLine="567"/>
        <w:jc w:val="both"/>
        <w:rPr>
          <w:rFonts w:cs="Arial"/>
          <w:sz w:val="24"/>
          <w:szCs w:val="24"/>
        </w:rPr>
      </w:pPr>
      <w:r w:rsidRPr="00222291">
        <w:rPr>
          <w:rFonts w:cs="Arial"/>
          <w:sz w:val="24"/>
          <w:szCs w:val="24"/>
        </w:rPr>
        <w:t xml:space="preserve">       1) реструктуризация денежного обязательства (задолженности по денежному обязательству) перед публично-правовым образованием</w:t>
      </w:r>
      <w:r>
        <w:rPr>
          <w:rFonts w:cs="Arial"/>
          <w:sz w:val="24"/>
          <w:szCs w:val="24"/>
        </w:rPr>
        <w:t xml:space="preserve"> </w:t>
      </w:r>
      <w:r w:rsidR="00EA3D78">
        <w:rPr>
          <w:rFonts w:cs="Arial"/>
          <w:sz w:val="24"/>
          <w:szCs w:val="24"/>
        </w:rPr>
        <w:t>Чернозерским</w:t>
      </w:r>
      <w:r>
        <w:rPr>
          <w:rFonts w:cs="Arial"/>
          <w:sz w:val="24"/>
          <w:szCs w:val="24"/>
        </w:rPr>
        <w:t xml:space="preserve"> </w:t>
      </w:r>
      <w:r w:rsidRPr="00222291">
        <w:rPr>
          <w:rFonts w:cs="Arial"/>
          <w:sz w:val="24"/>
          <w:szCs w:val="24"/>
        </w:rPr>
        <w:t>сельсоветом  Мокшанского района Пензенской области осуществляется на срок не более одного года;</w:t>
      </w:r>
    </w:p>
    <w:p w:rsidR="00340E05" w:rsidRPr="00222291" w:rsidRDefault="00340E05" w:rsidP="00340E05">
      <w:pPr>
        <w:ind w:firstLine="567"/>
        <w:jc w:val="both"/>
        <w:rPr>
          <w:rFonts w:cs="Arial"/>
          <w:sz w:val="24"/>
          <w:szCs w:val="24"/>
        </w:rPr>
      </w:pPr>
      <w:r w:rsidRPr="00222291">
        <w:rPr>
          <w:rFonts w:cs="Arial"/>
          <w:sz w:val="24"/>
          <w:szCs w:val="24"/>
        </w:rPr>
        <w:t xml:space="preserve">       2) за реструктуризацию денежного обязательства (задолженности по денежному обязательству) перед публично-правовым образованием</w:t>
      </w:r>
      <w:r>
        <w:rPr>
          <w:rFonts w:cs="Arial"/>
          <w:sz w:val="24"/>
          <w:szCs w:val="24"/>
        </w:rPr>
        <w:t xml:space="preserve"> </w:t>
      </w:r>
      <w:r w:rsidR="00EA3D78">
        <w:rPr>
          <w:rFonts w:cs="Arial"/>
          <w:sz w:val="24"/>
          <w:szCs w:val="24"/>
        </w:rPr>
        <w:t>Чернозерским</w:t>
      </w:r>
      <w:r>
        <w:rPr>
          <w:rFonts w:cs="Arial"/>
          <w:sz w:val="24"/>
          <w:szCs w:val="24"/>
        </w:rPr>
        <w:t xml:space="preserve"> </w:t>
      </w:r>
      <w:r w:rsidRPr="00222291">
        <w:rPr>
          <w:rFonts w:cs="Arial"/>
          <w:sz w:val="24"/>
          <w:szCs w:val="24"/>
        </w:rPr>
        <w:t>сельсоветом  Мокшанского района Пензенской области взимается плата.</w:t>
      </w:r>
    </w:p>
    <w:p w:rsidR="00340E05" w:rsidRDefault="00340E05" w:rsidP="00340E05">
      <w:pPr>
        <w:ind w:firstLine="567"/>
        <w:jc w:val="both"/>
        <w:rPr>
          <w:rFonts w:cs="Arial"/>
          <w:sz w:val="24"/>
          <w:szCs w:val="24"/>
        </w:rPr>
      </w:pPr>
      <w:r w:rsidRPr="00222291">
        <w:rPr>
          <w:rFonts w:cs="Arial"/>
          <w:sz w:val="24"/>
          <w:szCs w:val="24"/>
        </w:rPr>
        <w:t xml:space="preserve">       3. Правила (основания, условия и порядок) реструктуризации в 2023 году</w:t>
      </w:r>
      <w:r w:rsidRPr="00A1788B">
        <w:rPr>
          <w:color w:val="000000"/>
          <w:sz w:val="24"/>
          <w:szCs w:val="24"/>
        </w:rPr>
        <w:t>и в плановый период 2024 и 2025 годов</w:t>
      </w:r>
      <w:r w:rsidR="00EA3D78">
        <w:rPr>
          <w:color w:val="000000"/>
          <w:sz w:val="24"/>
          <w:szCs w:val="24"/>
        </w:rPr>
        <w:t xml:space="preserve"> </w:t>
      </w:r>
      <w:r w:rsidRPr="00222291">
        <w:rPr>
          <w:rFonts w:cs="Arial"/>
          <w:sz w:val="24"/>
          <w:szCs w:val="24"/>
        </w:rPr>
        <w:t>денежных обязательств (задолженности по денежным обязательствам) перед публично-правовым образованием</w:t>
      </w:r>
      <w:r>
        <w:rPr>
          <w:rFonts w:cs="Arial"/>
          <w:sz w:val="24"/>
          <w:szCs w:val="24"/>
        </w:rPr>
        <w:t xml:space="preserve"> </w:t>
      </w:r>
      <w:r w:rsidR="00EA3D78">
        <w:rPr>
          <w:rFonts w:cs="Arial"/>
          <w:sz w:val="24"/>
          <w:szCs w:val="24"/>
        </w:rPr>
        <w:t>Чернозерским</w:t>
      </w:r>
      <w:r>
        <w:rPr>
          <w:rFonts w:cs="Arial"/>
          <w:sz w:val="24"/>
          <w:szCs w:val="24"/>
        </w:rPr>
        <w:t xml:space="preserve"> </w:t>
      </w:r>
      <w:r w:rsidRPr="00222291">
        <w:rPr>
          <w:rFonts w:cs="Arial"/>
          <w:sz w:val="24"/>
          <w:szCs w:val="24"/>
        </w:rPr>
        <w:t xml:space="preserve">сельсоветом  Мокшанского района Пензенской области устанавливаются постановлением администрации </w:t>
      </w:r>
      <w:r>
        <w:rPr>
          <w:rFonts w:cs="Arial"/>
          <w:sz w:val="24"/>
          <w:szCs w:val="24"/>
        </w:rPr>
        <w:t>Чернозерского</w:t>
      </w:r>
      <w:r w:rsidRPr="00222291">
        <w:rPr>
          <w:rFonts w:cs="Arial"/>
          <w:sz w:val="24"/>
          <w:szCs w:val="24"/>
        </w:rPr>
        <w:t xml:space="preserve"> сельсовета  Мокшанского района Пензенской области.</w:t>
      </w:r>
    </w:p>
    <w:p w:rsidR="00340E05" w:rsidRPr="00940B9D" w:rsidRDefault="00340E05" w:rsidP="00340E05">
      <w:pPr>
        <w:ind w:firstLine="567"/>
        <w:jc w:val="both"/>
        <w:rPr>
          <w:sz w:val="24"/>
          <w:szCs w:val="24"/>
        </w:rPr>
      </w:pPr>
      <w:r w:rsidRPr="00940B9D">
        <w:rPr>
          <w:sz w:val="24"/>
          <w:szCs w:val="24"/>
        </w:rPr>
        <w:t xml:space="preserve">       4. Реструктуризация денежного обязательства (задолженности по денежному обязательству) перед публично-правовым образованием</w:t>
      </w:r>
      <w:r>
        <w:rPr>
          <w:sz w:val="24"/>
          <w:szCs w:val="24"/>
        </w:rPr>
        <w:t xml:space="preserve"> </w:t>
      </w:r>
      <w:r w:rsidR="00EA3D78">
        <w:rPr>
          <w:sz w:val="24"/>
          <w:szCs w:val="24"/>
        </w:rPr>
        <w:t>Чернозерским</w:t>
      </w:r>
      <w:r>
        <w:rPr>
          <w:sz w:val="24"/>
          <w:szCs w:val="24"/>
        </w:rPr>
        <w:t xml:space="preserve"> </w:t>
      </w:r>
      <w:r w:rsidRPr="00940B9D">
        <w:rPr>
          <w:sz w:val="24"/>
          <w:szCs w:val="24"/>
        </w:rPr>
        <w:t xml:space="preserve">сельсоветом  Мокшанского района Пензенской области в 2023 году  и в плановый период 2024 и 2025 годов осуществляется администрацией </w:t>
      </w:r>
      <w:r>
        <w:rPr>
          <w:sz w:val="24"/>
          <w:szCs w:val="24"/>
        </w:rPr>
        <w:t>Чернозерского</w:t>
      </w:r>
      <w:r w:rsidRPr="00940B9D">
        <w:rPr>
          <w:sz w:val="24"/>
          <w:szCs w:val="24"/>
        </w:rPr>
        <w:t xml:space="preserve"> сельсовета  Мокшанского района Пензенской области</w:t>
      </w:r>
      <w:r>
        <w:rPr>
          <w:sz w:val="24"/>
          <w:szCs w:val="24"/>
        </w:rPr>
        <w:t>.</w:t>
      </w:r>
    </w:p>
    <w:p w:rsidR="00340E05" w:rsidRPr="00340E05" w:rsidRDefault="00340E05" w:rsidP="00340E05">
      <w:pPr>
        <w:pStyle w:val="40"/>
        <w:ind w:firstLine="567"/>
        <w:jc w:val="center"/>
        <w:rPr>
          <w:rFonts w:ascii="Times New Roman" w:hAnsi="Times New Roman"/>
          <w:i w:val="0"/>
          <w:szCs w:val="24"/>
          <w:lang w:val="ru-RU"/>
        </w:rPr>
      </w:pPr>
      <w:r w:rsidRPr="00340E05">
        <w:rPr>
          <w:rFonts w:ascii="Times New Roman" w:hAnsi="Times New Roman"/>
          <w:i w:val="0"/>
          <w:szCs w:val="24"/>
          <w:lang w:val="ru-RU"/>
        </w:rPr>
        <w:lastRenderedPageBreak/>
        <w:t xml:space="preserve">Статья 11.  Особенности исполнения бюджета Чернозерского сельсовета в 2023 году </w:t>
      </w:r>
    </w:p>
    <w:p w:rsidR="00340E05" w:rsidRPr="00F861D8" w:rsidRDefault="00340E05" w:rsidP="00340E05">
      <w:pPr>
        <w:pStyle w:val="12"/>
        <w:rPr>
          <w:szCs w:val="24"/>
        </w:rPr>
      </w:pPr>
      <w:r w:rsidRPr="00F861D8">
        <w:rPr>
          <w:szCs w:val="24"/>
        </w:rPr>
        <w:t xml:space="preserve">1. Установить, что расходы бюджета </w:t>
      </w:r>
      <w:r>
        <w:rPr>
          <w:szCs w:val="24"/>
        </w:rPr>
        <w:t>Чернозерского</w:t>
      </w:r>
      <w:r w:rsidRPr="00F861D8">
        <w:rPr>
          <w:szCs w:val="24"/>
        </w:rPr>
        <w:t xml:space="preserve"> сельсовета финансируются по мере фактического поступления доходов в бюджет </w:t>
      </w:r>
      <w:r>
        <w:rPr>
          <w:szCs w:val="24"/>
        </w:rPr>
        <w:t>Чернозерского</w:t>
      </w:r>
      <w:r w:rsidRPr="00F861D8">
        <w:rPr>
          <w:szCs w:val="24"/>
        </w:rPr>
        <w:t xml:space="preserve"> сельсовета и с учетом его дефицита.</w:t>
      </w:r>
    </w:p>
    <w:p w:rsidR="00340E05" w:rsidRPr="00F861D8" w:rsidRDefault="00340E05" w:rsidP="00340E05">
      <w:pPr>
        <w:pStyle w:val="12"/>
        <w:rPr>
          <w:szCs w:val="24"/>
        </w:rPr>
      </w:pPr>
      <w:r w:rsidRPr="00F861D8">
        <w:rPr>
          <w:szCs w:val="24"/>
        </w:rPr>
        <w:t xml:space="preserve">Установить, что в первоочередном порядке из бюджета </w:t>
      </w:r>
      <w:r>
        <w:rPr>
          <w:szCs w:val="24"/>
        </w:rPr>
        <w:t>Чернозерского</w:t>
      </w:r>
      <w:r w:rsidRPr="00F861D8">
        <w:rPr>
          <w:szCs w:val="24"/>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r>
        <w:rPr>
          <w:szCs w:val="24"/>
        </w:rPr>
        <w:t>Чернозерского</w:t>
      </w:r>
      <w:r w:rsidRPr="00F861D8">
        <w:rPr>
          <w:szCs w:val="24"/>
        </w:rPr>
        <w:t xml:space="preserve"> сельсовета; на оплату коммунальных платежей; на проведение выборов и референдумов, а также расходы из резервного фонда администрации </w:t>
      </w:r>
      <w:r>
        <w:rPr>
          <w:szCs w:val="24"/>
        </w:rPr>
        <w:t>Чернозерского</w:t>
      </w:r>
      <w:r w:rsidRPr="00F861D8">
        <w:rPr>
          <w:szCs w:val="24"/>
        </w:rPr>
        <w:t xml:space="preserve"> сельсовета и расходы по погашению муниципального долга </w:t>
      </w:r>
      <w:r>
        <w:rPr>
          <w:szCs w:val="24"/>
        </w:rPr>
        <w:t>Чернозерского</w:t>
      </w:r>
      <w:r w:rsidRPr="00F861D8">
        <w:rPr>
          <w:szCs w:val="24"/>
        </w:rPr>
        <w:t xml:space="preserve"> сельсовета.</w:t>
      </w:r>
    </w:p>
    <w:p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rFonts w:cs="Arial"/>
        </w:rPr>
        <w:t xml:space="preserve">2. </w:t>
      </w:r>
      <w:r w:rsidRPr="00013894">
        <w:rPr>
          <w:color w:val="000000"/>
        </w:rPr>
        <w:t xml:space="preserve">Получатели средств бюджета </w:t>
      </w:r>
      <w:r>
        <w:t>Чернозерского</w:t>
      </w:r>
      <w:r w:rsidRPr="00013894">
        <w:t xml:space="preserve"> сельсовета </w:t>
      </w:r>
      <w:r w:rsidRPr="00013894">
        <w:rPr>
          <w:color w:val="000000"/>
        </w:rPr>
        <w:t xml:space="preserve">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t>Чернозерского</w:t>
      </w:r>
      <w:r w:rsidRPr="00013894">
        <w:t xml:space="preserve"> сельсовета </w:t>
      </w:r>
      <w:r w:rsidRPr="00013894">
        <w:rPr>
          <w:color w:val="000000"/>
        </w:rPr>
        <w:t xml:space="preserve">Мокшанского района за счет средств бюджета </w:t>
      </w:r>
      <w:r>
        <w:t>Чернозерского</w:t>
      </w:r>
      <w:r w:rsidRPr="00013894">
        <w:t xml:space="preserve"> сельсовета </w:t>
      </w:r>
      <w:r w:rsidRPr="00013894">
        <w:rPr>
          <w:color w:val="000000"/>
        </w:rPr>
        <w:t>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color w:val="000000"/>
        </w:rPr>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w:t>
      </w:r>
      <w:r w:rsidR="00EA3D78">
        <w:rPr>
          <w:color w:val="000000"/>
        </w:rPr>
        <w:t xml:space="preserve"> </w:t>
      </w:r>
      <w:r w:rsidRPr="00013894">
        <w:rPr>
          <w:color w:val="000000"/>
        </w:rPr>
        <w:t xml:space="preserve">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t>Чернозерского</w:t>
      </w:r>
      <w:r w:rsidRPr="00013894">
        <w:t xml:space="preserve"> сельсовета </w:t>
      </w:r>
      <w:r w:rsidRPr="00013894">
        <w:rPr>
          <w:color w:val="000000"/>
        </w:rPr>
        <w:t>Мокшанского района;</w:t>
      </w:r>
    </w:p>
    <w:p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color w:val="000000"/>
        </w:rPr>
        <w:t>2) в размере до 100 процентов суммы договора (контракта):  </w:t>
      </w:r>
    </w:p>
    <w:p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color w:val="000000"/>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w:t>
      </w:r>
      <w:r w:rsidRPr="00013894">
        <w:t>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w:t>
      </w:r>
      <w:r w:rsidRPr="00013894">
        <w:rPr>
          <w:color w:val="000000"/>
        </w:rPr>
        <w:t xml:space="preserve">,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w:t>
      </w:r>
      <w:r w:rsidRPr="00013894">
        <w:rPr>
          <w:color w:val="000000"/>
        </w:rPr>
        <w:lastRenderedPageBreak/>
        <w:t>квалификации, авиа- и железнодорожных билетов, билетов для проезда городским и пригородным транспортом, путевок на санаторно-курортное лечение;</w:t>
      </w:r>
    </w:p>
    <w:p w:rsidR="00340E05" w:rsidRPr="00055B5D" w:rsidRDefault="00340E05" w:rsidP="00340E05">
      <w:pPr>
        <w:pStyle w:val="af5"/>
        <w:shd w:val="clear" w:color="auto" w:fill="FFFFFF"/>
        <w:spacing w:before="0" w:beforeAutospacing="0" w:after="0" w:afterAutospacing="0"/>
        <w:ind w:firstLine="567"/>
        <w:jc w:val="both"/>
        <w:rPr>
          <w:color w:val="000000"/>
        </w:rPr>
      </w:pPr>
      <w:r w:rsidRPr="00013894">
        <w:rPr>
          <w:color w:val="000000"/>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340E05" w:rsidRPr="00055B5D" w:rsidRDefault="00340E05" w:rsidP="00340E05">
      <w:pPr>
        <w:ind w:firstLine="540"/>
        <w:jc w:val="both"/>
        <w:rPr>
          <w:sz w:val="24"/>
          <w:szCs w:val="24"/>
        </w:rPr>
      </w:pPr>
      <w:r w:rsidRPr="00055B5D">
        <w:rPr>
          <w:sz w:val="24"/>
          <w:szCs w:val="24"/>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055B5D">
        <w:rPr>
          <w:sz w:val="24"/>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055B5D">
        <w:rPr>
          <w:sz w:val="24"/>
          <w:szCs w:val="24"/>
        </w:rPr>
        <w:t>» (с последующими изменениями).</w:t>
      </w:r>
    </w:p>
    <w:p w:rsidR="00340E05" w:rsidRPr="00222291" w:rsidRDefault="00340E05" w:rsidP="00340E05">
      <w:pPr>
        <w:ind w:firstLine="540"/>
        <w:jc w:val="both"/>
        <w:rPr>
          <w:rFonts w:cs="Arial"/>
          <w:sz w:val="24"/>
          <w:szCs w:val="24"/>
        </w:rPr>
      </w:pPr>
      <w:r w:rsidRPr="00222291">
        <w:rPr>
          <w:rFonts w:cs="Arial"/>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340E05" w:rsidRPr="00222291" w:rsidRDefault="00340E05" w:rsidP="00340E05">
      <w:pPr>
        <w:ind w:firstLine="540"/>
        <w:jc w:val="both"/>
        <w:rPr>
          <w:rFonts w:cs="Arial"/>
          <w:sz w:val="24"/>
          <w:szCs w:val="24"/>
        </w:rPr>
      </w:pPr>
      <w:r w:rsidRPr="00222291">
        <w:rPr>
          <w:rFonts w:cs="Arial"/>
          <w:sz w:val="24"/>
          <w:szCs w:val="24"/>
        </w:rPr>
        <w:t xml:space="preserve">- к централизованным системам холодного водоснабжения и водоотведения в порядке, установленном </w:t>
      </w:r>
      <w:hyperlink r:id="rId9" w:history="1">
        <w:r w:rsidRPr="00222291">
          <w:rPr>
            <w:rFonts w:cs="Arial"/>
            <w:sz w:val="24"/>
            <w:szCs w:val="24"/>
          </w:rPr>
          <w:t>Правилами</w:t>
        </w:r>
      </w:hyperlink>
      <w:r w:rsidRPr="00222291">
        <w:rPr>
          <w:rFonts w:cs="Arial"/>
          <w:sz w:val="24"/>
          <w:szCs w:val="24"/>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340E05" w:rsidRPr="00F9143A" w:rsidRDefault="00340E05" w:rsidP="00340E05">
      <w:pPr>
        <w:ind w:firstLine="540"/>
        <w:jc w:val="both"/>
        <w:rPr>
          <w:rFonts w:cs="Arial"/>
          <w:sz w:val="24"/>
          <w:szCs w:val="24"/>
        </w:rPr>
      </w:pPr>
      <w:r w:rsidRPr="00013894">
        <w:rPr>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340E05" w:rsidRPr="00222291" w:rsidRDefault="00340E05" w:rsidP="00340E05">
      <w:pPr>
        <w:ind w:firstLine="540"/>
        <w:jc w:val="both"/>
        <w:rPr>
          <w:rFonts w:cs="Arial"/>
          <w:sz w:val="24"/>
          <w:szCs w:val="24"/>
        </w:rPr>
      </w:pPr>
      <w:r w:rsidRPr="00222291">
        <w:rPr>
          <w:rFonts w:cs="Arial"/>
          <w:sz w:val="24"/>
          <w:szCs w:val="24"/>
        </w:rPr>
        <w:t xml:space="preserve">- к электрическим сетям в порядке, установленном </w:t>
      </w:r>
      <w:hyperlink r:id="rId10" w:history="1">
        <w:r w:rsidRPr="00222291">
          <w:rPr>
            <w:rFonts w:cs="Arial"/>
            <w:sz w:val="24"/>
            <w:szCs w:val="24"/>
          </w:rPr>
          <w:t>Правилами</w:t>
        </w:r>
      </w:hyperlink>
      <w:r w:rsidRPr="00222291">
        <w:rPr>
          <w:rFonts w:cs="Arial"/>
          <w:sz w:val="24"/>
          <w:szCs w:val="24"/>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340E05" w:rsidRPr="00222291" w:rsidRDefault="00340E05" w:rsidP="00340E05">
      <w:pPr>
        <w:ind w:firstLine="540"/>
        <w:jc w:val="both"/>
        <w:rPr>
          <w:rFonts w:cs="Arial"/>
          <w:sz w:val="24"/>
          <w:szCs w:val="24"/>
        </w:rPr>
      </w:pPr>
      <w:r w:rsidRPr="00222291">
        <w:rPr>
          <w:rFonts w:cs="Arial"/>
          <w:sz w:val="24"/>
          <w:szCs w:val="24"/>
        </w:rPr>
        <w:t xml:space="preserve">- к сетям газораспределения в порядке, установленном </w:t>
      </w:r>
      <w:hyperlink r:id="rId11" w:history="1">
        <w:r w:rsidRPr="00222291">
          <w:rPr>
            <w:rFonts w:cs="Arial"/>
            <w:sz w:val="24"/>
            <w:szCs w:val="24"/>
          </w:rPr>
          <w:t>Правилами</w:t>
        </w:r>
      </w:hyperlink>
      <w:r w:rsidRPr="00222291">
        <w:rPr>
          <w:rFonts w:cs="Arial"/>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340E05" w:rsidRPr="00A411C4" w:rsidRDefault="00340E05" w:rsidP="00340E05">
      <w:pPr>
        <w:ind w:firstLine="708"/>
        <w:jc w:val="both"/>
        <w:rPr>
          <w:sz w:val="24"/>
          <w:szCs w:val="24"/>
        </w:rPr>
      </w:pPr>
      <w:r w:rsidRPr="008B19AE">
        <w:rPr>
          <w:sz w:val="24"/>
          <w:szCs w:val="24"/>
        </w:rPr>
        <w:t>5</w:t>
      </w:r>
      <w:r w:rsidRPr="00A411C4">
        <w:rPr>
          <w:sz w:val="24"/>
          <w:szCs w:val="24"/>
        </w:rPr>
        <w:t xml:space="preserve">.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w:t>
      </w:r>
      <w:r>
        <w:rPr>
          <w:sz w:val="24"/>
          <w:szCs w:val="24"/>
        </w:rPr>
        <w:lastRenderedPageBreak/>
        <w:t>Чернозерского</w:t>
      </w:r>
      <w:r w:rsidRPr="00A411C4">
        <w:rPr>
          <w:sz w:val="24"/>
          <w:szCs w:val="24"/>
        </w:rPr>
        <w:t xml:space="preserve">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2023 года, подлежат использованию этими юридическими лицами в соответствии с решениями главных распорядителей средств бюджета </w:t>
      </w:r>
      <w:r>
        <w:rPr>
          <w:sz w:val="24"/>
          <w:szCs w:val="24"/>
        </w:rPr>
        <w:t>Чернозерского</w:t>
      </w:r>
      <w:r w:rsidRPr="00A411C4">
        <w:rPr>
          <w:sz w:val="24"/>
          <w:szCs w:val="24"/>
        </w:rPr>
        <w:t xml:space="preserve">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340E05" w:rsidRPr="00A411C4" w:rsidRDefault="00340E05" w:rsidP="00340E05">
      <w:pPr>
        <w:ind w:firstLine="708"/>
        <w:jc w:val="both"/>
        <w:rPr>
          <w:sz w:val="24"/>
          <w:szCs w:val="24"/>
        </w:rPr>
      </w:pPr>
      <w:r w:rsidRPr="008B19AE">
        <w:rPr>
          <w:sz w:val="24"/>
          <w:szCs w:val="24"/>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r>
        <w:rPr>
          <w:sz w:val="24"/>
          <w:szCs w:val="24"/>
        </w:rPr>
        <w:t>Чернозерского</w:t>
      </w:r>
      <w:r w:rsidRPr="00A411C4">
        <w:rPr>
          <w:sz w:val="24"/>
          <w:szCs w:val="24"/>
        </w:rPr>
        <w:t xml:space="preserve"> сельсовета Мокшанского района принимают до 1 марта 2023 года.</w:t>
      </w:r>
    </w:p>
    <w:p w:rsidR="00340E05" w:rsidRPr="008B19AE" w:rsidRDefault="00340E05" w:rsidP="00340E05">
      <w:pPr>
        <w:ind w:firstLine="708"/>
        <w:jc w:val="both"/>
        <w:rPr>
          <w:sz w:val="24"/>
          <w:szCs w:val="24"/>
        </w:rPr>
      </w:pPr>
      <w:r w:rsidRPr="00A411C4">
        <w:rPr>
          <w:sz w:val="24"/>
          <w:szCs w:val="24"/>
        </w:rPr>
        <w:t xml:space="preserve">Главные распорядители средств бюджета </w:t>
      </w:r>
      <w:r>
        <w:rPr>
          <w:sz w:val="24"/>
          <w:szCs w:val="24"/>
        </w:rPr>
        <w:t>Чернозерского</w:t>
      </w:r>
      <w:r w:rsidRPr="00A411C4">
        <w:rPr>
          <w:sz w:val="24"/>
          <w:szCs w:val="24"/>
        </w:rPr>
        <w:t xml:space="preserve"> сельсовета Мокшанского района</w:t>
      </w:r>
      <w:r w:rsidRPr="008B19AE">
        <w:rPr>
          <w:sz w:val="24"/>
          <w:szCs w:val="24"/>
        </w:rPr>
        <w:t xml:space="preserve">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340E05" w:rsidRPr="008B19AE" w:rsidRDefault="00340E05" w:rsidP="00340E05">
      <w:pPr>
        <w:ind w:firstLine="708"/>
        <w:jc w:val="both"/>
        <w:rPr>
          <w:sz w:val="24"/>
          <w:szCs w:val="24"/>
        </w:rPr>
      </w:pPr>
      <w:r w:rsidRPr="008B19AE">
        <w:rPr>
          <w:sz w:val="24"/>
          <w:szCs w:val="24"/>
        </w:rPr>
        <w:t xml:space="preserve">При отсутствии решений, указанных в абзацах втором и третьем настоящей части,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r>
        <w:rPr>
          <w:sz w:val="24"/>
          <w:szCs w:val="24"/>
        </w:rPr>
        <w:t>Чернозерского</w:t>
      </w:r>
      <w:r w:rsidRPr="00013894">
        <w:rPr>
          <w:sz w:val="24"/>
          <w:szCs w:val="24"/>
        </w:rPr>
        <w:t xml:space="preserve"> сельсовета</w:t>
      </w:r>
      <w:r w:rsidR="00EA3D78">
        <w:rPr>
          <w:sz w:val="24"/>
          <w:szCs w:val="24"/>
        </w:rPr>
        <w:t xml:space="preserve"> </w:t>
      </w:r>
      <w:r w:rsidRPr="008B19AE">
        <w:rPr>
          <w:sz w:val="24"/>
          <w:szCs w:val="24"/>
        </w:rPr>
        <w:t>Мокшанского района в течение пяти рабочих дней по истечении указанных в данном абзаце сроков.</w:t>
      </w:r>
    </w:p>
    <w:p w:rsidR="00340E05" w:rsidRPr="000D4FF2" w:rsidRDefault="00340E05" w:rsidP="00340E05">
      <w:pPr>
        <w:ind w:firstLine="708"/>
        <w:jc w:val="both"/>
        <w:rPr>
          <w:sz w:val="24"/>
          <w:szCs w:val="24"/>
        </w:rPr>
      </w:pPr>
      <w:r w:rsidRPr="000D4FF2">
        <w:rPr>
          <w:sz w:val="24"/>
          <w:szCs w:val="24"/>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w:t>
      </w:r>
      <w:r>
        <w:rPr>
          <w:sz w:val="24"/>
          <w:szCs w:val="24"/>
        </w:rPr>
        <w:t>Чернозерского</w:t>
      </w:r>
      <w:r w:rsidRPr="000D4FF2">
        <w:rPr>
          <w:sz w:val="24"/>
          <w:szCs w:val="24"/>
        </w:rPr>
        <w:t xml:space="preserve">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rsidR="0069348E" w:rsidRDefault="00340E05" w:rsidP="0069348E">
      <w:pPr>
        <w:pStyle w:val="12"/>
        <w:rPr>
          <w:szCs w:val="24"/>
        </w:rPr>
      </w:pPr>
      <w:r w:rsidRPr="003452BB">
        <w:rPr>
          <w:szCs w:val="24"/>
        </w:rPr>
        <w:t xml:space="preserve">6.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w:t>
      </w:r>
      <w:r>
        <w:rPr>
          <w:szCs w:val="24"/>
        </w:rPr>
        <w:t>2023</w:t>
      </w:r>
      <w:r w:rsidRPr="003452BB">
        <w:rPr>
          <w:szCs w:val="24"/>
        </w:rPr>
        <w:t xml:space="preserve"> года обязательствам, производится главными распорядителями средств бюджета  </w:t>
      </w:r>
      <w:r>
        <w:rPr>
          <w:szCs w:val="24"/>
        </w:rPr>
        <w:t>Чернозерского</w:t>
      </w:r>
      <w:r w:rsidRPr="003452BB">
        <w:rPr>
          <w:szCs w:val="24"/>
        </w:rPr>
        <w:t xml:space="preserve">  сельсовета Мокшанского района Пензенской области за счет утвержденных им бюджетных ассигнований на </w:t>
      </w:r>
      <w:r>
        <w:rPr>
          <w:szCs w:val="24"/>
        </w:rPr>
        <w:t>2023</w:t>
      </w:r>
      <w:r w:rsidRPr="003452BB">
        <w:rPr>
          <w:szCs w:val="24"/>
        </w:rPr>
        <w:t xml:space="preserve"> год</w:t>
      </w:r>
      <w:r>
        <w:rPr>
          <w:szCs w:val="24"/>
        </w:rPr>
        <w:t>.</w:t>
      </w:r>
    </w:p>
    <w:p w:rsidR="00340E05" w:rsidRPr="002129FA" w:rsidRDefault="00340E05" w:rsidP="0069348E">
      <w:pPr>
        <w:pStyle w:val="12"/>
        <w:rPr>
          <w:szCs w:val="24"/>
        </w:rPr>
      </w:pPr>
      <w:r w:rsidRPr="00013894">
        <w:rPr>
          <w:szCs w:val="24"/>
        </w:rPr>
        <w:t>7. Установить, что в 2023 году в соответствии со статьей 242.26 Бюджетного кодекса Российской Федерации средства, подлежащие казначейскому сопровождению отсутствуют.</w:t>
      </w:r>
    </w:p>
    <w:p w:rsidR="00340E05" w:rsidRPr="00340E05" w:rsidRDefault="00340E05" w:rsidP="00340E05">
      <w:pPr>
        <w:pStyle w:val="40"/>
        <w:ind w:firstLine="567"/>
        <w:rPr>
          <w:rFonts w:ascii="Times New Roman" w:hAnsi="Times New Roman"/>
          <w:i w:val="0"/>
          <w:szCs w:val="24"/>
          <w:lang w:val="ru-RU"/>
        </w:rPr>
      </w:pPr>
      <w:r w:rsidRPr="00340E05">
        <w:rPr>
          <w:rFonts w:ascii="Times New Roman" w:hAnsi="Times New Roman"/>
          <w:i w:val="0"/>
          <w:szCs w:val="24"/>
          <w:lang w:val="ru-RU"/>
        </w:rPr>
        <w:t>Статья 12. Опубликование и вступление в силу настоящего решения</w:t>
      </w:r>
    </w:p>
    <w:p w:rsidR="00340E05" w:rsidRPr="00F861D8" w:rsidRDefault="00340E05" w:rsidP="00340E05">
      <w:pPr>
        <w:pStyle w:val="23"/>
        <w:tabs>
          <w:tab w:val="clear" w:pos="5040"/>
        </w:tabs>
        <w:ind w:firstLine="567"/>
        <w:rPr>
          <w:szCs w:val="24"/>
        </w:rPr>
      </w:pPr>
      <w:r w:rsidRPr="00F861D8">
        <w:rPr>
          <w:szCs w:val="24"/>
        </w:rPr>
        <w:t xml:space="preserve">1.Настоящее решение опубликовать в информационном бюллетене «Вести </w:t>
      </w:r>
      <w:r>
        <w:rPr>
          <w:szCs w:val="24"/>
        </w:rPr>
        <w:t>Чернозерского</w:t>
      </w:r>
      <w:r w:rsidRPr="00F861D8">
        <w:rPr>
          <w:szCs w:val="24"/>
        </w:rPr>
        <w:t xml:space="preserve"> сельсовета».</w:t>
      </w:r>
    </w:p>
    <w:p w:rsidR="00340E05" w:rsidRPr="00F861D8" w:rsidRDefault="00340E05" w:rsidP="00340E05">
      <w:pPr>
        <w:pStyle w:val="a0"/>
        <w:rPr>
          <w:b/>
          <w:sz w:val="24"/>
          <w:szCs w:val="24"/>
        </w:rPr>
      </w:pPr>
      <w:r w:rsidRPr="00F861D8">
        <w:rPr>
          <w:sz w:val="24"/>
          <w:szCs w:val="24"/>
        </w:rPr>
        <w:t xml:space="preserve">          2. Настоящее решение вступает в силу с 1 января </w:t>
      </w:r>
      <w:r>
        <w:rPr>
          <w:sz w:val="24"/>
          <w:szCs w:val="24"/>
        </w:rPr>
        <w:t>2023</w:t>
      </w:r>
      <w:r w:rsidRPr="00F861D8">
        <w:rPr>
          <w:sz w:val="24"/>
          <w:szCs w:val="24"/>
        </w:rPr>
        <w:t xml:space="preserve"> года.</w:t>
      </w:r>
    </w:p>
    <w:p w:rsidR="00340E05" w:rsidRPr="00F861D8" w:rsidRDefault="00340E05" w:rsidP="00340E05">
      <w:pPr>
        <w:pStyle w:val="12"/>
        <w:spacing w:before="0"/>
        <w:rPr>
          <w:szCs w:val="24"/>
        </w:rPr>
      </w:pPr>
    </w:p>
    <w:p w:rsidR="00340E05" w:rsidRPr="00F45036" w:rsidRDefault="00340E05" w:rsidP="00340E05">
      <w:pPr>
        <w:jc w:val="both"/>
        <w:rPr>
          <w:b/>
          <w:sz w:val="24"/>
          <w:szCs w:val="24"/>
        </w:rPr>
      </w:pPr>
      <w:r w:rsidRPr="00F45036">
        <w:rPr>
          <w:b/>
          <w:sz w:val="24"/>
          <w:szCs w:val="24"/>
        </w:rPr>
        <w:t xml:space="preserve">Глава Чернозерского сельсовета </w:t>
      </w:r>
    </w:p>
    <w:p w:rsidR="00340E05" w:rsidRDefault="00340E05" w:rsidP="00340E05">
      <w:pPr>
        <w:tabs>
          <w:tab w:val="left" w:pos="7065"/>
        </w:tabs>
        <w:jc w:val="both"/>
        <w:rPr>
          <w:b/>
          <w:sz w:val="24"/>
          <w:szCs w:val="24"/>
        </w:rPr>
      </w:pPr>
      <w:r w:rsidRPr="00F45036">
        <w:rPr>
          <w:b/>
          <w:sz w:val="24"/>
          <w:szCs w:val="24"/>
        </w:rPr>
        <w:t xml:space="preserve">Мокшанского района Пензенской области                         </w:t>
      </w:r>
      <w:r w:rsidRPr="00F45036">
        <w:rPr>
          <w:b/>
          <w:sz w:val="24"/>
          <w:szCs w:val="24"/>
        </w:rPr>
        <w:tab/>
        <w:t>Е.В.Щеглакова</w:t>
      </w:r>
    </w:p>
    <w:p w:rsidR="00F45036" w:rsidRDefault="00F45036" w:rsidP="00340E05">
      <w:pPr>
        <w:tabs>
          <w:tab w:val="left" w:pos="7065"/>
        </w:tabs>
        <w:jc w:val="both"/>
        <w:rPr>
          <w:b/>
          <w:sz w:val="24"/>
          <w:szCs w:val="24"/>
        </w:rPr>
      </w:pPr>
    </w:p>
    <w:p w:rsidR="00F45036" w:rsidRDefault="00F45036" w:rsidP="00340E05">
      <w:pPr>
        <w:tabs>
          <w:tab w:val="left" w:pos="7065"/>
        </w:tabs>
        <w:jc w:val="both"/>
        <w:rPr>
          <w:b/>
          <w:sz w:val="24"/>
          <w:szCs w:val="24"/>
        </w:rPr>
      </w:pPr>
    </w:p>
    <w:p w:rsidR="00F45036" w:rsidRDefault="00F45036" w:rsidP="00340E05">
      <w:pPr>
        <w:tabs>
          <w:tab w:val="left" w:pos="7065"/>
        </w:tabs>
        <w:jc w:val="both"/>
        <w:rPr>
          <w:b/>
          <w:sz w:val="24"/>
          <w:szCs w:val="24"/>
        </w:rPr>
      </w:pPr>
    </w:p>
    <w:p w:rsidR="00F45036" w:rsidRDefault="00F45036" w:rsidP="00340E05">
      <w:pPr>
        <w:tabs>
          <w:tab w:val="left" w:pos="7065"/>
        </w:tabs>
        <w:jc w:val="both"/>
        <w:rPr>
          <w:b/>
          <w:sz w:val="24"/>
          <w:szCs w:val="24"/>
        </w:rPr>
      </w:pPr>
    </w:p>
    <w:p w:rsidR="00F45036" w:rsidRDefault="00F45036" w:rsidP="00340E05">
      <w:pPr>
        <w:tabs>
          <w:tab w:val="left" w:pos="7065"/>
        </w:tabs>
        <w:jc w:val="both"/>
        <w:rPr>
          <w:b/>
          <w:sz w:val="24"/>
          <w:szCs w:val="24"/>
        </w:rPr>
      </w:pPr>
    </w:p>
    <w:p w:rsidR="00F45036" w:rsidRPr="00F45036" w:rsidRDefault="00F45036" w:rsidP="00340E05">
      <w:pPr>
        <w:tabs>
          <w:tab w:val="left" w:pos="7065"/>
        </w:tabs>
        <w:jc w:val="both"/>
        <w:rPr>
          <w:b/>
          <w:sz w:val="24"/>
          <w:szCs w:val="24"/>
        </w:rPr>
      </w:pPr>
    </w:p>
    <w:p w:rsidR="00340E05" w:rsidRPr="00D101BE" w:rsidRDefault="00340E05" w:rsidP="00340E05">
      <w:pPr>
        <w:ind w:left="360"/>
        <w:jc w:val="right"/>
        <w:rPr>
          <w:bCs/>
        </w:rPr>
      </w:pPr>
      <w:r w:rsidRPr="00D101BE">
        <w:rPr>
          <w:bCs/>
        </w:rPr>
        <w:lastRenderedPageBreak/>
        <w:t>Приложение 1</w:t>
      </w:r>
    </w:p>
    <w:p w:rsidR="00340E05" w:rsidRPr="00D101BE" w:rsidRDefault="00340E05" w:rsidP="00340E05">
      <w:pPr>
        <w:ind w:left="360"/>
        <w:jc w:val="right"/>
      </w:pPr>
      <w:r w:rsidRPr="00D101BE">
        <w:t>УТВЕРЖДЕНО</w:t>
      </w:r>
    </w:p>
    <w:p w:rsidR="00340E05" w:rsidRPr="00D101BE" w:rsidRDefault="00340E05" w:rsidP="00340E05">
      <w:pPr>
        <w:ind w:left="360"/>
        <w:jc w:val="right"/>
      </w:pPr>
      <w:r w:rsidRPr="00D101BE">
        <w:t>решением Комитета местного самоуправления</w:t>
      </w:r>
    </w:p>
    <w:p w:rsidR="00340E05" w:rsidRPr="00575DA3" w:rsidRDefault="00340E05" w:rsidP="00340E05">
      <w:pPr>
        <w:ind w:left="360"/>
        <w:jc w:val="right"/>
      </w:pPr>
      <w:r>
        <w:rPr>
          <w:bCs/>
        </w:rPr>
        <w:t>Чернозерского</w:t>
      </w:r>
      <w:r w:rsidRPr="00D101BE">
        <w:t xml:space="preserve">сельсовета </w:t>
      </w:r>
    </w:p>
    <w:p w:rsidR="00340E05" w:rsidRPr="00D101BE" w:rsidRDefault="00340E05" w:rsidP="00340E05">
      <w:pPr>
        <w:ind w:left="360"/>
        <w:jc w:val="right"/>
      </w:pPr>
      <w:r w:rsidRPr="00D101BE">
        <w:t>Мокшанского района</w:t>
      </w:r>
    </w:p>
    <w:p w:rsidR="00340E05" w:rsidRPr="00D101BE" w:rsidRDefault="00340E05" w:rsidP="00340E05">
      <w:pPr>
        <w:tabs>
          <w:tab w:val="left" w:pos="2440"/>
        </w:tabs>
        <w:ind w:left="360"/>
        <w:jc w:val="right"/>
      </w:pPr>
      <w:r w:rsidRPr="00D101BE">
        <w:t xml:space="preserve">Пензенской области  </w:t>
      </w:r>
    </w:p>
    <w:p w:rsidR="00340E05" w:rsidRDefault="0069348E" w:rsidP="00340E05">
      <w:pPr>
        <w:jc w:val="right"/>
      </w:pPr>
      <w:r>
        <w:t>о</w:t>
      </w:r>
      <w:r w:rsidR="00340E05">
        <w:t>т</w:t>
      </w:r>
      <w:r>
        <w:t>22.12.2022</w:t>
      </w:r>
      <w:r w:rsidR="00340E05">
        <w:t xml:space="preserve">    №</w:t>
      </w:r>
      <w:r w:rsidRPr="0069348E">
        <w:t>228-83/3</w:t>
      </w:r>
    </w:p>
    <w:p w:rsidR="00340E05" w:rsidRDefault="00340E05" w:rsidP="00340E05">
      <w:pPr>
        <w:jc w:val="right"/>
      </w:pPr>
    </w:p>
    <w:p w:rsidR="00340E05" w:rsidRDefault="00340E05" w:rsidP="00340E05">
      <w:pPr>
        <w:jc w:val="right"/>
      </w:pPr>
    </w:p>
    <w:p w:rsidR="00340E05" w:rsidRPr="00F861D8" w:rsidRDefault="00340E05" w:rsidP="00340E05">
      <w:pPr>
        <w:ind w:left="360"/>
        <w:jc w:val="center"/>
        <w:rPr>
          <w:b/>
        </w:rPr>
      </w:pPr>
      <w:r w:rsidRPr="00F861D8">
        <w:rPr>
          <w:b/>
          <w:bCs/>
        </w:rPr>
        <w:t xml:space="preserve">Источники финансирования дефицита бюджета </w:t>
      </w:r>
      <w:r>
        <w:rPr>
          <w:b/>
          <w:bCs/>
        </w:rPr>
        <w:t>Чернозерского</w:t>
      </w:r>
      <w:r w:rsidRPr="00F861D8">
        <w:rPr>
          <w:b/>
          <w:bCs/>
        </w:rPr>
        <w:t xml:space="preserve"> сельсовета</w:t>
      </w:r>
    </w:p>
    <w:p w:rsidR="00340E05" w:rsidRDefault="00340E05" w:rsidP="00340E05">
      <w:pPr>
        <w:jc w:val="center"/>
        <w:rPr>
          <w:b/>
          <w:bCs/>
        </w:rPr>
      </w:pPr>
      <w:r>
        <w:rPr>
          <w:b/>
          <w:bCs/>
        </w:rPr>
        <w:t>на 2023 год и на плановый период 2024 и 2025 годов</w:t>
      </w:r>
    </w:p>
    <w:p w:rsidR="00340E05" w:rsidRDefault="00340E05" w:rsidP="00340E05">
      <w:pPr>
        <w:jc w:val="center"/>
        <w:rPr>
          <w:b/>
          <w:bCs/>
        </w:rPr>
      </w:pPr>
    </w:p>
    <w:p w:rsidR="00340E05" w:rsidRPr="004B1163" w:rsidRDefault="00340E05" w:rsidP="00340E05">
      <w:pPr>
        <w:jc w:val="right"/>
        <w:rPr>
          <w:bCs/>
        </w:rPr>
      </w:pPr>
      <w:r w:rsidRPr="004B1163">
        <w:rPr>
          <w:bCs/>
        </w:rPr>
        <w:t>(тыс.руб</w:t>
      </w:r>
      <w:r>
        <w:rPr>
          <w:bCs/>
        </w:rPr>
        <w:t>.</w:t>
      </w:r>
      <w:r w:rsidRPr="004B1163">
        <w:rPr>
          <w:bCs/>
        </w:rPr>
        <w:t>)</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3"/>
        <w:gridCol w:w="2551"/>
        <w:gridCol w:w="1474"/>
        <w:gridCol w:w="1474"/>
        <w:gridCol w:w="1474"/>
      </w:tblGrid>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Наименование показателя</w:t>
            </w:r>
          </w:p>
        </w:tc>
        <w:tc>
          <w:tcPr>
            <w:tcW w:w="2551" w:type="dxa"/>
            <w:shd w:val="clear" w:color="auto" w:fill="auto"/>
            <w:vAlign w:val="center"/>
          </w:tcPr>
          <w:p w:rsidR="00340E05" w:rsidRPr="00AB6849" w:rsidRDefault="00340E05" w:rsidP="00340E05">
            <w:pPr>
              <w:jc w:val="center"/>
            </w:pPr>
            <w:r w:rsidRPr="00AB6849">
              <w:t>Код источника финансирования по бюджетной классификации</w:t>
            </w:r>
          </w:p>
        </w:tc>
        <w:tc>
          <w:tcPr>
            <w:tcW w:w="1474" w:type="dxa"/>
            <w:shd w:val="clear" w:color="auto" w:fill="auto"/>
            <w:vAlign w:val="center"/>
          </w:tcPr>
          <w:p w:rsidR="00340E05" w:rsidRPr="00AB6849" w:rsidRDefault="00340E05" w:rsidP="00340E05">
            <w:pPr>
              <w:jc w:val="center"/>
            </w:pPr>
            <w:r>
              <w:t>Утверждено на 2023</w:t>
            </w:r>
            <w:r w:rsidRPr="00AB6849">
              <w:t xml:space="preserve"> год, тыс.руб.</w:t>
            </w:r>
          </w:p>
        </w:tc>
        <w:tc>
          <w:tcPr>
            <w:tcW w:w="1474" w:type="dxa"/>
            <w:vAlign w:val="center"/>
          </w:tcPr>
          <w:p w:rsidR="00340E05" w:rsidRPr="00AB6849" w:rsidRDefault="00340E05" w:rsidP="00340E05">
            <w:pPr>
              <w:jc w:val="center"/>
            </w:pPr>
            <w:r w:rsidRPr="00AB6849">
              <w:t xml:space="preserve">Утверждено на </w:t>
            </w:r>
            <w:r>
              <w:t>2024</w:t>
            </w:r>
            <w:r w:rsidRPr="00AB6849">
              <w:t xml:space="preserve"> год, тыс.руб.</w:t>
            </w:r>
          </w:p>
        </w:tc>
        <w:tc>
          <w:tcPr>
            <w:tcW w:w="1474" w:type="dxa"/>
            <w:vAlign w:val="center"/>
          </w:tcPr>
          <w:p w:rsidR="00340E05" w:rsidRPr="00AB6849" w:rsidRDefault="00340E05" w:rsidP="00340E05">
            <w:pPr>
              <w:jc w:val="center"/>
            </w:pPr>
            <w:r w:rsidRPr="00AB6849">
              <w:t xml:space="preserve">Утверждено на </w:t>
            </w:r>
            <w:r>
              <w:t>2025</w:t>
            </w:r>
            <w:r w:rsidRPr="00AB6849">
              <w:t xml:space="preserve"> год, тыс.руб.</w:t>
            </w:r>
          </w:p>
        </w:tc>
      </w:tr>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Источники финансирования дефицита бюджетов - всего</w:t>
            </w:r>
          </w:p>
        </w:tc>
        <w:tc>
          <w:tcPr>
            <w:tcW w:w="2551" w:type="dxa"/>
            <w:shd w:val="clear" w:color="auto" w:fill="auto"/>
            <w:noWrap/>
            <w:vAlign w:val="center"/>
          </w:tcPr>
          <w:p w:rsidR="00340E05" w:rsidRPr="00AB6849" w:rsidRDefault="00340E05" w:rsidP="00340E05">
            <w:pPr>
              <w:jc w:val="center"/>
            </w:pPr>
            <w:r w:rsidRPr="00AB6849">
              <w:t>х</w:t>
            </w:r>
          </w:p>
        </w:tc>
        <w:tc>
          <w:tcPr>
            <w:tcW w:w="1474" w:type="dxa"/>
            <w:shd w:val="clear" w:color="auto" w:fill="auto"/>
            <w:noWrap/>
            <w:vAlign w:val="center"/>
          </w:tcPr>
          <w:p w:rsidR="00340E05" w:rsidRPr="00C744BD" w:rsidRDefault="00340E05" w:rsidP="00340E05">
            <w:pPr>
              <w:jc w:val="center"/>
            </w:pPr>
            <w:r>
              <w:t>1,0</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в том числе:</w:t>
            </w:r>
          </w:p>
        </w:tc>
        <w:tc>
          <w:tcPr>
            <w:tcW w:w="2551" w:type="dxa"/>
            <w:shd w:val="clear" w:color="auto" w:fill="auto"/>
            <w:noWrap/>
            <w:vAlign w:val="center"/>
          </w:tcPr>
          <w:p w:rsidR="00340E05" w:rsidRPr="00AB6849" w:rsidRDefault="00340E05" w:rsidP="00340E05">
            <w:pPr>
              <w:jc w:val="center"/>
            </w:pPr>
          </w:p>
        </w:tc>
        <w:tc>
          <w:tcPr>
            <w:tcW w:w="1474" w:type="dxa"/>
            <w:shd w:val="clear" w:color="auto" w:fill="auto"/>
            <w:noWrap/>
            <w:vAlign w:val="center"/>
          </w:tcPr>
          <w:p w:rsidR="00340E05" w:rsidRPr="00C744BD" w:rsidRDefault="00340E05" w:rsidP="00340E05">
            <w:pPr>
              <w:jc w:val="center"/>
            </w:pPr>
          </w:p>
        </w:tc>
        <w:tc>
          <w:tcPr>
            <w:tcW w:w="1474" w:type="dxa"/>
            <w:vAlign w:val="center"/>
          </w:tcPr>
          <w:p w:rsidR="00340E05" w:rsidRPr="00AB6849" w:rsidRDefault="00340E05" w:rsidP="00340E05">
            <w:pPr>
              <w:jc w:val="center"/>
            </w:pPr>
          </w:p>
        </w:tc>
        <w:tc>
          <w:tcPr>
            <w:tcW w:w="1474" w:type="dxa"/>
            <w:vAlign w:val="center"/>
          </w:tcPr>
          <w:p w:rsidR="00340E05" w:rsidRPr="00AB6849" w:rsidRDefault="00340E05" w:rsidP="00340E05">
            <w:pPr>
              <w:jc w:val="center"/>
            </w:pP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100" w:firstLine="200"/>
              <w:jc w:val="center"/>
            </w:pPr>
            <w:r w:rsidRPr="00AB6849">
              <w:t>источники внутреннего финансирования</w:t>
            </w:r>
          </w:p>
        </w:tc>
        <w:tc>
          <w:tcPr>
            <w:tcW w:w="2551" w:type="dxa"/>
            <w:shd w:val="clear" w:color="auto" w:fill="auto"/>
            <w:noWrap/>
            <w:vAlign w:val="center"/>
          </w:tcPr>
          <w:p w:rsidR="00340E05" w:rsidRPr="00AB6849" w:rsidRDefault="00340E05" w:rsidP="00340E05">
            <w:pPr>
              <w:jc w:val="center"/>
            </w:pPr>
            <w:r w:rsidRPr="00AB6849">
              <w:t>х</w:t>
            </w:r>
          </w:p>
        </w:tc>
        <w:tc>
          <w:tcPr>
            <w:tcW w:w="1474" w:type="dxa"/>
            <w:shd w:val="clear" w:color="auto" w:fill="auto"/>
            <w:noWrap/>
            <w:vAlign w:val="center"/>
          </w:tcPr>
          <w:p w:rsidR="00340E05" w:rsidRPr="00C744BD" w:rsidRDefault="00340E05" w:rsidP="00340E05">
            <w:pPr>
              <w:jc w:val="center"/>
            </w:pPr>
            <w:r>
              <w:t>1,0</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из них:</w:t>
            </w:r>
          </w:p>
        </w:tc>
        <w:tc>
          <w:tcPr>
            <w:tcW w:w="2551" w:type="dxa"/>
            <w:shd w:val="clear" w:color="auto" w:fill="auto"/>
            <w:noWrap/>
            <w:vAlign w:val="center"/>
          </w:tcPr>
          <w:p w:rsidR="00340E05" w:rsidRPr="00AB6849" w:rsidRDefault="00340E05" w:rsidP="00340E05">
            <w:pPr>
              <w:jc w:val="center"/>
            </w:pPr>
          </w:p>
        </w:tc>
        <w:tc>
          <w:tcPr>
            <w:tcW w:w="1474" w:type="dxa"/>
            <w:shd w:val="clear" w:color="auto" w:fill="auto"/>
            <w:noWrap/>
            <w:vAlign w:val="center"/>
          </w:tcPr>
          <w:p w:rsidR="00340E05" w:rsidRPr="00C744BD" w:rsidRDefault="00340E05" w:rsidP="00340E05">
            <w:pPr>
              <w:jc w:val="center"/>
            </w:pPr>
          </w:p>
        </w:tc>
        <w:tc>
          <w:tcPr>
            <w:tcW w:w="1474" w:type="dxa"/>
            <w:vAlign w:val="center"/>
          </w:tcPr>
          <w:p w:rsidR="00340E05" w:rsidRPr="00AB6849" w:rsidRDefault="00340E05" w:rsidP="00340E05">
            <w:pPr>
              <w:jc w:val="center"/>
            </w:pPr>
          </w:p>
        </w:tc>
        <w:tc>
          <w:tcPr>
            <w:tcW w:w="1474" w:type="dxa"/>
            <w:vAlign w:val="center"/>
          </w:tcPr>
          <w:p w:rsidR="00340E05" w:rsidRPr="00AB6849" w:rsidRDefault="00340E05" w:rsidP="00340E05">
            <w:pPr>
              <w:jc w:val="center"/>
            </w:pP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Изменение остатков средств на счетах по учету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000 0105000000 0000 000</w:t>
            </w:r>
          </w:p>
        </w:tc>
        <w:tc>
          <w:tcPr>
            <w:tcW w:w="1474" w:type="dxa"/>
            <w:shd w:val="clear" w:color="auto" w:fill="auto"/>
            <w:noWrap/>
            <w:vAlign w:val="center"/>
          </w:tcPr>
          <w:p w:rsidR="00340E05" w:rsidRPr="00C744BD" w:rsidRDefault="00340E05" w:rsidP="00340E05">
            <w:pPr>
              <w:jc w:val="center"/>
            </w:pPr>
            <w:r>
              <w:t>1,0</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9D1451">
              <w:t>Увеличение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000 0105000000 0000 500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000 0105020000 0000 500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денежных средств бюджетов</w:t>
            </w:r>
          </w:p>
        </w:tc>
        <w:tc>
          <w:tcPr>
            <w:tcW w:w="2551" w:type="dxa"/>
            <w:shd w:val="clear" w:color="auto" w:fill="auto"/>
            <w:noWrap/>
            <w:vAlign w:val="center"/>
          </w:tcPr>
          <w:p w:rsidR="00340E05" w:rsidRPr="00AB6849" w:rsidRDefault="00340E05" w:rsidP="00340E05">
            <w:pPr>
              <w:jc w:val="center"/>
            </w:pPr>
            <w:r w:rsidRPr="00AB6849">
              <w:t>000 0105020100 0000 510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денежных средств бюджетов сельских поселений</w:t>
            </w:r>
          </w:p>
        </w:tc>
        <w:tc>
          <w:tcPr>
            <w:tcW w:w="2551" w:type="dxa"/>
            <w:shd w:val="clear" w:color="auto" w:fill="auto"/>
            <w:noWrap/>
            <w:vAlign w:val="center"/>
          </w:tcPr>
          <w:p w:rsidR="00340E05" w:rsidRPr="00AB6849" w:rsidRDefault="00340E05" w:rsidP="00340E05">
            <w:pPr>
              <w:jc w:val="center"/>
            </w:pPr>
            <w:r w:rsidRPr="00AB6849">
              <w:t>901 0105020110 0000 510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Уменьшение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000 0105000000 0000 600</w:t>
            </w:r>
          </w:p>
        </w:tc>
        <w:tc>
          <w:tcPr>
            <w:tcW w:w="1474" w:type="dxa"/>
            <w:shd w:val="clear" w:color="auto" w:fill="auto"/>
            <w:noWrap/>
            <w:vAlign w:val="center"/>
          </w:tcPr>
          <w:p w:rsidR="00340E05" w:rsidRPr="00864894" w:rsidRDefault="00340E05" w:rsidP="00340E05">
            <w:pPr>
              <w:jc w:val="center"/>
            </w:pPr>
            <w:r>
              <w:t>5986,896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Уменьшение прочих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000 0105020000 0000 600</w:t>
            </w:r>
          </w:p>
        </w:tc>
        <w:tc>
          <w:tcPr>
            <w:tcW w:w="1474" w:type="dxa"/>
            <w:shd w:val="clear" w:color="auto" w:fill="auto"/>
            <w:noWrap/>
            <w:vAlign w:val="center"/>
          </w:tcPr>
          <w:p w:rsidR="00340E05" w:rsidRPr="00864894" w:rsidRDefault="00340E05" w:rsidP="00340E05">
            <w:pPr>
              <w:jc w:val="center"/>
            </w:pPr>
            <w:r>
              <w:t>5986,896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Уменьшение прочих остатков денежных средств бюджетов</w:t>
            </w:r>
          </w:p>
        </w:tc>
        <w:tc>
          <w:tcPr>
            <w:tcW w:w="2551" w:type="dxa"/>
            <w:shd w:val="clear" w:color="auto" w:fill="auto"/>
            <w:noWrap/>
            <w:vAlign w:val="center"/>
          </w:tcPr>
          <w:p w:rsidR="00340E05" w:rsidRPr="00AB6849" w:rsidRDefault="00340E05" w:rsidP="00340E05">
            <w:pPr>
              <w:jc w:val="center"/>
            </w:pPr>
            <w:r w:rsidRPr="00AB6849">
              <w:t>000 0105020100 0000 610</w:t>
            </w:r>
          </w:p>
        </w:tc>
        <w:tc>
          <w:tcPr>
            <w:tcW w:w="1474" w:type="dxa"/>
            <w:shd w:val="clear" w:color="auto" w:fill="auto"/>
            <w:noWrap/>
            <w:vAlign w:val="center"/>
          </w:tcPr>
          <w:p w:rsidR="00340E05" w:rsidRPr="00864894" w:rsidRDefault="00340E05" w:rsidP="00340E05">
            <w:pPr>
              <w:jc w:val="center"/>
            </w:pPr>
            <w:r>
              <w:t>5986,896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Уменьшение прочих остатков денежных средств бюджетов сельских поселений</w:t>
            </w:r>
          </w:p>
        </w:tc>
        <w:tc>
          <w:tcPr>
            <w:tcW w:w="2551" w:type="dxa"/>
            <w:shd w:val="clear" w:color="auto" w:fill="auto"/>
            <w:noWrap/>
            <w:vAlign w:val="center"/>
          </w:tcPr>
          <w:p w:rsidR="00340E05" w:rsidRPr="00AB6849" w:rsidRDefault="00340E05" w:rsidP="00340E05">
            <w:pPr>
              <w:jc w:val="center"/>
            </w:pPr>
            <w:r w:rsidRPr="00AB6849">
              <w:t>901 0105020110 0000 610</w:t>
            </w:r>
          </w:p>
        </w:tc>
        <w:tc>
          <w:tcPr>
            <w:tcW w:w="1474" w:type="dxa"/>
            <w:shd w:val="clear" w:color="auto" w:fill="auto"/>
            <w:noWrap/>
            <w:vAlign w:val="center"/>
          </w:tcPr>
          <w:p w:rsidR="00340E05" w:rsidRPr="00864894" w:rsidRDefault="00340E05" w:rsidP="00340E05">
            <w:pPr>
              <w:jc w:val="center"/>
            </w:pPr>
            <w:r>
              <w:t>5986,896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bl>
    <w:p w:rsidR="00340E05" w:rsidRPr="00F861D8"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pPr>
    </w:p>
    <w:p w:rsidR="00340E05" w:rsidRDefault="00340E05" w:rsidP="00340E05">
      <w:pPr>
        <w:tabs>
          <w:tab w:val="left" w:pos="2440"/>
        </w:tabs>
        <w:jc w:val="right"/>
      </w:pPr>
    </w:p>
    <w:p w:rsidR="00F45036" w:rsidRDefault="00F45036" w:rsidP="00340E05">
      <w:pPr>
        <w:tabs>
          <w:tab w:val="left" w:pos="2440"/>
        </w:tabs>
        <w:jc w:val="right"/>
      </w:pPr>
    </w:p>
    <w:p w:rsidR="00340E05" w:rsidRPr="00AB6849" w:rsidRDefault="00340E05" w:rsidP="00340E05">
      <w:pPr>
        <w:tabs>
          <w:tab w:val="left" w:pos="2440"/>
        </w:tabs>
        <w:jc w:val="right"/>
      </w:pPr>
      <w:r w:rsidRPr="00AB6849">
        <w:lastRenderedPageBreak/>
        <w:t>Приложение 2</w:t>
      </w:r>
    </w:p>
    <w:p w:rsidR="00340E05" w:rsidRPr="00AB6849" w:rsidRDefault="00340E05" w:rsidP="00340E05">
      <w:pPr>
        <w:jc w:val="right"/>
      </w:pPr>
      <w:r w:rsidRPr="00AB6849">
        <w:t xml:space="preserve"> УТВЕРЖДЕНО </w:t>
      </w:r>
    </w:p>
    <w:p w:rsidR="00340E05" w:rsidRPr="00AB6849" w:rsidRDefault="00340E05" w:rsidP="00340E05">
      <w:pPr>
        <w:jc w:val="right"/>
      </w:pPr>
      <w:r w:rsidRPr="00AB6849">
        <w:t>решением Комитета местного самоуправления</w:t>
      </w:r>
    </w:p>
    <w:p w:rsidR="00340E05" w:rsidRPr="001914B7" w:rsidRDefault="00340E05" w:rsidP="00340E05">
      <w:pPr>
        <w:jc w:val="right"/>
      </w:pPr>
      <w:r>
        <w:t>Чернозерского</w:t>
      </w:r>
      <w:r w:rsidRPr="00AB6849">
        <w:t xml:space="preserve"> сельсовета</w:t>
      </w:r>
    </w:p>
    <w:p w:rsidR="00340E05" w:rsidRPr="001914B7" w:rsidRDefault="00340E05" w:rsidP="00340E05">
      <w:pPr>
        <w:jc w:val="right"/>
      </w:pPr>
      <w:r w:rsidRPr="00AB6849">
        <w:t xml:space="preserve">Мокшанского района </w:t>
      </w:r>
    </w:p>
    <w:p w:rsidR="00340E05" w:rsidRPr="00AB6849" w:rsidRDefault="00340E05" w:rsidP="00340E05">
      <w:pPr>
        <w:jc w:val="right"/>
      </w:pPr>
      <w:r w:rsidRPr="00AB6849">
        <w:t>Пензенской области</w:t>
      </w:r>
    </w:p>
    <w:p w:rsidR="0069348E" w:rsidRDefault="0069348E" w:rsidP="0069348E">
      <w:pPr>
        <w:jc w:val="right"/>
      </w:pPr>
      <w:r w:rsidRPr="0069348E">
        <w:t>от22.12.2022    №228-83/3</w:t>
      </w:r>
    </w:p>
    <w:p w:rsidR="00340E05" w:rsidRPr="00FF5A60" w:rsidRDefault="00340E05" w:rsidP="00340E05">
      <w:pPr>
        <w:jc w:val="center"/>
        <w:rPr>
          <w:b/>
          <w:bCs/>
          <w:color w:val="000000"/>
        </w:rPr>
      </w:pPr>
      <w:r w:rsidRPr="00FF5A60">
        <w:rPr>
          <w:b/>
          <w:bCs/>
          <w:color w:val="000000"/>
        </w:rPr>
        <w:t xml:space="preserve">Нормативы зачисления иных неналоговых  доходов в бюджет </w:t>
      </w:r>
      <w:r>
        <w:rPr>
          <w:b/>
          <w:bCs/>
          <w:color w:val="000000"/>
        </w:rPr>
        <w:t>Чернозерского</w:t>
      </w:r>
      <w:r w:rsidRPr="00FF5A60">
        <w:rPr>
          <w:b/>
          <w:bCs/>
          <w:color w:val="000000"/>
        </w:rPr>
        <w:t xml:space="preserve"> сельсовета</w:t>
      </w:r>
    </w:p>
    <w:p w:rsidR="00340E05" w:rsidRPr="00FF5A60" w:rsidRDefault="00340E05" w:rsidP="00340E05">
      <w:pPr>
        <w:jc w:val="center"/>
        <w:rPr>
          <w:b/>
          <w:bCs/>
          <w:color w:val="000000"/>
        </w:rPr>
      </w:pPr>
      <w:r w:rsidRPr="00FF5A60">
        <w:rPr>
          <w:b/>
          <w:bCs/>
          <w:color w:val="000000"/>
        </w:rPr>
        <w:t>Мокшанского района Пензенской области на 2023  год и на плановый период 2024 и 2025 годов</w:t>
      </w:r>
    </w:p>
    <w:p w:rsidR="00340E05" w:rsidRPr="00FF5A60" w:rsidRDefault="00340E05" w:rsidP="00340E05">
      <w:pPr>
        <w:jc w:val="right"/>
        <w:rPr>
          <w:b/>
          <w:bCs/>
          <w:color w:val="000000"/>
        </w:rPr>
      </w:pPr>
    </w:p>
    <w:p w:rsidR="00340E05" w:rsidRPr="00FF5A60" w:rsidRDefault="00340E05" w:rsidP="00340E05">
      <w:pPr>
        <w:ind w:left="7080" w:firstLine="708"/>
        <w:jc w:val="center"/>
      </w:pPr>
      <w:r w:rsidRPr="00FF5A60">
        <w:t xml:space="preserve">       (в процентах)    </w:t>
      </w:r>
    </w:p>
    <w:tbl>
      <w:tblPr>
        <w:tblW w:w="10349" w:type="dxa"/>
        <w:tblInd w:w="-176" w:type="dxa"/>
        <w:tblLayout w:type="fixed"/>
        <w:tblLook w:val="04A0"/>
      </w:tblPr>
      <w:tblGrid>
        <w:gridCol w:w="2552"/>
        <w:gridCol w:w="6521"/>
        <w:gridCol w:w="1276"/>
      </w:tblGrid>
      <w:tr w:rsidR="00340E05" w:rsidRPr="00FF5A60" w:rsidTr="00340E05">
        <w:trPr>
          <w:trHeight w:val="1200"/>
        </w:trPr>
        <w:tc>
          <w:tcPr>
            <w:tcW w:w="2552" w:type="dxa"/>
            <w:tcBorders>
              <w:top w:val="single" w:sz="4" w:space="0" w:color="auto"/>
              <w:left w:val="single" w:sz="4" w:space="0" w:color="auto"/>
              <w:bottom w:val="nil"/>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Коды классификации доходов бюджетов Российской Федерации</w:t>
            </w:r>
          </w:p>
        </w:tc>
        <w:tc>
          <w:tcPr>
            <w:tcW w:w="6521" w:type="dxa"/>
            <w:tcBorders>
              <w:top w:val="single" w:sz="4" w:space="0" w:color="auto"/>
              <w:left w:val="nil"/>
              <w:bottom w:val="nil"/>
              <w:right w:val="single" w:sz="4" w:space="0" w:color="auto"/>
            </w:tcBorders>
            <w:noWrap/>
            <w:vAlign w:val="center"/>
          </w:tcPr>
          <w:p w:rsidR="00340E05" w:rsidRPr="00FF5A60" w:rsidRDefault="00340E05" w:rsidP="00340E05">
            <w:pPr>
              <w:jc w:val="center"/>
              <w:rPr>
                <w:b/>
                <w:bCs/>
                <w:sz w:val="18"/>
                <w:szCs w:val="18"/>
              </w:rPr>
            </w:pPr>
            <w:r w:rsidRPr="00FF5A60">
              <w:rPr>
                <w:b/>
                <w:bCs/>
                <w:sz w:val="18"/>
                <w:szCs w:val="18"/>
              </w:rPr>
              <w:t>Виды  доходов</w:t>
            </w:r>
          </w:p>
        </w:tc>
        <w:tc>
          <w:tcPr>
            <w:tcW w:w="1276" w:type="dxa"/>
            <w:tcBorders>
              <w:top w:val="single" w:sz="4" w:space="0" w:color="auto"/>
              <w:left w:val="nil"/>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 xml:space="preserve">Бюджет </w:t>
            </w:r>
            <w:r>
              <w:rPr>
                <w:b/>
                <w:bCs/>
                <w:sz w:val="18"/>
                <w:szCs w:val="18"/>
              </w:rPr>
              <w:t>Чернозерского</w:t>
            </w:r>
            <w:r w:rsidRPr="00FF5A60">
              <w:rPr>
                <w:b/>
                <w:bCs/>
                <w:sz w:val="18"/>
                <w:szCs w:val="18"/>
              </w:rPr>
              <w:t xml:space="preserve"> сельсовета Мокшанского района Пензенской области</w:t>
            </w:r>
          </w:p>
        </w:tc>
      </w:tr>
      <w:tr w:rsidR="00340E05" w:rsidRPr="00FF5A60" w:rsidTr="00340E05">
        <w:trPr>
          <w:trHeight w:val="446"/>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000 1 11 00000 00 0000 000</w:t>
            </w:r>
          </w:p>
        </w:tc>
        <w:tc>
          <w:tcPr>
            <w:tcW w:w="7797" w:type="dxa"/>
            <w:gridSpan w:val="2"/>
            <w:tcBorders>
              <w:top w:val="single" w:sz="4" w:space="0" w:color="auto"/>
              <w:left w:val="nil"/>
              <w:bottom w:val="single" w:sz="4" w:space="0" w:color="auto"/>
              <w:right w:val="single" w:sz="4" w:space="0" w:color="auto"/>
            </w:tcBorders>
            <w:vAlign w:val="center"/>
          </w:tcPr>
          <w:p w:rsidR="00340E05" w:rsidRPr="00FF5A60" w:rsidRDefault="00340E05" w:rsidP="00340E05">
            <w:pPr>
              <w:rPr>
                <w:b/>
                <w:bCs/>
                <w:sz w:val="18"/>
                <w:szCs w:val="18"/>
              </w:rPr>
            </w:pPr>
            <w:r w:rsidRPr="00FB10BF">
              <w:rPr>
                <w:rFonts w:eastAsia="Calibri"/>
                <w:b/>
                <w:bCs/>
                <w:sz w:val="18"/>
                <w:szCs w:val="18"/>
                <w:lang w:eastAsia="en-US"/>
              </w:rPr>
              <w:t>ДОХОДЫ ОТ ИСПОЛЬЗОВАНИЯ ИМУЩЕСТВА, НАХОДЯЩЕГОСЯ В ГОСУДАРСТВЕННОЙ И МУНИЦИПАЛЬНОЙ СОБСТВЕННОСТИ</w:t>
            </w:r>
          </w:p>
        </w:tc>
      </w:tr>
      <w:tr w:rsidR="00340E05" w:rsidRPr="00FF5A60" w:rsidTr="00340E05">
        <w:trPr>
          <w:trHeight w:val="413"/>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000 1 11 02033 10 0000 120</w:t>
            </w:r>
          </w:p>
        </w:tc>
        <w:tc>
          <w:tcPr>
            <w:tcW w:w="6521" w:type="dxa"/>
            <w:tcBorders>
              <w:top w:val="single" w:sz="4" w:space="0" w:color="auto"/>
              <w:left w:val="nil"/>
              <w:bottom w:val="single" w:sz="4" w:space="0" w:color="auto"/>
              <w:right w:val="single" w:sz="4" w:space="0" w:color="auto"/>
            </w:tcBorders>
            <w:vAlign w:val="center"/>
          </w:tcPr>
          <w:p w:rsidR="00340E05" w:rsidRPr="00FB10BF" w:rsidRDefault="00340E05" w:rsidP="00340E05">
            <w:pPr>
              <w:widowControl/>
              <w:autoSpaceDE w:val="0"/>
              <w:autoSpaceDN w:val="0"/>
              <w:adjustRightInd w:val="0"/>
              <w:jc w:val="both"/>
              <w:rPr>
                <w:rFonts w:eastAsia="Calibri"/>
                <w:sz w:val="18"/>
                <w:szCs w:val="18"/>
                <w:lang w:eastAsia="en-US"/>
              </w:rPr>
            </w:pPr>
            <w:r w:rsidRPr="00FB10BF">
              <w:rPr>
                <w:rFonts w:eastAsia="Calibri"/>
                <w:sz w:val="18"/>
                <w:szCs w:val="18"/>
                <w:lang w:eastAsia="en-US"/>
              </w:rPr>
              <w:t xml:space="preserve"> Доходы от размещения временно свободных средств бюджетов</w:t>
            </w:r>
          </w:p>
          <w:p w:rsidR="00340E05" w:rsidRPr="00FF5A60" w:rsidRDefault="00340E05" w:rsidP="00340E05">
            <w:pPr>
              <w:widowControl/>
              <w:autoSpaceDE w:val="0"/>
              <w:autoSpaceDN w:val="0"/>
              <w:adjustRightInd w:val="0"/>
              <w:jc w:val="both"/>
              <w:rPr>
                <w:sz w:val="18"/>
                <w:szCs w:val="18"/>
              </w:rPr>
            </w:pPr>
            <w:r w:rsidRPr="00FB10BF">
              <w:rPr>
                <w:rFonts w:eastAsia="Calibri"/>
                <w:sz w:val="18"/>
                <w:szCs w:val="18"/>
                <w:lang w:eastAsia="en-US"/>
              </w:rPr>
              <w:t xml:space="preserve"> сельских поселений</w:t>
            </w:r>
          </w:p>
        </w:tc>
        <w:tc>
          <w:tcPr>
            <w:tcW w:w="1276" w:type="dxa"/>
            <w:tcBorders>
              <w:top w:val="single" w:sz="4" w:space="0" w:color="auto"/>
              <w:left w:val="nil"/>
              <w:bottom w:val="single" w:sz="4" w:space="0" w:color="auto"/>
              <w:right w:val="single" w:sz="4" w:space="0" w:color="auto"/>
            </w:tcBorders>
            <w:vAlign w:val="center"/>
          </w:tcPr>
          <w:p w:rsidR="00340E05" w:rsidRPr="00FF5A60" w:rsidRDefault="00340E05" w:rsidP="00340E05">
            <w:pPr>
              <w:widowControl/>
              <w:spacing w:after="200" w:line="276" w:lineRule="auto"/>
              <w:rPr>
                <w:sz w:val="18"/>
                <w:szCs w:val="18"/>
              </w:rPr>
            </w:pPr>
            <w:r w:rsidRPr="00FF5A60">
              <w:rPr>
                <w:sz w:val="18"/>
                <w:szCs w:val="18"/>
              </w:rPr>
              <w:t xml:space="preserve">        100</w:t>
            </w:r>
          </w:p>
        </w:tc>
      </w:tr>
      <w:tr w:rsidR="00340E05" w:rsidRPr="00FF5A60" w:rsidTr="00340E05">
        <w:trPr>
          <w:trHeight w:val="411"/>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000 1 13 00000 00 0000 000</w:t>
            </w:r>
          </w:p>
        </w:tc>
        <w:tc>
          <w:tcPr>
            <w:tcW w:w="7797" w:type="dxa"/>
            <w:gridSpan w:val="2"/>
            <w:tcBorders>
              <w:top w:val="single" w:sz="4" w:space="0" w:color="auto"/>
              <w:left w:val="nil"/>
              <w:bottom w:val="single" w:sz="4" w:space="0" w:color="auto"/>
              <w:right w:val="single" w:sz="4" w:space="0" w:color="auto"/>
            </w:tcBorders>
            <w:vAlign w:val="center"/>
          </w:tcPr>
          <w:p w:rsidR="00340E05" w:rsidRPr="00FF5A60" w:rsidRDefault="00340E05" w:rsidP="00340E05">
            <w:pPr>
              <w:rPr>
                <w:sz w:val="18"/>
                <w:szCs w:val="18"/>
              </w:rPr>
            </w:pPr>
            <w:r w:rsidRPr="00FF5A60">
              <w:rPr>
                <w:b/>
                <w:bCs/>
                <w:sz w:val="18"/>
                <w:szCs w:val="18"/>
              </w:rPr>
              <w:t>ДОХОДЫ ОТ ОКАЗАНИЯ ПЛАТНЫХ УСЛУГ  И КОМПЕНСАЦИИ ЗАТРАТ ГОСУДАРСТВА</w:t>
            </w:r>
          </w:p>
        </w:tc>
      </w:tr>
      <w:tr w:rsidR="00340E05" w:rsidRPr="00FF5A60" w:rsidTr="00340E05">
        <w:trPr>
          <w:trHeight w:val="524"/>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000 1 13 01995 10 0000 130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Прочие доходы от оказания платных услуг (работ) получателями средств бюджетов сельских поселений</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557"/>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000 1 13 02065 10 0000 130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Доходы, поступающие в порядке возмещения расходов, понесенных в связи с эксплуатацией имущества сельских поселений</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575"/>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000 1 13 02995 10 0000 130</w:t>
            </w:r>
          </w:p>
        </w:tc>
        <w:tc>
          <w:tcPr>
            <w:tcW w:w="6521" w:type="dxa"/>
            <w:tcBorders>
              <w:bottom w:val="single" w:sz="4" w:space="0" w:color="auto"/>
            </w:tcBorders>
            <w:vAlign w:val="center"/>
          </w:tcPr>
          <w:p w:rsidR="00340E05" w:rsidRPr="00FF5A60" w:rsidRDefault="00340E05" w:rsidP="00340E05">
            <w:pPr>
              <w:rPr>
                <w:sz w:val="18"/>
                <w:szCs w:val="18"/>
              </w:rPr>
            </w:pPr>
            <w:r w:rsidRPr="00FF5A60">
              <w:rPr>
                <w:sz w:val="18"/>
                <w:szCs w:val="18"/>
              </w:rPr>
              <w:t>Прочие доходы от компенсации затрат бюджетов сельских поселений</w:t>
            </w:r>
          </w:p>
        </w:tc>
        <w:tc>
          <w:tcPr>
            <w:tcW w:w="1276" w:type="dxa"/>
            <w:tcBorders>
              <w:top w:val="nil"/>
              <w:left w:val="single" w:sz="4" w:space="0" w:color="auto"/>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256"/>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000 1 15 00000 00 0000 000</w:t>
            </w:r>
          </w:p>
        </w:tc>
        <w:tc>
          <w:tcPr>
            <w:tcW w:w="7797" w:type="dxa"/>
            <w:gridSpan w:val="2"/>
            <w:tcBorders>
              <w:top w:val="single" w:sz="4" w:space="0" w:color="auto"/>
              <w:left w:val="nil"/>
              <w:bottom w:val="single" w:sz="4" w:space="0" w:color="auto"/>
              <w:right w:val="single" w:sz="4" w:space="0" w:color="auto"/>
            </w:tcBorders>
            <w:vAlign w:val="center"/>
          </w:tcPr>
          <w:p w:rsidR="00340E05" w:rsidRPr="00FF5A60" w:rsidRDefault="00340E05" w:rsidP="00340E05">
            <w:pPr>
              <w:rPr>
                <w:sz w:val="18"/>
                <w:szCs w:val="18"/>
              </w:rPr>
            </w:pPr>
            <w:r w:rsidRPr="00FF5A60">
              <w:rPr>
                <w:b/>
                <w:bCs/>
                <w:sz w:val="18"/>
                <w:szCs w:val="18"/>
              </w:rPr>
              <w:t>АДМИНИСТРАТИВНЫЕ ПЛАТЕЖИ И СБОРЫ</w:t>
            </w:r>
            <w:r w:rsidRPr="00FF5A60">
              <w:rPr>
                <w:sz w:val="18"/>
                <w:szCs w:val="18"/>
              </w:rPr>
              <w:t> </w:t>
            </w:r>
          </w:p>
        </w:tc>
      </w:tr>
      <w:tr w:rsidR="00340E05" w:rsidRPr="00FF5A60" w:rsidTr="00340E05">
        <w:trPr>
          <w:trHeight w:val="485"/>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000 1 15 02050 10 0000 140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Платежи, взимаемые органами местного самоуправления (организациями) сельских поселений за выполнение определенных функций</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256"/>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000 1 16 00000 00 0000 000</w:t>
            </w:r>
          </w:p>
        </w:tc>
        <w:tc>
          <w:tcPr>
            <w:tcW w:w="7797" w:type="dxa"/>
            <w:gridSpan w:val="2"/>
            <w:tcBorders>
              <w:top w:val="nil"/>
              <w:left w:val="nil"/>
              <w:bottom w:val="single" w:sz="4" w:space="0" w:color="auto"/>
              <w:right w:val="single" w:sz="4" w:space="0" w:color="auto"/>
            </w:tcBorders>
            <w:vAlign w:val="center"/>
          </w:tcPr>
          <w:p w:rsidR="00340E05" w:rsidRPr="00FF5A60" w:rsidRDefault="00340E05" w:rsidP="00340E05">
            <w:pPr>
              <w:rPr>
                <w:sz w:val="18"/>
                <w:szCs w:val="18"/>
              </w:rPr>
            </w:pPr>
            <w:r w:rsidRPr="00FF5A60">
              <w:rPr>
                <w:b/>
                <w:bCs/>
                <w:sz w:val="18"/>
                <w:szCs w:val="18"/>
              </w:rPr>
              <w:t>ШТРАФЫ, САНКЦИИ, ВОЗМЕЩЕНИЕ УЩЕРБА</w:t>
            </w:r>
            <w:r w:rsidRPr="00FF5A60">
              <w:rPr>
                <w:sz w:val="18"/>
                <w:szCs w:val="18"/>
              </w:rPr>
              <w:t> </w:t>
            </w:r>
          </w:p>
        </w:tc>
      </w:tr>
      <w:tr w:rsidR="00340E05" w:rsidRPr="00FF5A60" w:rsidTr="00340E05">
        <w:trPr>
          <w:trHeight w:val="1700"/>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autoSpaceDE w:val="0"/>
              <w:autoSpaceDN w:val="0"/>
              <w:adjustRightInd w:val="0"/>
              <w:rPr>
                <w:sz w:val="18"/>
                <w:szCs w:val="18"/>
              </w:rPr>
            </w:pPr>
            <w:r w:rsidRPr="00FF5A60">
              <w:rPr>
                <w:sz w:val="18"/>
                <w:szCs w:val="18"/>
              </w:rPr>
              <w:t xml:space="preserve">    000 1 16 10061  10 0000 140</w:t>
            </w: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bCs/>
                <w:sz w:val="18"/>
                <w:szCs w:val="18"/>
              </w:rPr>
            </w:pPr>
            <w:r w:rsidRPr="00FB10BF">
              <w:rPr>
                <w:rFonts w:eastAsia="Calibr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106"/>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autoSpaceDE w:val="0"/>
              <w:autoSpaceDN w:val="0"/>
              <w:adjustRightInd w:val="0"/>
              <w:rPr>
                <w:sz w:val="18"/>
                <w:szCs w:val="18"/>
              </w:rPr>
            </w:pPr>
            <w:r w:rsidRPr="00FF5A60">
              <w:rPr>
                <w:sz w:val="18"/>
                <w:szCs w:val="18"/>
              </w:rPr>
              <w:t xml:space="preserve">   000 1 16 10062  10 0000 140</w:t>
            </w: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bCs/>
                <w:sz w:val="18"/>
                <w:szCs w:val="18"/>
              </w:rPr>
            </w:pPr>
            <w:r w:rsidRPr="00FB10BF">
              <w:rPr>
                <w:rFonts w:eastAsia="Calibr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106"/>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autoSpaceDE w:val="0"/>
              <w:autoSpaceDN w:val="0"/>
              <w:adjustRightInd w:val="0"/>
              <w:rPr>
                <w:sz w:val="18"/>
                <w:szCs w:val="18"/>
              </w:rPr>
            </w:pPr>
            <w:r w:rsidRPr="00FF5A60">
              <w:rPr>
                <w:sz w:val="18"/>
                <w:szCs w:val="18"/>
              </w:rPr>
              <w:t>000 1 16 10100  10 0000 140</w:t>
            </w:r>
          </w:p>
          <w:p w:rsidR="00340E05" w:rsidRPr="00FF5A60" w:rsidRDefault="00340E05" w:rsidP="00340E05">
            <w:pPr>
              <w:jc w:val="center"/>
              <w:rPr>
                <w:color w:val="FF0000"/>
                <w:sz w:val="18"/>
                <w:szCs w:val="18"/>
              </w:rPr>
            </w:pP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autoSpaceDE w:val="0"/>
              <w:autoSpaceDN w:val="0"/>
              <w:adjustRightInd w:val="0"/>
              <w:jc w:val="both"/>
              <w:rPr>
                <w:color w:val="FF0000"/>
                <w:sz w:val="18"/>
                <w:szCs w:val="18"/>
              </w:rPr>
            </w:pPr>
            <w:r w:rsidRPr="00FF5A60">
              <w:rPr>
                <w:bCs/>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245"/>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b/>
                <w:bCs/>
                <w:sz w:val="18"/>
                <w:szCs w:val="18"/>
              </w:rPr>
            </w:pPr>
            <w:r w:rsidRPr="00FF5A60">
              <w:rPr>
                <w:b/>
                <w:bCs/>
                <w:sz w:val="18"/>
                <w:szCs w:val="18"/>
              </w:rPr>
              <w:t>000 1 17 00000 00 0000 000</w:t>
            </w:r>
          </w:p>
        </w:tc>
        <w:tc>
          <w:tcPr>
            <w:tcW w:w="7797" w:type="dxa"/>
            <w:gridSpan w:val="2"/>
            <w:tcBorders>
              <w:top w:val="single" w:sz="4" w:space="0" w:color="auto"/>
              <w:left w:val="nil"/>
              <w:bottom w:val="single" w:sz="4" w:space="0" w:color="auto"/>
              <w:right w:val="single" w:sz="4" w:space="0" w:color="auto"/>
            </w:tcBorders>
            <w:vAlign w:val="center"/>
          </w:tcPr>
          <w:p w:rsidR="00340E05" w:rsidRPr="00FF5A60" w:rsidRDefault="00340E05" w:rsidP="00340E05">
            <w:pPr>
              <w:rPr>
                <w:sz w:val="18"/>
                <w:szCs w:val="18"/>
              </w:rPr>
            </w:pPr>
            <w:r w:rsidRPr="00FF5A60">
              <w:rPr>
                <w:b/>
                <w:bCs/>
                <w:sz w:val="18"/>
                <w:szCs w:val="18"/>
              </w:rPr>
              <w:t>ПРОЧИЕ НЕНАЛОГОВЫЕ ДОХОДЫ</w:t>
            </w:r>
            <w:r w:rsidRPr="00FF5A60">
              <w:rPr>
                <w:sz w:val="18"/>
                <w:szCs w:val="18"/>
              </w:rPr>
              <w:t> </w:t>
            </w:r>
          </w:p>
        </w:tc>
      </w:tr>
      <w:tr w:rsidR="00340E05" w:rsidRPr="00FF5A60" w:rsidTr="00340E05">
        <w:trPr>
          <w:trHeight w:val="331"/>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000 1 17 01050 10 0000 180</w:t>
            </w: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Невыясненные поступления, зачисляемые в бюджеты сельских поселений</w:t>
            </w: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233"/>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000 1 17 02020 10 0000 180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sz w:val="18"/>
                <w:szCs w:val="18"/>
              </w:rPr>
            </w:pPr>
            <w:r w:rsidRPr="00FB10BF">
              <w:rPr>
                <w:rFonts w:eastAsia="Calibri"/>
                <w:sz w:val="18"/>
                <w:szCs w:val="18"/>
                <w:lang w:eastAsia="en-US"/>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233"/>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000 1 17 05050 10 0000 180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Прочие неналоговые доходы бюджетов сельских поселений</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391"/>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000 1 17 14030 10 0000 150</w:t>
            </w:r>
          </w:p>
        </w:tc>
        <w:tc>
          <w:tcPr>
            <w:tcW w:w="6521" w:type="dxa"/>
            <w:tcBorders>
              <w:top w:val="single" w:sz="4" w:space="0" w:color="auto"/>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sz w:val="18"/>
                <w:szCs w:val="18"/>
              </w:rPr>
            </w:pPr>
            <w:r w:rsidRPr="00FB10BF">
              <w:rPr>
                <w:rFonts w:eastAsia="Calibri"/>
                <w:sz w:val="18"/>
                <w:szCs w:val="18"/>
                <w:lang w:eastAsia="en-US"/>
              </w:rPr>
              <w:t>Средства самообложения граждан, зачисляемые в бюджеты сельских поселений</w:t>
            </w: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p>
          <w:p w:rsidR="00340E05" w:rsidRPr="00FF5A60" w:rsidRDefault="00340E05" w:rsidP="00340E05">
            <w:pPr>
              <w:jc w:val="center"/>
              <w:rPr>
                <w:sz w:val="18"/>
                <w:szCs w:val="18"/>
              </w:rPr>
            </w:pPr>
            <w:r w:rsidRPr="00FF5A60">
              <w:rPr>
                <w:sz w:val="18"/>
                <w:szCs w:val="18"/>
              </w:rPr>
              <w:t>100</w:t>
            </w:r>
          </w:p>
        </w:tc>
      </w:tr>
      <w:tr w:rsidR="00340E05" w:rsidRPr="00FF5A60" w:rsidTr="00340E05">
        <w:trPr>
          <w:trHeight w:val="15"/>
        </w:trPr>
        <w:tc>
          <w:tcPr>
            <w:tcW w:w="2552" w:type="dxa"/>
            <w:tcBorders>
              <w:top w:val="single" w:sz="4" w:space="0" w:color="auto"/>
              <w:left w:val="single" w:sz="4" w:space="0" w:color="auto"/>
              <w:bottom w:val="nil"/>
              <w:right w:val="single" w:sz="4" w:space="0" w:color="auto"/>
            </w:tcBorders>
            <w:vAlign w:val="center"/>
          </w:tcPr>
          <w:p w:rsidR="00340E05" w:rsidRPr="00FF5A60" w:rsidRDefault="00340E05" w:rsidP="00340E05">
            <w:pPr>
              <w:jc w:val="center"/>
              <w:rPr>
                <w:sz w:val="18"/>
                <w:szCs w:val="18"/>
              </w:rPr>
            </w:pPr>
          </w:p>
        </w:tc>
        <w:tc>
          <w:tcPr>
            <w:tcW w:w="6521" w:type="dxa"/>
            <w:tcBorders>
              <w:top w:val="single" w:sz="4" w:space="0" w:color="auto"/>
              <w:left w:val="nil"/>
              <w:bottom w:val="nil"/>
              <w:right w:val="single" w:sz="4" w:space="0" w:color="auto"/>
            </w:tcBorders>
            <w:vAlign w:val="center"/>
          </w:tcPr>
          <w:p w:rsidR="00340E05" w:rsidRPr="00FB10BF" w:rsidRDefault="00340E05" w:rsidP="00340E05">
            <w:pPr>
              <w:autoSpaceDE w:val="0"/>
              <w:autoSpaceDN w:val="0"/>
              <w:adjustRightInd w:val="0"/>
              <w:jc w:val="both"/>
              <w:rPr>
                <w:rFonts w:eastAsia="Calibri"/>
                <w:sz w:val="18"/>
                <w:szCs w:val="18"/>
                <w:lang w:eastAsia="en-US"/>
              </w:rPr>
            </w:pPr>
          </w:p>
        </w:tc>
        <w:tc>
          <w:tcPr>
            <w:tcW w:w="1276" w:type="dxa"/>
            <w:tcBorders>
              <w:top w:val="single" w:sz="4" w:space="0" w:color="auto"/>
              <w:left w:val="nil"/>
              <w:bottom w:val="nil"/>
              <w:right w:val="single" w:sz="4" w:space="0" w:color="auto"/>
            </w:tcBorders>
            <w:noWrap/>
          </w:tcPr>
          <w:p w:rsidR="00340E05" w:rsidRPr="00FF5A60" w:rsidRDefault="00340E05" w:rsidP="00340E05">
            <w:pPr>
              <w:jc w:val="center"/>
              <w:rPr>
                <w:sz w:val="18"/>
                <w:szCs w:val="18"/>
              </w:rPr>
            </w:pPr>
          </w:p>
        </w:tc>
      </w:tr>
      <w:tr w:rsidR="00340E05" w:rsidRPr="00FF5A60" w:rsidTr="00340E05">
        <w:trPr>
          <w:trHeight w:val="80"/>
        </w:trPr>
        <w:tc>
          <w:tcPr>
            <w:tcW w:w="2552" w:type="dxa"/>
            <w:tcBorders>
              <w:top w:val="nil"/>
              <w:left w:val="single" w:sz="4" w:space="0" w:color="auto"/>
              <w:bottom w:val="single" w:sz="4" w:space="0" w:color="auto"/>
              <w:right w:val="single" w:sz="4" w:space="0" w:color="auto"/>
            </w:tcBorders>
            <w:vAlign w:val="center"/>
          </w:tcPr>
          <w:p w:rsidR="00340E05" w:rsidRPr="00FF5A60" w:rsidRDefault="00340E05" w:rsidP="00340E05">
            <w:pPr>
              <w:rPr>
                <w:sz w:val="18"/>
                <w:szCs w:val="18"/>
              </w:rPr>
            </w:pPr>
            <w:r w:rsidRPr="00FF5A60">
              <w:rPr>
                <w:sz w:val="18"/>
                <w:szCs w:val="18"/>
              </w:rPr>
              <w:t xml:space="preserve">   000 1 17 15030 10 0000 150</w:t>
            </w:r>
          </w:p>
        </w:tc>
        <w:tc>
          <w:tcPr>
            <w:tcW w:w="6521" w:type="dxa"/>
            <w:tcBorders>
              <w:top w:val="nil"/>
              <w:left w:val="nil"/>
              <w:bottom w:val="single" w:sz="4" w:space="0" w:color="auto"/>
              <w:right w:val="single" w:sz="4" w:space="0" w:color="auto"/>
            </w:tcBorders>
            <w:vAlign w:val="center"/>
          </w:tcPr>
          <w:p w:rsidR="00340E05" w:rsidRPr="00FF5A60" w:rsidRDefault="00340E05" w:rsidP="00340E05">
            <w:pPr>
              <w:widowControl/>
              <w:autoSpaceDE w:val="0"/>
              <w:autoSpaceDN w:val="0"/>
              <w:adjustRightInd w:val="0"/>
              <w:jc w:val="both"/>
              <w:rPr>
                <w:sz w:val="18"/>
                <w:szCs w:val="18"/>
              </w:rPr>
            </w:pPr>
            <w:r w:rsidRPr="00FB10BF">
              <w:rPr>
                <w:rFonts w:eastAsia="Calibri"/>
                <w:sz w:val="18"/>
                <w:szCs w:val="18"/>
                <w:lang w:eastAsia="en-US"/>
              </w:rPr>
              <w:t>Инициативные платежи, зачисляемые в бюджеты сельских поселений</w:t>
            </w:r>
          </w:p>
        </w:tc>
        <w:tc>
          <w:tcPr>
            <w:tcW w:w="1276" w:type="dxa"/>
            <w:tcBorders>
              <w:top w:val="nil"/>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r w:rsidR="00340E05" w:rsidRPr="00B563E7" w:rsidTr="00340E05">
        <w:trPr>
          <w:trHeight w:val="233"/>
        </w:trPr>
        <w:tc>
          <w:tcPr>
            <w:tcW w:w="2552" w:type="dxa"/>
            <w:tcBorders>
              <w:top w:val="single" w:sz="4" w:space="0" w:color="auto"/>
              <w:left w:val="single" w:sz="4" w:space="0" w:color="auto"/>
              <w:bottom w:val="single" w:sz="4" w:space="0" w:color="auto"/>
              <w:right w:val="single" w:sz="4" w:space="0" w:color="auto"/>
            </w:tcBorders>
            <w:vAlign w:val="center"/>
          </w:tcPr>
          <w:p w:rsidR="00340E05" w:rsidRPr="00FF5A60" w:rsidRDefault="00340E05" w:rsidP="00340E05">
            <w:pPr>
              <w:jc w:val="center"/>
              <w:rPr>
                <w:sz w:val="18"/>
                <w:szCs w:val="18"/>
              </w:rPr>
            </w:pPr>
            <w:r w:rsidRPr="00FF5A60">
              <w:rPr>
                <w:sz w:val="18"/>
                <w:szCs w:val="18"/>
              </w:rPr>
              <w:t>000 1 17 16000 10 0000 150</w:t>
            </w:r>
          </w:p>
        </w:tc>
        <w:tc>
          <w:tcPr>
            <w:tcW w:w="6521" w:type="dxa"/>
            <w:tcBorders>
              <w:top w:val="single" w:sz="4" w:space="0" w:color="auto"/>
              <w:left w:val="nil"/>
              <w:bottom w:val="single" w:sz="4" w:space="0" w:color="auto"/>
              <w:right w:val="single" w:sz="4" w:space="0" w:color="auto"/>
            </w:tcBorders>
            <w:vAlign w:val="center"/>
          </w:tcPr>
          <w:p w:rsidR="00340E05" w:rsidRPr="00FB10BF" w:rsidRDefault="00340E05" w:rsidP="00340E05">
            <w:pPr>
              <w:widowControl/>
              <w:autoSpaceDE w:val="0"/>
              <w:autoSpaceDN w:val="0"/>
              <w:adjustRightInd w:val="0"/>
              <w:jc w:val="both"/>
              <w:rPr>
                <w:rFonts w:eastAsia="Calibri"/>
                <w:sz w:val="18"/>
                <w:szCs w:val="18"/>
                <w:lang w:eastAsia="en-US"/>
              </w:rPr>
            </w:pPr>
            <w:r w:rsidRPr="00FB10BF">
              <w:rPr>
                <w:rFonts w:eastAsia="Calibri"/>
                <w:sz w:val="18"/>
                <w:szCs w:val="18"/>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p w:rsidR="00340E05" w:rsidRPr="00FF5A60" w:rsidRDefault="00340E05" w:rsidP="00340E05">
            <w:pPr>
              <w:widowControl/>
              <w:autoSpaceDE w:val="0"/>
              <w:autoSpaceDN w:val="0"/>
              <w:adjustRightInd w:val="0"/>
              <w:jc w:val="both"/>
              <w:rPr>
                <w:sz w:val="18"/>
                <w:szCs w:val="18"/>
              </w:rPr>
            </w:pPr>
          </w:p>
        </w:tc>
        <w:tc>
          <w:tcPr>
            <w:tcW w:w="1276" w:type="dxa"/>
            <w:tcBorders>
              <w:top w:val="single" w:sz="4" w:space="0" w:color="auto"/>
              <w:left w:val="nil"/>
              <w:bottom w:val="single" w:sz="4" w:space="0" w:color="auto"/>
              <w:right w:val="single" w:sz="4" w:space="0" w:color="auto"/>
            </w:tcBorders>
            <w:noWrap/>
          </w:tcPr>
          <w:p w:rsidR="00340E05" w:rsidRPr="00FF5A60" w:rsidRDefault="00340E05" w:rsidP="00340E05">
            <w:pPr>
              <w:jc w:val="center"/>
              <w:rPr>
                <w:sz w:val="18"/>
                <w:szCs w:val="18"/>
              </w:rPr>
            </w:pPr>
            <w:r w:rsidRPr="00FF5A60">
              <w:rPr>
                <w:sz w:val="18"/>
                <w:szCs w:val="18"/>
              </w:rPr>
              <w:t>100</w:t>
            </w:r>
          </w:p>
        </w:tc>
      </w:tr>
    </w:tbl>
    <w:p w:rsidR="00340E05" w:rsidRPr="00B563E7" w:rsidRDefault="00340E05" w:rsidP="00340E05">
      <w:pPr>
        <w:tabs>
          <w:tab w:val="left" w:pos="2440"/>
        </w:tabs>
        <w:jc w:val="right"/>
        <w:rPr>
          <w:bCs/>
        </w:rPr>
      </w:pPr>
      <w:r w:rsidRPr="00F861D8">
        <w:tab/>
      </w:r>
      <w:r w:rsidRPr="00B563E7">
        <w:rPr>
          <w:bCs/>
        </w:rPr>
        <w:t xml:space="preserve">Приложение </w:t>
      </w:r>
      <w:r>
        <w:rPr>
          <w:bCs/>
        </w:rPr>
        <w:t>3</w:t>
      </w:r>
    </w:p>
    <w:p w:rsidR="00340E05" w:rsidRPr="00B563E7" w:rsidRDefault="00340E05" w:rsidP="00340E05">
      <w:pPr>
        <w:jc w:val="right"/>
      </w:pPr>
      <w:r w:rsidRPr="00B563E7">
        <w:t xml:space="preserve">УТВЕРЖДЕНО </w:t>
      </w:r>
    </w:p>
    <w:p w:rsidR="00340E05" w:rsidRPr="00B563E7" w:rsidRDefault="00340E05" w:rsidP="00340E05">
      <w:pPr>
        <w:jc w:val="right"/>
      </w:pPr>
      <w:r w:rsidRPr="00B563E7">
        <w:t>решением Комитета местного самоуправления</w:t>
      </w:r>
    </w:p>
    <w:p w:rsidR="00340E05" w:rsidRPr="00575DA3" w:rsidRDefault="00340E05" w:rsidP="00340E05">
      <w:pPr>
        <w:jc w:val="right"/>
      </w:pPr>
      <w:r>
        <w:t>Чернозерского</w:t>
      </w:r>
      <w:r w:rsidRPr="00B563E7">
        <w:t xml:space="preserve"> сельсовета</w:t>
      </w:r>
    </w:p>
    <w:p w:rsidR="00340E05" w:rsidRPr="00B563E7" w:rsidRDefault="00340E05" w:rsidP="00340E05">
      <w:pPr>
        <w:jc w:val="right"/>
      </w:pPr>
      <w:r w:rsidRPr="00B563E7">
        <w:t>Мокшанского района</w:t>
      </w:r>
    </w:p>
    <w:p w:rsidR="00340E05" w:rsidRPr="00B563E7" w:rsidRDefault="00340E05" w:rsidP="00340E05">
      <w:pPr>
        <w:jc w:val="right"/>
      </w:pPr>
      <w:r w:rsidRPr="00B563E7">
        <w:t xml:space="preserve"> Пензенской области</w:t>
      </w:r>
    </w:p>
    <w:p w:rsidR="00340E05" w:rsidRDefault="0069348E" w:rsidP="00340E05">
      <w:pPr>
        <w:jc w:val="right"/>
      </w:pPr>
      <w:r w:rsidRPr="0069348E">
        <w:t>от22.12.2022    №228-83/3</w:t>
      </w:r>
    </w:p>
    <w:p w:rsidR="00340E05" w:rsidRDefault="00340E05" w:rsidP="00340E05">
      <w:pPr>
        <w:jc w:val="right"/>
      </w:pPr>
    </w:p>
    <w:p w:rsidR="00340E05" w:rsidRPr="00D101BE" w:rsidRDefault="00340E05" w:rsidP="00340E05">
      <w:pPr>
        <w:ind w:left="-108"/>
        <w:jc w:val="center"/>
        <w:rPr>
          <w:b/>
        </w:rPr>
      </w:pPr>
      <w:r w:rsidRPr="00F861D8">
        <w:rPr>
          <w:b/>
        </w:rPr>
        <w:t xml:space="preserve">Объем межбюджетных трансфертов, получаемых из других бюджетов бюджетной системы Российской Федерации </w:t>
      </w:r>
    </w:p>
    <w:p w:rsidR="00340E05" w:rsidRPr="00F861D8" w:rsidRDefault="00340E05" w:rsidP="00340E05">
      <w:pPr>
        <w:tabs>
          <w:tab w:val="left" w:pos="2440"/>
        </w:tabs>
        <w:jc w:val="center"/>
        <w:rPr>
          <w:b/>
        </w:rPr>
      </w:pPr>
      <w:r w:rsidRPr="00F861D8">
        <w:rPr>
          <w:color w:val="000000"/>
        </w:rPr>
        <w:t xml:space="preserve">                                                                                                                               (тыс. рублей)</w:t>
      </w:r>
    </w:p>
    <w:tbl>
      <w:tblPr>
        <w:tblW w:w="9798" w:type="dxa"/>
        <w:jc w:val="center"/>
        <w:tblInd w:w="-2554" w:type="dxa"/>
        <w:tblLayout w:type="fixed"/>
        <w:tblCellMar>
          <w:left w:w="30" w:type="dxa"/>
          <w:right w:w="30" w:type="dxa"/>
        </w:tblCellMar>
        <w:tblLook w:val="0000"/>
      </w:tblPr>
      <w:tblGrid>
        <w:gridCol w:w="3419"/>
        <w:gridCol w:w="2551"/>
        <w:gridCol w:w="1276"/>
        <w:gridCol w:w="1276"/>
        <w:gridCol w:w="1276"/>
      </w:tblGrid>
      <w:tr w:rsidR="00340E05" w:rsidRPr="00F861D8" w:rsidTr="00340E05">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340E05" w:rsidRPr="00F861D8" w:rsidRDefault="00340E05" w:rsidP="00340E05">
            <w:pPr>
              <w:jc w:val="center"/>
              <w:rPr>
                <w:b/>
                <w:bCs/>
                <w:color w:val="000000"/>
              </w:rPr>
            </w:pPr>
            <w:r w:rsidRPr="00F861D8">
              <w:rPr>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340E05" w:rsidRPr="00F861D8" w:rsidRDefault="00340E05" w:rsidP="00340E05">
            <w:pPr>
              <w:jc w:val="center"/>
              <w:rPr>
                <w:b/>
                <w:color w:val="000000"/>
              </w:rPr>
            </w:pPr>
            <w:r w:rsidRPr="00F861D8">
              <w:rPr>
                <w:b/>
                <w:bCs/>
                <w:iCs/>
                <w:color w:val="000000"/>
              </w:rPr>
              <w:t>Код</w:t>
            </w:r>
          </w:p>
          <w:p w:rsidR="00340E05" w:rsidRPr="00F861D8" w:rsidRDefault="00340E05" w:rsidP="00340E05">
            <w:pPr>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340E05" w:rsidRPr="00F861D8" w:rsidRDefault="00340E05" w:rsidP="00340E05">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340E05" w:rsidRPr="00F861D8" w:rsidRDefault="00340E05" w:rsidP="00340E05">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340E05" w:rsidRPr="00F861D8" w:rsidRDefault="00340E05" w:rsidP="00340E05">
            <w:pPr>
              <w:jc w:val="center"/>
              <w:rPr>
                <w:b/>
                <w:color w:val="000000"/>
              </w:rPr>
            </w:pPr>
            <w:r w:rsidRPr="00F861D8">
              <w:rPr>
                <w:b/>
                <w:color w:val="000000"/>
              </w:rPr>
              <w:t>Сумма на</w:t>
            </w:r>
          </w:p>
        </w:tc>
      </w:tr>
      <w:tr w:rsidR="00340E05" w:rsidRPr="00F861D8" w:rsidTr="00340E05">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340E05" w:rsidRPr="00F861D8" w:rsidRDefault="00340E05" w:rsidP="00340E05">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340E05" w:rsidRPr="00F861D8" w:rsidRDefault="00340E05" w:rsidP="00340E05">
            <w:pPr>
              <w:rPr>
                <w:b/>
                <w:color w:val="000000"/>
              </w:rPr>
            </w:pPr>
          </w:p>
        </w:tc>
        <w:tc>
          <w:tcPr>
            <w:tcW w:w="1276" w:type="dxa"/>
            <w:tcBorders>
              <w:top w:val="single" w:sz="6" w:space="0" w:color="auto"/>
              <w:left w:val="single" w:sz="6" w:space="0" w:color="auto"/>
              <w:bottom w:val="single" w:sz="4" w:space="0" w:color="auto"/>
              <w:right w:val="single" w:sz="6" w:space="0" w:color="auto"/>
            </w:tcBorders>
          </w:tcPr>
          <w:p w:rsidR="00340E05" w:rsidRPr="00CB156D" w:rsidRDefault="00340E05" w:rsidP="00340E05">
            <w:pPr>
              <w:jc w:val="center"/>
              <w:rPr>
                <w:b/>
                <w:bCs/>
                <w:iCs/>
                <w:color w:val="000000"/>
              </w:rPr>
            </w:pPr>
            <w:r>
              <w:rPr>
                <w:b/>
                <w:bCs/>
                <w:iCs/>
                <w:color w:val="000000"/>
              </w:rPr>
              <w:t>2023</w:t>
            </w:r>
            <w:r w:rsidRPr="00CB156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340E05" w:rsidRPr="0017668D" w:rsidRDefault="00340E05" w:rsidP="00340E05">
            <w:pPr>
              <w:jc w:val="center"/>
              <w:rPr>
                <w:b/>
                <w:bCs/>
                <w:iCs/>
                <w:color w:val="000000"/>
              </w:rPr>
            </w:pPr>
            <w:r>
              <w:rPr>
                <w:b/>
                <w:bCs/>
                <w:iCs/>
                <w:color w:val="000000"/>
              </w:rPr>
              <w:t>2024</w:t>
            </w:r>
            <w:r w:rsidRPr="0017668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340E05" w:rsidRPr="0017668D" w:rsidRDefault="00340E05" w:rsidP="00340E05">
            <w:pPr>
              <w:jc w:val="center"/>
              <w:rPr>
                <w:b/>
                <w:bCs/>
                <w:iCs/>
                <w:color w:val="000000"/>
              </w:rPr>
            </w:pPr>
            <w:r>
              <w:rPr>
                <w:b/>
                <w:bCs/>
                <w:iCs/>
                <w:color w:val="000000"/>
              </w:rPr>
              <w:t>2025</w:t>
            </w:r>
            <w:r w:rsidRPr="0017668D">
              <w:rPr>
                <w:b/>
                <w:bCs/>
                <w:iCs/>
                <w:color w:val="000000"/>
              </w:rPr>
              <w:t xml:space="preserve"> год</w:t>
            </w:r>
          </w:p>
        </w:tc>
      </w:tr>
      <w:tr w:rsidR="00340E05" w:rsidRPr="00301C62" w:rsidTr="00340E05">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340E05" w:rsidRPr="00301C62" w:rsidRDefault="00340E05" w:rsidP="00340E05">
            <w:pPr>
              <w:rPr>
                <w:b/>
                <w:bCs/>
                <w:color w:val="000000"/>
              </w:rPr>
            </w:pPr>
            <w:r w:rsidRPr="00301C62">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340E05" w:rsidRPr="00301C62" w:rsidRDefault="00340E05" w:rsidP="00340E05">
            <w:pPr>
              <w:jc w:val="center"/>
              <w:rPr>
                <w:b/>
                <w:bCs/>
                <w:color w:val="000000"/>
              </w:rPr>
            </w:pPr>
            <w:r w:rsidRPr="00301C62">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340E05" w:rsidRPr="00CA7965" w:rsidRDefault="00340E05" w:rsidP="00340E05">
            <w:pPr>
              <w:rPr>
                <w:b/>
              </w:rPr>
            </w:pPr>
            <w:r>
              <w:rPr>
                <w:b/>
              </w:rPr>
              <w:t>2387,896</w:t>
            </w:r>
          </w:p>
        </w:tc>
        <w:tc>
          <w:tcPr>
            <w:tcW w:w="1276" w:type="dxa"/>
            <w:tcBorders>
              <w:top w:val="single" w:sz="4" w:space="0" w:color="auto"/>
              <w:left w:val="single" w:sz="6" w:space="0" w:color="auto"/>
              <w:bottom w:val="single" w:sz="4" w:space="0" w:color="auto"/>
              <w:right w:val="single" w:sz="6" w:space="0" w:color="auto"/>
            </w:tcBorders>
          </w:tcPr>
          <w:p w:rsidR="00340E05" w:rsidRPr="00CA7965" w:rsidRDefault="00340E05" w:rsidP="00340E05">
            <w:pPr>
              <w:rPr>
                <w:b/>
              </w:rPr>
            </w:pPr>
            <w:r>
              <w:rPr>
                <w:b/>
              </w:rPr>
              <w:t>2370,392</w:t>
            </w:r>
          </w:p>
        </w:tc>
        <w:tc>
          <w:tcPr>
            <w:tcW w:w="1276" w:type="dxa"/>
            <w:tcBorders>
              <w:top w:val="single" w:sz="4" w:space="0" w:color="auto"/>
              <w:left w:val="single" w:sz="6" w:space="0" w:color="auto"/>
              <w:bottom w:val="single" w:sz="4" w:space="0" w:color="auto"/>
              <w:right w:val="single" w:sz="6" w:space="0" w:color="auto"/>
            </w:tcBorders>
          </w:tcPr>
          <w:p w:rsidR="00340E05" w:rsidRPr="00CA7965" w:rsidRDefault="00340E05" w:rsidP="00340E05">
            <w:pPr>
              <w:rPr>
                <w:b/>
              </w:rPr>
            </w:pPr>
            <w:r>
              <w:rPr>
                <w:b/>
              </w:rPr>
              <w:t>235,600</w:t>
            </w:r>
          </w:p>
        </w:tc>
      </w:tr>
      <w:tr w:rsidR="00340E05" w:rsidRPr="00301C62" w:rsidTr="00340E05">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340E05" w:rsidRPr="00301C62" w:rsidRDefault="00340E05" w:rsidP="00340E05">
            <w:pPr>
              <w:rPr>
                <w:b/>
                <w:bCs/>
                <w:color w:val="000000"/>
              </w:rPr>
            </w:pPr>
            <w:r w:rsidRPr="00301C62">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340E05" w:rsidRPr="00301C62" w:rsidRDefault="00340E05" w:rsidP="00340E05">
            <w:pPr>
              <w:jc w:val="center"/>
              <w:rPr>
                <w:b/>
                <w:bCs/>
                <w:color w:val="000000"/>
              </w:rPr>
            </w:pPr>
            <w:r w:rsidRPr="00301C62">
              <w:rPr>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340E05" w:rsidRPr="00301C62" w:rsidRDefault="00340E05" w:rsidP="00340E05">
            <w:pPr>
              <w:jc w:val="center"/>
              <w:rPr>
                <w:color w:val="000000"/>
              </w:rPr>
            </w:pPr>
            <w:r>
              <w:rPr>
                <w:color w:val="000000"/>
              </w:rPr>
              <w:t>2387,896</w:t>
            </w:r>
          </w:p>
        </w:tc>
        <w:tc>
          <w:tcPr>
            <w:tcW w:w="1276" w:type="dxa"/>
            <w:tcBorders>
              <w:top w:val="single" w:sz="4" w:space="0" w:color="auto"/>
              <w:left w:val="single" w:sz="6" w:space="0" w:color="auto"/>
              <w:bottom w:val="single" w:sz="4" w:space="0" w:color="auto"/>
              <w:right w:val="single" w:sz="6" w:space="0" w:color="auto"/>
            </w:tcBorders>
          </w:tcPr>
          <w:p w:rsidR="00340E05" w:rsidRPr="00301C62" w:rsidRDefault="00340E05" w:rsidP="00340E05">
            <w:pPr>
              <w:jc w:val="center"/>
              <w:rPr>
                <w:color w:val="000000"/>
              </w:rPr>
            </w:pPr>
            <w:r>
              <w:rPr>
                <w:color w:val="000000"/>
              </w:rPr>
              <w:t>2370,392</w:t>
            </w:r>
          </w:p>
        </w:tc>
        <w:tc>
          <w:tcPr>
            <w:tcW w:w="1276" w:type="dxa"/>
            <w:tcBorders>
              <w:top w:val="single" w:sz="4" w:space="0" w:color="auto"/>
              <w:left w:val="single" w:sz="6" w:space="0" w:color="auto"/>
              <w:bottom w:val="single" w:sz="4" w:space="0" w:color="auto"/>
              <w:right w:val="single" w:sz="6" w:space="0" w:color="auto"/>
            </w:tcBorders>
          </w:tcPr>
          <w:p w:rsidR="00340E05" w:rsidRPr="00301C62" w:rsidRDefault="00340E05" w:rsidP="00340E05">
            <w:pPr>
              <w:jc w:val="center"/>
              <w:rPr>
                <w:color w:val="000000"/>
              </w:rPr>
            </w:pPr>
            <w:r>
              <w:rPr>
                <w:color w:val="000000"/>
              </w:rPr>
              <w:t>2356,600</w:t>
            </w:r>
          </w:p>
        </w:tc>
      </w:tr>
      <w:tr w:rsidR="00340E05" w:rsidRPr="00301C62" w:rsidTr="00340E05">
        <w:trPr>
          <w:trHeight w:val="606"/>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color w:val="000000"/>
              </w:rPr>
            </w:pPr>
            <w:r w:rsidRPr="00301C62">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b/>
                <w:color w:val="000000"/>
              </w:rPr>
            </w:pPr>
            <w:r w:rsidRPr="00301C62">
              <w:rPr>
                <w:b/>
              </w:rPr>
              <w:t>2 02 10000 00 0000 150</w:t>
            </w:r>
          </w:p>
        </w:tc>
        <w:tc>
          <w:tcPr>
            <w:tcW w:w="1276" w:type="dxa"/>
            <w:tcBorders>
              <w:top w:val="single" w:sz="4" w:space="0" w:color="auto"/>
              <w:left w:val="single" w:sz="4" w:space="0" w:color="auto"/>
              <w:bottom w:val="single" w:sz="4" w:space="0" w:color="auto"/>
              <w:right w:val="single" w:sz="4" w:space="0" w:color="auto"/>
            </w:tcBorders>
          </w:tcPr>
          <w:p w:rsidR="00340E05" w:rsidRPr="00301C62" w:rsidRDefault="00340E05" w:rsidP="00340E05">
            <w:pPr>
              <w:jc w:val="center"/>
              <w:rPr>
                <w:b/>
                <w:color w:val="000000"/>
              </w:rPr>
            </w:pPr>
            <w:r>
              <w:rPr>
                <w:b/>
                <w:color w:val="000000"/>
              </w:rPr>
              <w:t>2079,996</w:t>
            </w:r>
          </w:p>
        </w:tc>
        <w:tc>
          <w:tcPr>
            <w:tcW w:w="1276" w:type="dxa"/>
            <w:tcBorders>
              <w:top w:val="single" w:sz="4" w:space="0" w:color="auto"/>
              <w:left w:val="single" w:sz="4" w:space="0" w:color="auto"/>
              <w:bottom w:val="single" w:sz="4" w:space="0" w:color="auto"/>
              <w:right w:val="single" w:sz="4" w:space="0" w:color="auto"/>
            </w:tcBorders>
          </w:tcPr>
          <w:p w:rsidR="00340E05" w:rsidRPr="00301C62" w:rsidRDefault="00340E05" w:rsidP="00340E05">
            <w:pPr>
              <w:jc w:val="center"/>
              <w:rPr>
                <w:b/>
                <w:color w:val="000000"/>
              </w:rPr>
            </w:pPr>
            <w:r>
              <w:rPr>
                <w:b/>
                <w:color w:val="000000"/>
              </w:rPr>
              <w:t>2057,292</w:t>
            </w:r>
          </w:p>
        </w:tc>
        <w:tc>
          <w:tcPr>
            <w:tcW w:w="1276" w:type="dxa"/>
            <w:tcBorders>
              <w:top w:val="single" w:sz="4" w:space="0" w:color="auto"/>
              <w:left w:val="single" w:sz="4" w:space="0" w:color="auto"/>
              <w:bottom w:val="single" w:sz="4" w:space="0" w:color="auto"/>
              <w:right w:val="single" w:sz="4" w:space="0" w:color="auto"/>
            </w:tcBorders>
          </w:tcPr>
          <w:p w:rsidR="00340E05" w:rsidRPr="00301C62" w:rsidRDefault="00340E05" w:rsidP="00340E05">
            <w:pPr>
              <w:jc w:val="center"/>
              <w:rPr>
                <w:b/>
                <w:color w:val="000000"/>
              </w:rPr>
            </w:pPr>
            <w:r>
              <w:rPr>
                <w:b/>
                <w:color w:val="000000"/>
              </w:rPr>
              <w:t>2032,2</w:t>
            </w:r>
          </w:p>
          <w:p w:rsidR="00340E05" w:rsidRPr="00301C62" w:rsidRDefault="00340E05" w:rsidP="00340E05">
            <w:pPr>
              <w:jc w:val="center"/>
              <w:rPr>
                <w:b/>
                <w:color w:val="000000"/>
              </w:rPr>
            </w:pPr>
          </w:p>
        </w:tc>
      </w:tr>
      <w:tr w:rsidR="00340E05" w:rsidRPr="00301C62" w:rsidTr="00340E05">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color w:val="000000"/>
              </w:rPr>
            </w:pPr>
            <w:r w:rsidRPr="00301C62">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color w:val="000000"/>
              </w:rPr>
            </w:pPr>
            <w:r w:rsidRPr="00301C62">
              <w:rPr>
                <w:color w:val="000000"/>
              </w:rPr>
              <w:t>2 02 15001 10 0000 150</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1577,596</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1556,092</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1545,400</w:t>
            </w:r>
          </w:p>
        </w:tc>
      </w:tr>
      <w:tr w:rsidR="00340E05" w:rsidRPr="00301C62" w:rsidTr="00340E05">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color w:val="000000"/>
              </w:rPr>
            </w:pPr>
            <w:r w:rsidRPr="00301C62">
              <w:rPr>
                <w:color w:val="000000"/>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color w:val="000000"/>
              </w:rPr>
            </w:pPr>
            <w:r w:rsidRPr="00301C62">
              <w:rPr>
                <w:color w:val="000000"/>
              </w:rPr>
              <w:t>2 02 16001 10 0000 150</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502,400</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501,200</w:t>
            </w:r>
          </w:p>
        </w:tc>
        <w:tc>
          <w:tcPr>
            <w:tcW w:w="1276" w:type="dxa"/>
            <w:tcBorders>
              <w:top w:val="single" w:sz="4" w:space="0" w:color="auto"/>
              <w:left w:val="single" w:sz="4" w:space="0" w:color="auto"/>
              <w:bottom w:val="single" w:sz="6" w:space="0" w:color="auto"/>
              <w:right w:val="single" w:sz="4" w:space="0" w:color="auto"/>
            </w:tcBorders>
          </w:tcPr>
          <w:p w:rsidR="00340E05" w:rsidRPr="00301C62" w:rsidRDefault="00340E05" w:rsidP="00340E05">
            <w:pPr>
              <w:jc w:val="center"/>
              <w:rPr>
                <w:color w:val="000000"/>
              </w:rPr>
            </w:pPr>
            <w:r>
              <w:rPr>
                <w:color w:val="000000"/>
              </w:rPr>
              <w:t>493,800</w:t>
            </w:r>
          </w:p>
        </w:tc>
      </w:tr>
      <w:tr w:rsidR="00340E05" w:rsidRPr="00301C62" w:rsidTr="00340E05">
        <w:trPr>
          <w:trHeight w:val="603"/>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b/>
                <w:color w:val="000000"/>
              </w:rPr>
            </w:pPr>
            <w:r w:rsidRPr="00301C62">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b/>
                <w:color w:val="000000"/>
              </w:rPr>
            </w:pPr>
            <w:r w:rsidRPr="00301C62">
              <w:rPr>
                <w:b/>
              </w:rPr>
              <w:t>2 02 30000 000000 150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color w:val="000000"/>
              </w:rPr>
            </w:pPr>
            <w:r w:rsidRPr="00301C62">
              <w:rPr>
                <w:b/>
                <w:color w:val="000000"/>
              </w:rPr>
              <w:t>113,6</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color w:val="000000"/>
              </w:rPr>
            </w:pPr>
            <w:r w:rsidRPr="00301C62">
              <w:rPr>
                <w:b/>
                <w:color w:val="000000"/>
              </w:rPr>
              <w:t>118,8</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color w:val="000000"/>
              </w:rPr>
            </w:pPr>
            <w:r w:rsidRPr="00301C62">
              <w:rPr>
                <w:b/>
                <w:color w:val="000000"/>
              </w:rPr>
              <w:t>123,10</w:t>
            </w:r>
          </w:p>
        </w:tc>
      </w:tr>
      <w:tr w:rsidR="00340E05" w:rsidRPr="00301C62" w:rsidTr="00340E05">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color w:val="000000"/>
              </w:rPr>
            </w:pPr>
            <w:r w:rsidRPr="00301C62">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color w:val="000000"/>
              </w:rPr>
            </w:pPr>
            <w:r w:rsidRPr="00301C62">
              <w:rPr>
                <w:color w:val="000000"/>
              </w:rPr>
              <w:t>2 02 35118 10 0000 150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color w:val="000000"/>
              </w:rPr>
            </w:pPr>
            <w:r w:rsidRPr="00301C62">
              <w:rPr>
                <w:color w:val="000000"/>
              </w:rPr>
              <w:t>113,6</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color w:val="000000"/>
              </w:rPr>
            </w:pPr>
            <w:r w:rsidRPr="00301C62">
              <w:rPr>
                <w:color w:val="000000"/>
              </w:rPr>
              <w:t>118,8</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color w:val="000000"/>
              </w:rPr>
            </w:pPr>
            <w:r w:rsidRPr="00301C62">
              <w:rPr>
                <w:color w:val="000000"/>
              </w:rPr>
              <w:t>123,1</w:t>
            </w:r>
          </w:p>
        </w:tc>
      </w:tr>
      <w:tr w:rsidR="00340E05" w:rsidRPr="00301C62" w:rsidTr="00340E05">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b/>
                <w:color w:val="000000"/>
              </w:rPr>
            </w:pPr>
            <w:r w:rsidRPr="00301C62">
              <w:rPr>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b/>
                <w:color w:val="000000"/>
              </w:rPr>
            </w:pPr>
            <w:r w:rsidRPr="00301C62">
              <w:rPr>
                <w:b/>
              </w:rPr>
              <w:t>2 02 40000 00 0000 150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w:t>
            </w:r>
          </w:p>
        </w:tc>
      </w:tr>
      <w:tr w:rsidR="00340E05" w:rsidRPr="00301C62" w:rsidTr="00340E05">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widowControl/>
              <w:autoSpaceDE w:val="0"/>
              <w:autoSpaceDN w:val="0"/>
              <w:adjustRightInd w:val="0"/>
              <w:jc w:val="both"/>
            </w:pPr>
            <w:r w:rsidRPr="00FB10BF">
              <w:rPr>
                <w:rFonts w:eastAsia="Calibri"/>
                <w:b/>
                <w:lang w:eastAsia="en-US"/>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340E05" w:rsidRPr="00FB10BF" w:rsidRDefault="00340E05" w:rsidP="00340E05">
            <w:pPr>
              <w:jc w:val="center"/>
              <w:rPr>
                <w:rFonts w:eastAsia="Calibri"/>
                <w:b/>
                <w:lang w:eastAsia="en-US"/>
              </w:rPr>
            </w:pPr>
          </w:p>
          <w:p w:rsidR="00340E05" w:rsidRPr="00301C62" w:rsidRDefault="00340E05" w:rsidP="00340E05">
            <w:pPr>
              <w:jc w:val="center"/>
              <w:rPr>
                <w:b/>
              </w:rPr>
            </w:pPr>
            <w:r w:rsidRPr="00FB10BF">
              <w:rPr>
                <w:rFonts w:eastAsia="Calibri"/>
                <w:b/>
                <w:lang w:eastAsia="en-US"/>
              </w:rPr>
              <w:t>2 02 49999 10 0000 150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rPr>
                <w:b/>
              </w:rPr>
            </w:pPr>
          </w:p>
          <w:p w:rsidR="00340E05" w:rsidRPr="00301C62" w:rsidRDefault="00340E05" w:rsidP="00340E05">
            <w:pPr>
              <w:jc w:val="center"/>
              <w:rPr>
                <w:b/>
              </w:rPr>
            </w:pPr>
            <w:r>
              <w:rPr>
                <w:b/>
              </w:rPr>
              <w:t>194,3</w:t>
            </w:r>
          </w:p>
        </w:tc>
      </w:tr>
      <w:tr w:rsidR="00340E05" w:rsidRPr="00301C62" w:rsidTr="00340E05">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rPr>
                <w:color w:val="000000"/>
              </w:rPr>
            </w:pPr>
            <w:r w:rsidRPr="00301C62">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rsidR="00340E05" w:rsidRPr="00301C62" w:rsidRDefault="00340E05" w:rsidP="00340E05">
            <w:pPr>
              <w:jc w:val="center"/>
              <w:rPr>
                <w:color w:val="000000"/>
              </w:rPr>
            </w:pPr>
            <w:r w:rsidRPr="00301C62">
              <w:t>2 02 49999 10 9247 150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pPr>
            <w:r>
              <w:t>194,300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pPr>
            <w:r>
              <w:t>194,300</w:t>
            </w:r>
          </w:p>
        </w:tc>
        <w:tc>
          <w:tcPr>
            <w:tcW w:w="1276" w:type="dxa"/>
            <w:tcBorders>
              <w:top w:val="single" w:sz="6" w:space="0" w:color="auto"/>
              <w:left w:val="single" w:sz="6" w:space="0" w:color="auto"/>
              <w:bottom w:val="single" w:sz="6" w:space="0" w:color="auto"/>
              <w:right w:val="single" w:sz="6" w:space="0" w:color="auto"/>
            </w:tcBorders>
          </w:tcPr>
          <w:p w:rsidR="00340E05" w:rsidRPr="00301C62" w:rsidRDefault="00340E05" w:rsidP="00340E05">
            <w:pPr>
              <w:jc w:val="center"/>
            </w:pPr>
            <w:r>
              <w:t>194,300</w:t>
            </w:r>
          </w:p>
        </w:tc>
      </w:tr>
    </w:tbl>
    <w:p w:rsidR="00340E05" w:rsidRPr="00F861D8" w:rsidRDefault="00340E05" w:rsidP="00340E05"/>
    <w:p w:rsidR="00340E05" w:rsidRPr="00F861D8" w:rsidRDefault="00340E05" w:rsidP="00340E05">
      <w:pPr>
        <w:tabs>
          <w:tab w:val="left" w:pos="2440"/>
        </w:tabs>
        <w:jc w:val="right"/>
        <w:rPr>
          <w:bCs/>
        </w:rPr>
      </w:pPr>
    </w:p>
    <w:p w:rsidR="00340E05" w:rsidRPr="00F861D8" w:rsidRDefault="00340E05" w:rsidP="00340E05">
      <w:pPr>
        <w:tabs>
          <w:tab w:val="left" w:pos="2440"/>
        </w:tabs>
        <w:jc w:val="right"/>
        <w:rPr>
          <w:bCs/>
        </w:rPr>
      </w:pPr>
    </w:p>
    <w:p w:rsidR="00340E05" w:rsidRPr="00F861D8" w:rsidRDefault="00340E05" w:rsidP="00340E05">
      <w:pPr>
        <w:jc w:val="right"/>
      </w:pPr>
    </w:p>
    <w:p w:rsidR="00340E05" w:rsidRPr="00F861D8" w:rsidRDefault="00340E05" w:rsidP="00340E05">
      <w:pPr>
        <w:jc w:val="right"/>
      </w:pPr>
    </w:p>
    <w:p w:rsidR="00340E05" w:rsidRDefault="00340E05" w:rsidP="00340E05">
      <w:pPr>
        <w:jc w:val="right"/>
      </w:pPr>
    </w:p>
    <w:p w:rsidR="00340E05" w:rsidRDefault="00340E05" w:rsidP="00340E05">
      <w:pPr>
        <w:jc w:val="right"/>
      </w:pPr>
    </w:p>
    <w:p w:rsidR="00340E05" w:rsidRDefault="00340E05" w:rsidP="00340E05">
      <w:pPr>
        <w:jc w:val="right"/>
      </w:pPr>
    </w:p>
    <w:p w:rsidR="00340E05" w:rsidRPr="00F861D8" w:rsidRDefault="00340E05" w:rsidP="00340E05">
      <w:pPr>
        <w:jc w:val="right"/>
      </w:pPr>
    </w:p>
    <w:p w:rsidR="00340E05" w:rsidRPr="00F861D8" w:rsidRDefault="00340E05" w:rsidP="00340E05">
      <w:pPr>
        <w:jc w:val="right"/>
      </w:pPr>
    </w:p>
    <w:p w:rsidR="00340E05" w:rsidRDefault="00340E05" w:rsidP="00340E05">
      <w:pPr>
        <w:jc w:val="right"/>
      </w:pPr>
    </w:p>
    <w:p w:rsidR="00F45036" w:rsidRPr="00F861D8" w:rsidRDefault="00F45036" w:rsidP="00340E05">
      <w:pPr>
        <w:jc w:val="right"/>
      </w:pPr>
    </w:p>
    <w:p w:rsidR="00340E05" w:rsidRDefault="00340E05" w:rsidP="00340E05">
      <w:pPr>
        <w:jc w:val="right"/>
      </w:pPr>
    </w:p>
    <w:p w:rsidR="00340E05" w:rsidRPr="00F861D8" w:rsidRDefault="00340E05" w:rsidP="00340E05">
      <w:pPr>
        <w:jc w:val="right"/>
      </w:pPr>
      <w:r w:rsidRPr="00F861D8">
        <w:t xml:space="preserve">Приложение </w:t>
      </w:r>
      <w:r>
        <w:t>4</w:t>
      </w:r>
    </w:p>
    <w:p w:rsidR="00340E05" w:rsidRPr="00F861D8" w:rsidRDefault="00340E05" w:rsidP="00340E05">
      <w:pPr>
        <w:jc w:val="right"/>
      </w:pPr>
      <w:r w:rsidRPr="00F861D8">
        <w:t xml:space="preserve">УТВЕРЖДЕНО </w:t>
      </w:r>
    </w:p>
    <w:p w:rsidR="00340E05" w:rsidRPr="00F861D8" w:rsidRDefault="00340E05" w:rsidP="00340E05">
      <w:pPr>
        <w:jc w:val="right"/>
      </w:pPr>
      <w:r w:rsidRPr="00F861D8">
        <w:t>решением Комитета местного самоуправления</w:t>
      </w:r>
    </w:p>
    <w:p w:rsidR="00340E05" w:rsidRPr="0005028C" w:rsidRDefault="00340E05" w:rsidP="00340E05">
      <w:pPr>
        <w:jc w:val="right"/>
      </w:pPr>
      <w:r>
        <w:t>Чернозерского</w:t>
      </w:r>
      <w:r w:rsidRPr="00F861D8">
        <w:t xml:space="preserve"> сельсовета </w:t>
      </w:r>
    </w:p>
    <w:p w:rsidR="00340E05" w:rsidRPr="00B563E7" w:rsidRDefault="00340E05" w:rsidP="00340E05">
      <w:pPr>
        <w:jc w:val="right"/>
      </w:pPr>
      <w:r w:rsidRPr="00F861D8">
        <w:t xml:space="preserve">Мокшанского района </w:t>
      </w:r>
    </w:p>
    <w:p w:rsidR="00340E05" w:rsidRPr="00F861D8" w:rsidRDefault="00340E05" w:rsidP="00340E05">
      <w:pPr>
        <w:jc w:val="right"/>
      </w:pPr>
      <w:r w:rsidRPr="00F861D8">
        <w:t>Пензенской области</w:t>
      </w:r>
    </w:p>
    <w:p w:rsidR="00340E05" w:rsidRPr="00F861D8" w:rsidRDefault="0069348E" w:rsidP="0069348E">
      <w:pPr>
        <w:pStyle w:val="a0"/>
        <w:jc w:val="right"/>
      </w:pPr>
      <w:r w:rsidRPr="0069348E">
        <w:t>от22.12.2022    №228-83/3</w:t>
      </w:r>
    </w:p>
    <w:p w:rsidR="00340E05" w:rsidRDefault="00340E05" w:rsidP="00340E05">
      <w:pPr>
        <w:pStyle w:val="a0"/>
        <w:jc w:val="center"/>
      </w:pPr>
      <w:r w:rsidRPr="00B563E7">
        <w:rPr>
          <w:b/>
          <w:sz w:val="24"/>
          <w:szCs w:val="24"/>
        </w:rPr>
        <w:t xml:space="preserve">Распределение бюджетных ассигнований бюджета </w:t>
      </w:r>
      <w:r>
        <w:rPr>
          <w:b/>
          <w:sz w:val="24"/>
          <w:szCs w:val="24"/>
        </w:rPr>
        <w:t>Чернозерского</w:t>
      </w:r>
      <w:r w:rsidRPr="00B563E7">
        <w:rPr>
          <w:b/>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sz w:val="24"/>
          <w:szCs w:val="24"/>
        </w:rPr>
        <w:t>2023</w:t>
      </w:r>
      <w:r w:rsidRPr="00B563E7">
        <w:rPr>
          <w:b/>
          <w:sz w:val="24"/>
          <w:szCs w:val="24"/>
        </w:rPr>
        <w:t xml:space="preserve"> год и на плановый период </w:t>
      </w:r>
      <w:r>
        <w:rPr>
          <w:b/>
          <w:sz w:val="24"/>
          <w:szCs w:val="24"/>
        </w:rPr>
        <w:t>2024</w:t>
      </w:r>
      <w:r w:rsidRPr="00B563E7">
        <w:rPr>
          <w:b/>
          <w:sz w:val="24"/>
          <w:szCs w:val="24"/>
        </w:rPr>
        <w:t xml:space="preserve">- </w:t>
      </w:r>
      <w:r>
        <w:rPr>
          <w:b/>
          <w:sz w:val="24"/>
          <w:szCs w:val="24"/>
        </w:rPr>
        <w:t>2025</w:t>
      </w:r>
      <w:r w:rsidRPr="00B563E7">
        <w:rPr>
          <w:b/>
          <w:sz w:val="24"/>
          <w:szCs w:val="24"/>
        </w:rPr>
        <w:t xml:space="preserve"> годов</w:t>
      </w:r>
    </w:p>
    <w:p w:rsidR="00340E05" w:rsidRDefault="00340E05" w:rsidP="00340E05">
      <w:pPr>
        <w:pStyle w:val="ac"/>
        <w:tabs>
          <w:tab w:val="left" w:pos="6705"/>
        </w:tabs>
        <w:spacing w:after="0"/>
      </w:pPr>
    </w:p>
    <w:p w:rsidR="00340E05" w:rsidRPr="0066375E" w:rsidRDefault="00340E05" w:rsidP="00340E05">
      <w:pPr>
        <w:pStyle w:val="ac"/>
        <w:tabs>
          <w:tab w:val="left" w:pos="6705"/>
        </w:tabs>
        <w:spacing w:after="0"/>
        <w:jc w:val="right"/>
        <w:rPr>
          <w:b w:val="0"/>
        </w:rPr>
      </w:pPr>
      <w:r>
        <w:rPr>
          <w:b w:val="0"/>
        </w:rPr>
        <w:t>т</w:t>
      </w:r>
      <w:r w:rsidRPr="0066375E">
        <w:rPr>
          <w:b w:val="0"/>
        </w:rPr>
        <w:t>ыс. руб.</w:t>
      </w:r>
    </w:p>
    <w:tbl>
      <w:tblPr>
        <w:tblW w:w="5415" w:type="pct"/>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2978"/>
        <w:gridCol w:w="396"/>
        <w:gridCol w:w="421"/>
        <w:gridCol w:w="474"/>
        <w:gridCol w:w="448"/>
        <w:gridCol w:w="474"/>
        <w:gridCol w:w="666"/>
        <w:gridCol w:w="971"/>
        <w:gridCol w:w="1055"/>
        <w:gridCol w:w="1055"/>
        <w:gridCol w:w="1055"/>
      </w:tblGrid>
      <w:tr w:rsidR="00340E05" w:rsidRPr="00DF64AC" w:rsidTr="00340E05">
        <w:trPr>
          <w:trHeight w:val="703"/>
        </w:trPr>
        <w:tc>
          <w:tcPr>
            <w:tcW w:w="196"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п/п</w:t>
            </w:r>
          </w:p>
        </w:tc>
        <w:tc>
          <w:tcPr>
            <w:tcW w:w="1403"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Наименование показателя</w:t>
            </w:r>
          </w:p>
        </w:tc>
        <w:tc>
          <w:tcPr>
            <w:tcW w:w="189"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Рз</w:t>
            </w:r>
          </w:p>
        </w:tc>
        <w:tc>
          <w:tcPr>
            <w:tcW w:w="1263" w:type="pct"/>
            <w:gridSpan w:val="5"/>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Код бюджетной классификации расходов</w:t>
            </w:r>
          </w:p>
        </w:tc>
        <w:tc>
          <w:tcPr>
            <w:tcW w:w="453"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ВР (группа, подгруппа, элемент)</w:t>
            </w:r>
          </w:p>
        </w:tc>
        <w:tc>
          <w:tcPr>
            <w:tcW w:w="499"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тыс.руб.</w:t>
            </w:r>
          </w:p>
        </w:tc>
        <w:tc>
          <w:tcPr>
            <w:tcW w:w="499"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тыс.руб.</w:t>
            </w:r>
          </w:p>
        </w:tc>
        <w:tc>
          <w:tcPr>
            <w:tcW w:w="498"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тыс.руб.</w:t>
            </w:r>
          </w:p>
        </w:tc>
      </w:tr>
      <w:tr w:rsidR="00340E05" w:rsidRPr="00DF64AC" w:rsidTr="00340E05">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191" w:type="pct"/>
            <w:vMerge w:val="restar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ПР</w:t>
            </w:r>
          </w:p>
        </w:tc>
        <w:tc>
          <w:tcPr>
            <w:tcW w:w="1072" w:type="pct"/>
            <w:gridSpan w:val="4"/>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ЦСР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99"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r>
      <w:tr w:rsidR="00340E05" w:rsidRPr="00DF64AC" w:rsidTr="00340E05">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МП</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ПП</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ОМ</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НР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99"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1</w:t>
            </w:r>
          </w:p>
        </w:tc>
        <w:tc>
          <w:tcPr>
            <w:tcW w:w="140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2</w:t>
            </w:r>
          </w:p>
        </w:tc>
        <w:tc>
          <w:tcPr>
            <w:tcW w:w="18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3</w:t>
            </w:r>
          </w:p>
        </w:tc>
        <w:tc>
          <w:tcPr>
            <w:tcW w:w="19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5</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6</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7</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8</w:t>
            </w:r>
          </w:p>
        </w:tc>
        <w:tc>
          <w:tcPr>
            <w:tcW w:w="45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w:t>
            </w:r>
          </w:p>
        </w:tc>
        <w:tc>
          <w:tcPr>
            <w:tcW w:w="49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10</w:t>
            </w:r>
          </w:p>
        </w:tc>
        <w:tc>
          <w:tcPr>
            <w:tcW w:w="49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11</w:t>
            </w:r>
          </w:p>
        </w:tc>
        <w:tc>
          <w:tcPr>
            <w:tcW w:w="498"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12</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spacing w:line="276" w:lineRule="auto"/>
              <w:rPr>
                <w:b/>
                <w:bCs/>
                <w:sz w:val="16"/>
                <w:szCs w:val="16"/>
                <w:lang w:eastAsia="en-US"/>
              </w:rPr>
            </w:pPr>
            <w:r w:rsidRPr="009E09E7">
              <w:rPr>
                <w:b/>
                <w:bCs/>
                <w:sz w:val="16"/>
                <w:szCs w:val="16"/>
                <w:lang w:eastAsia="en-US"/>
              </w:rPr>
              <w:t>ВСЕГО:</w:t>
            </w:r>
          </w:p>
        </w:tc>
        <w:tc>
          <w:tcPr>
            <w:tcW w:w="18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9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vAlign w:val="bottom"/>
          </w:tcPr>
          <w:p w:rsidR="00340E05" w:rsidRPr="009E09E7" w:rsidRDefault="00340E05" w:rsidP="00340E05">
            <w:pPr>
              <w:jc w:val="center"/>
              <w:rPr>
                <w:rFonts w:ascii="Arial" w:hAnsi="Arial" w:cs="Arial"/>
                <w:bCs/>
                <w:sz w:val="16"/>
                <w:szCs w:val="16"/>
              </w:rPr>
            </w:pPr>
            <w:r w:rsidRPr="009E09E7">
              <w:rPr>
                <w:rFonts w:ascii="Arial" w:hAnsi="Arial" w:cs="Arial"/>
                <w:bCs/>
                <w:sz w:val="16"/>
                <w:szCs w:val="16"/>
              </w:rPr>
              <w:t> </w:t>
            </w:r>
          </w:p>
        </w:tc>
        <w:tc>
          <w:tcPr>
            <w:tcW w:w="453" w:type="pct"/>
            <w:tcBorders>
              <w:top w:val="single" w:sz="4" w:space="0" w:color="auto"/>
              <w:left w:val="single" w:sz="4" w:space="0" w:color="auto"/>
              <w:bottom w:val="single" w:sz="4" w:space="0" w:color="auto"/>
              <w:right w:val="single" w:sz="4" w:space="0" w:color="auto"/>
            </w:tcBorders>
            <w:vAlign w:val="bottom"/>
          </w:tcPr>
          <w:p w:rsidR="00340E05" w:rsidRDefault="00340E05" w:rsidP="00340E05">
            <w:pPr>
              <w:jc w:val="center"/>
              <w:rPr>
                <w:rFonts w:ascii="Arial" w:hAnsi="Arial" w:cs="Arial"/>
                <w:b/>
                <w:bCs/>
                <w:sz w:val="16"/>
                <w:szCs w:val="16"/>
              </w:rPr>
            </w:pPr>
            <w:r>
              <w:rPr>
                <w:rFonts w:ascii="Arial" w:hAnsi="Arial" w:cs="Arial"/>
                <w:b/>
                <w:bCs/>
                <w:sz w:val="16"/>
                <w:szCs w:val="16"/>
              </w:rPr>
              <w:t> </w:t>
            </w:r>
          </w:p>
        </w:tc>
        <w:tc>
          <w:tcPr>
            <w:tcW w:w="499" w:type="pct"/>
            <w:tcBorders>
              <w:top w:val="single" w:sz="4" w:space="0" w:color="auto"/>
              <w:left w:val="single" w:sz="4" w:space="0" w:color="auto"/>
              <w:bottom w:val="single" w:sz="4" w:space="0" w:color="auto"/>
              <w:right w:val="single" w:sz="4" w:space="0" w:color="auto"/>
            </w:tcBorders>
            <w:vAlign w:val="bottom"/>
            <w:hideMark/>
          </w:tcPr>
          <w:p w:rsidR="00340E05" w:rsidRPr="00AC6226" w:rsidRDefault="00340E05" w:rsidP="00340E05">
            <w:pPr>
              <w:jc w:val="right"/>
              <w:rPr>
                <w:rFonts w:ascii="Arial" w:hAnsi="Arial" w:cs="Arial"/>
                <w:b/>
                <w:bCs/>
                <w:sz w:val="16"/>
                <w:szCs w:val="16"/>
              </w:rPr>
            </w:pPr>
            <w:r w:rsidRPr="00AC6226">
              <w:rPr>
                <w:rFonts w:ascii="Arial" w:hAnsi="Arial" w:cs="Arial"/>
                <w:b/>
                <w:bCs/>
                <w:sz w:val="16"/>
                <w:szCs w:val="16"/>
              </w:rPr>
              <w:t>5986,896</w:t>
            </w:r>
          </w:p>
        </w:tc>
        <w:tc>
          <w:tcPr>
            <w:tcW w:w="499" w:type="pct"/>
            <w:tcBorders>
              <w:top w:val="single" w:sz="4" w:space="0" w:color="auto"/>
              <w:left w:val="single" w:sz="4" w:space="0" w:color="auto"/>
              <w:bottom w:val="single" w:sz="4" w:space="0" w:color="auto"/>
              <w:right w:val="single" w:sz="4" w:space="0" w:color="auto"/>
            </w:tcBorders>
            <w:vAlign w:val="bottom"/>
            <w:hideMark/>
          </w:tcPr>
          <w:p w:rsidR="00340E05" w:rsidRPr="00AC6226" w:rsidRDefault="00340E05" w:rsidP="00340E05">
            <w:pPr>
              <w:jc w:val="right"/>
              <w:rPr>
                <w:rFonts w:ascii="Arial" w:hAnsi="Arial" w:cs="Arial"/>
                <w:b/>
                <w:bCs/>
                <w:sz w:val="16"/>
                <w:szCs w:val="16"/>
              </w:rPr>
            </w:pPr>
            <w:r>
              <w:rPr>
                <w:rFonts w:ascii="Arial" w:hAnsi="Arial" w:cs="Arial"/>
                <w:b/>
                <w:bCs/>
                <w:sz w:val="16"/>
                <w:szCs w:val="16"/>
              </w:rPr>
              <w:t>6089,392</w:t>
            </w:r>
          </w:p>
        </w:tc>
        <w:tc>
          <w:tcPr>
            <w:tcW w:w="498" w:type="pct"/>
            <w:tcBorders>
              <w:top w:val="single" w:sz="4" w:space="0" w:color="auto"/>
              <w:left w:val="single" w:sz="4" w:space="0" w:color="auto"/>
              <w:bottom w:val="single" w:sz="4" w:space="0" w:color="auto"/>
              <w:right w:val="single" w:sz="4" w:space="0" w:color="auto"/>
            </w:tcBorders>
            <w:vAlign w:val="bottom"/>
            <w:hideMark/>
          </w:tcPr>
          <w:p w:rsidR="00340E05" w:rsidRPr="00AC6226" w:rsidRDefault="00340E05" w:rsidP="00340E05">
            <w:pPr>
              <w:jc w:val="right"/>
              <w:rPr>
                <w:rFonts w:ascii="Arial" w:hAnsi="Arial" w:cs="Arial"/>
                <w:b/>
                <w:bCs/>
                <w:sz w:val="16"/>
                <w:szCs w:val="16"/>
              </w:rPr>
            </w:pPr>
            <w:r>
              <w:rPr>
                <w:rFonts w:ascii="Arial" w:hAnsi="Arial" w:cs="Arial"/>
                <w:b/>
                <w:bCs/>
                <w:sz w:val="16"/>
                <w:szCs w:val="16"/>
              </w:rPr>
              <w:t>5944,600</w:t>
            </w:r>
          </w:p>
        </w:tc>
      </w:tr>
      <w:tr w:rsidR="00340E05" w:rsidRPr="00DF64AC" w:rsidTr="00340E05">
        <w:trPr>
          <w:trHeight w:val="335"/>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ОБЩЕГОСУДАРСТВЕННЫЕ ВОПРОСЫ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AC6226" w:rsidRDefault="00340E05" w:rsidP="00340E05">
            <w:pPr>
              <w:jc w:val="right"/>
              <w:rPr>
                <w:rFonts w:ascii="Arial" w:hAnsi="Arial" w:cs="Arial"/>
                <w:b/>
                <w:bCs/>
                <w:i/>
                <w:iCs/>
                <w:sz w:val="16"/>
                <w:szCs w:val="16"/>
              </w:rPr>
            </w:pPr>
            <w:r w:rsidRPr="00AC6226">
              <w:rPr>
                <w:rFonts w:ascii="Arial" w:hAnsi="Arial" w:cs="Arial"/>
                <w:b/>
                <w:bCs/>
                <w:i/>
                <w:iCs/>
                <w:sz w:val="16"/>
                <w:szCs w:val="16"/>
              </w:rPr>
              <w:t>2665,616</w:t>
            </w:r>
          </w:p>
        </w:tc>
        <w:tc>
          <w:tcPr>
            <w:tcW w:w="499" w:type="pct"/>
            <w:tcBorders>
              <w:top w:val="single" w:sz="4" w:space="0" w:color="auto"/>
              <w:left w:val="single" w:sz="4" w:space="0" w:color="auto"/>
              <w:bottom w:val="single" w:sz="4" w:space="0" w:color="auto"/>
              <w:right w:val="single" w:sz="4" w:space="0" w:color="auto"/>
            </w:tcBorders>
            <w:hideMark/>
          </w:tcPr>
          <w:p w:rsidR="00340E05" w:rsidRPr="00AC6226" w:rsidRDefault="00340E05" w:rsidP="00340E05">
            <w:pPr>
              <w:jc w:val="right"/>
              <w:rPr>
                <w:rFonts w:ascii="Arial" w:hAnsi="Arial" w:cs="Arial"/>
                <w:b/>
                <w:bCs/>
                <w:i/>
                <w:iCs/>
                <w:sz w:val="16"/>
                <w:szCs w:val="16"/>
              </w:rPr>
            </w:pPr>
            <w:r>
              <w:rPr>
                <w:rFonts w:ascii="Arial" w:hAnsi="Arial" w:cs="Arial"/>
                <w:b/>
                <w:bCs/>
                <w:i/>
                <w:iCs/>
                <w:sz w:val="16"/>
                <w:szCs w:val="16"/>
              </w:rPr>
              <w:t>2773,042</w:t>
            </w:r>
          </w:p>
        </w:tc>
        <w:tc>
          <w:tcPr>
            <w:tcW w:w="498" w:type="pct"/>
            <w:tcBorders>
              <w:top w:val="single" w:sz="4" w:space="0" w:color="auto"/>
              <w:left w:val="single" w:sz="4" w:space="0" w:color="auto"/>
              <w:bottom w:val="single" w:sz="4" w:space="0" w:color="auto"/>
              <w:right w:val="single" w:sz="4" w:space="0" w:color="auto"/>
            </w:tcBorders>
            <w:hideMark/>
          </w:tcPr>
          <w:p w:rsidR="00340E05" w:rsidRPr="00AC6226" w:rsidRDefault="00340E05" w:rsidP="00340E05">
            <w:pPr>
              <w:jc w:val="right"/>
              <w:rPr>
                <w:rFonts w:ascii="Arial" w:hAnsi="Arial" w:cs="Arial"/>
                <w:b/>
                <w:bCs/>
                <w:i/>
                <w:iCs/>
                <w:sz w:val="16"/>
                <w:szCs w:val="16"/>
              </w:rPr>
            </w:pPr>
            <w:r>
              <w:rPr>
                <w:rFonts w:ascii="Arial" w:hAnsi="Arial" w:cs="Arial"/>
                <w:b/>
                <w:bCs/>
                <w:i/>
                <w:iCs/>
                <w:sz w:val="16"/>
                <w:szCs w:val="16"/>
              </w:rPr>
              <w:t>2863,577</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2653,016</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A46F80">
              <w:rPr>
                <w:rFonts w:ascii="Arial" w:hAnsi="Arial" w:cs="Arial"/>
                <w:bCs/>
                <w:i/>
                <w:iCs/>
                <w:sz w:val="16"/>
                <w:szCs w:val="16"/>
              </w:rPr>
              <w:t>2653,016</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E2025">
              <w:rPr>
                <w:rFonts w:ascii="Arial" w:hAnsi="Arial" w:cs="Arial"/>
                <w:bCs/>
                <w:i/>
                <w:iCs/>
                <w:sz w:val="16"/>
                <w:szCs w:val="16"/>
              </w:rPr>
              <w:t>2763,042</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муниципальной службы в</w:t>
            </w:r>
            <w:r w:rsidR="00C03592">
              <w:rPr>
                <w:rFonts w:ascii="Arial" w:hAnsi="Arial" w:cs="Arial"/>
                <w:b/>
                <w:bCs/>
                <w:i/>
                <w:iCs/>
                <w:sz w:val="16"/>
                <w:szCs w:val="16"/>
              </w:rPr>
              <w:t>Чернозерском</w:t>
            </w:r>
            <w:r w:rsidRPr="009E09E7">
              <w:rPr>
                <w:rFonts w:ascii="Arial" w:hAnsi="Arial" w:cs="Arial"/>
                <w:b/>
                <w:bCs/>
                <w:i/>
                <w:iCs/>
                <w:sz w:val="16"/>
                <w:szCs w:val="16"/>
              </w:rPr>
              <w:t xml:space="preserve"> сельсовете"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A46F80">
              <w:rPr>
                <w:rFonts w:ascii="Arial" w:hAnsi="Arial" w:cs="Arial"/>
                <w:bCs/>
                <w:i/>
                <w:iCs/>
                <w:sz w:val="16"/>
                <w:szCs w:val="16"/>
              </w:rPr>
              <w:t>2653,016</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E2025">
              <w:rPr>
                <w:rFonts w:ascii="Arial" w:hAnsi="Arial" w:cs="Arial"/>
                <w:bCs/>
                <w:i/>
                <w:iCs/>
                <w:sz w:val="16"/>
                <w:szCs w:val="16"/>
              </w:rPr>
              <w:t>2763,042</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''Обеспечение деятельности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A46F80">
              <w:rPr>
                <w:rFonts w:ascii="Arial" w:hAnsi="Arial" w:cs="Arial"/>
                <w:bCs/>
                <w:i/>
                <w:iCs/>
                <w:sz w:val="16"/>
                <w:szCs w:val="16"/>
              </w:rPr>
              <w:t>2653,016</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E2025">
              <w:rPr>
                <w:rFonts w:ascii="Arial" w:hAnsi="Arial" w:cs="Arial"/>
                <w:bCs/>
                <w:i/>
                <w:iCs/>
                <w:sz w:val="16"/>
                <w:szCs w:val="16"/>
              </w:rPr>
              <w:t>2763,042</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работников органов местного самоуправления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453"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12150E" w:rsidRDefault="00340E05" w:rsidP="00340E05">
            <w:pPr>
              <w:jc w:val="right"/>
              <w:rPr>
                <w:b/>
              </w:rPr>
            </w:pPr>
            <w:r w:rsidRPr="0012150E">
              <w:rPr>
                <w:rFonts w:ascii="Arial" w:hAnsi="Arial" w:cs="Arial"/>
                <w:b/>
                <w:bCs/>
                <w:i/>
                <w:iCs/>
                <w:sz w:val="16"/>
                <w:szCs w:val="16"/>
              </w:rPr>
              <w:t>1206,745</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12150E" w:rsidRDefault="00340E05" w:rsidP="00340E05">
            <w:pPr>
              <w:jc w:val="right"/>
              <w:rPr>
                <w:rFonts w:ascii="Arial" w:hAnsi="Arial" w:cs="Arial"/>
                <w:b/>
                <w:bCs/>
                <w:i/>
                <w:iCs/>
                <w:sz w:val="16"/>
                <w:szCs w:val="16"/>
              </w:rPr>
            </w:pPr>
            <w:r w:rsidRPr="0012150E">
              <w:rPr>
                <w:rFonts w:ascii="Arial" w:hAnsi="Arial" w:cs="Arial"/>
                <w:b/>
                <w:bCs/>
                <w:i/>
                <w:iCs/>
                <w:sz w:val="16"/>
                <w:szCs w:val="16"/>
              </w:rPr>
              <w:t>1268,497</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12150E" w:rsidRDefault="00340E05" w:rsidP="00340E05">
            <w:pPr>
              <w:jc w:val="right"/>
              <w:rPr>
                <w:rFonts w:ascii="Arial" w:hAnsi="Arial" w:cs="Arial"/>
                <w:b/>
                <w:bCs/>
                <w:i/>
                <w:iCs/>
                <w:sz w:val="16"/>
                <w:szCs w:val="16"/>
              </w:rPr>
            </w:pPr>
            <w:r w:rsidRPr="0012150E">
              <w:rPr>
                <w:rFonts w:ascii="Arial" w:hAnsi="Arial" w:cs="Arial"/>
                <w:b/>
                <w:bCs/>
                <w:i/>
                <w:iCs/>
                <w:sz w:val="16"/>
                <w:szCs w:val="16"/>
              </w:rPr>
              <w:t>1319,320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1206,745</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1206,745</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главы местной администрации</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943,630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991,904</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1031,616</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943,630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Default="00340E05" w:rsidP="00340E05">
            <w:pPr>
              <w:jc w:val="right"/>
            </w:pPr>
            <w:r>
              <w:rPr>
                <w:rFonts w:ascii="Arial" w:hAnsi="Arial" w:cs="Arial"/>
                <w:bCs/>
                <w:i/>
                <w:iCs/>
                <w:sz w:val="16"/>
                <w:szCs w:val="16"/>
              </w:rPr>
              <w:t>943,630</w:t>
            </w:r>
          </w:p>
        </w:tc>
        <w:tc>
          <w:tcPr>
            <w:tcW w:w="499"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9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обеспечение функций органов местного самоуправления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b/>
              </w:rPr>
            </w:pPr>
            <w:r>
              <w:rPr>
                <w:rFonts w:ascii="Arial" w:hAnsi="Arial" w:cs="Arial"/>
                <w:b/>
                <w:bCs/>
                <w:i/>
                <w:iCs/>
                <w:sz w:val="16"/>
                <w:szCs w:val="16"/>
              </w:rPr>
              <w:t>294,930</w:t>
            </w:r>
          </w:p>
        </w:tc>
        <w:tc>
          <w:tcPr>
            <w:tcW w:w="499"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294,930</w:t>
            </w:r>
          </w:p>
        </w:tc>
        <w:tc>
          <w:tcPr>
            <w:tcW w:w="498"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294,930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294,930</w:t>
            </w:r>
          </w:p>
        </w:tc>
        <w:tc>
          <w:tcPr>
            <w:tcW w:w="499"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98"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294,930</w:t>
            </w:r>
          </w:p>
        </w:tc>
        <w:tc>
          <w:tcPr>
            <w:tcW w:w="499"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98" w:type="pct"/>
            <w:tcBorders>
              <w:top w:val="single" w:sz="4" w:space="0" w:color="auto"/>
              <w:left w:val="single" w:sz="4" w:space="0" w:color="auto"/>
              <w:bottom w:val="single" w:sz="4" w:space="0" w:color="auto"/>
              <w:right w:val="single" w:sz="4" w:space="0" w:color="auto"/>
            </w:tcBorders>
            <w:hideMark/>
          </w:tcPr>
          <w:p w:rsidR="00340E05" w:rsidRPr="00244867"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499"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13,411</w:t>
            </w:r>
          </w:p>
        </w:tc>
        <w:tc>
          <w:tcPr>
            <w:tcW w:w="499"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13,411</w:t>
            </w:r>
          </w:p>
        </w:tc>
        <w:tc>
          <w:tcPr>
            <w:tcW w:w="498" w:type="pct"/>
            <w:tcBorders>
              <w:top w:val="single" w:sz="4" w:space="0" w:color="auto"/>
              <w:left w:val="single" w:sz="4" w:space="0" w:color="auto"/>
              <w:bottom w:val="single" w:sz="4" w:space="0" w:color="auto"/>
              <w:right w:val="single" w:sz="4" w:space="0" w:color="auto"/>
            </w:tcBorders>
            <w:hideMark/>
          </w:tcPr>
          <w:p w:rsidR="00340E05" w:rsidRPr="00981C1A" w:rsidRDefault="00340E05" w:rsidP="00340E05">
            <w:pPr>
              <w:jc w:val="right"/>
              <w:rPr>
                <w:rFonts w:ascii="Arial" w:hAnsi="Arial" w:cs="Arial"/>
                <w:b/>
                <w:bCs/>
                <w:i/>
                <w:iCs/>
                <w:sz w:val="16"/>
                <w:szCs w:val="16"/>
              </w:rPr>
            </w:pPr>
            <w:r w:rsidRPr="00981C1A">
              <w:rPr>
                <w:rFonts w:ascii="Arial" w:hAnsi="Arial" w:cs="Arial"/>
                <w:b/>
                <w:bCs/>
                <w:i/>
                <w:iCs/>
                <w:sz w:val="16"/>
                <w:szCs w:val="16"/>
              </w:rPr>
              <w:t>13,411</w:t>
            </w:r>
          </w:p>
        </w:tc>
      </w:tr>
      <w:tr w:rsidR="00340E05" w:rsidRPr="00DF64AC" w:rsidTr="00340E05">
        <w:trPr>
          <w:trHeight w:val="210"/>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r>
      <w:tr w:rsidR="00340E05" w:rsidRPr="00DF64AC" w:rsidTr="00340E05">
        <w:trPr>
          <w:trHeight w:val="79"/>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Pr>
                <w:rFonts w:ascii="Arial" w:hAnsi="Arial" w:cs="Arial"/>
                <w:b/>
                <w:bCs/>
                <w:i/>
                <w:iCs/>
                <w:sz w:val="16"/>
                <w:szCs w:val="16"/>
              </w:rPr>
              <w:t>194,300</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b/>
              </w:rPr>
            </w:pPr>
            <w:r>
              <w:rPr>
                <w:rFonts w:ascii="Arial" w:hAnsi="Arial" w:cs="Arial"/>
                <w:b/>
                <w:bCs/>
                <w:i/>
                <w:iCs/>
                <w:sz w:val="16"/>
                <w:szCs w:val="16"/>
              </w:rPr>
              <w:t>194,300</w:t>
            </w:r>
          </w:p>
        </w:tc>
        <w:tc>
          <w:tcPr>
            <w:tcW w:w="498"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b/>
              </w:rPr>
            </w:pPr>
            <w:r>
              <w:rPr>
                <w:rFonts w:ascii="Arial" w:hAnsi="Arial" w:cs="Arial"/>
                <w:b/>
                <w:bCs/>
                <w:i/>
                <w:iCs/>
                <w:sz w:val="16"/>
                <w:szCs w:val="16"/>
              </w:rPr>
              <w:t>194,300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498"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c>
          <w:tcPr>
            <w:tcW w:w="498"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194,300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2,600</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,600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6</w:t>
            </w:r>
            <w:r w:rsidRPr="007653D2">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общегосударственные вопросы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10,000</w:t>
            </w:r>
          </w:p>
        </w:tc>
        <w:tc>
          <w:tcPr>
            <w:tcW w:w="499"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10,000</w:t>
            </w:r>
          </w:p>
        </w:tc>
        <w:tc>
          <w:tcPr>
            <w:tcW w:w="498"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10,000</w:t>
            </w:r>
          </w:p>
        </w:tc>
      </w:tr>
      <w:tr w:rsidR="00340E05" w:rsidRPr="00E567DD"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ОБОРОНА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113,6</w:t>
            </w:r>
          </w:p>
        </w:tc>
        <w:tc>
          <w:tcPr>
            <w:tcW w:w="499"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118,8</w:t>
            </w:r>
          </w:p>
        </w:tc>
        <w:tc>
          <w:tcPr>
            <w:tcW w:w="498" w:type="pct"/>
            <w:tcBorders>
              <w:top w:val="single" w:sz="4" w:space="0" w:color="auto"/>
              <w:left w:val="single" w:sz="4" w:space="0" w:color="auto"/>
              <w:bottom w:val="single" w:sz="4" w:space="0" w:color="auto"/>
              <w:right w:val="single" w:sz="4" w:space="0" w:color="auto"/>
            </w:tcBorders>
            <w:hideMark/>
          </w:tcPr>
          <w:p w:rsidR="00340E05" w:rsidRPr="00E567DD" w:rsidRDefault="00340E05" w:rsidP="00340E05">
            <w:pPr>
              <w:jc w:val="right"/>
              <w:rPr>
                <w:rFonts w:ascii="Arial" w:hAnsi="Arial" w:cs="Arial"/>
                <w:b/>
                <w:bCs/>
                <w:i/>
                <w:iCs/>
                <w:sz w:val="16"/>
                <w:szCs w:val="16"/>
              </w:rPr>
            </w:pPr>
            <w:r w:rsidRPr="00E567DD">
              <w:rPr>
                <w:rFonts w:ascii="Arial" w:hAnsi="Arial" w:cs="Arial"/>
                <w:b/>
                <w:bCs/>
                <w:i/>
                <w:iCs/>
                <w:sz w:val="16"/>
                <w:szCs w:val="16"/>
              </w:rPr>
              <w:t>123,1</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Мобилизационная и вневойсковая подготовка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270"/>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Расходы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195"/>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181"/>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DA6B69" w:rsidRDefault="00340E05" w:rsidP="00340E05">
            <w:pPr>
              <w:rPr>
                <w:b/>
                <w:sz w:val="18"/>
                <w:szCs w:val="18"/>
                <w:lang w:eastAsia="en-US"/>
              </w:rPr>
            </w:pPr>
            <w:r>
              <w:rPr>
                <w:b/>
                <w:sz w:val="18"/>
                <w:szCs w:val="18"/>
                <w:lang w:eastAsia="en-US"/>
              </w:rPr>
              <w:t>НАЦИОНАЛЬНАЯ БЕЗОПАСНОСТЬ И ПРАВООХРАНИТЕЛЬНАЯ ДЕЯТЕЛЬНОСТЬ</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DA6B69" w:rsidRDefault="00340E05" w:rsidP="00340E05">
            <w:pPr>
              <w:rPr>
                <w:b/>
                <w:sz w:val="18"/>
                <w:szCs w:val="18"/>
                <w:lang w:eastAsia="en-US"/>
              </w:rPr>
            </w:pPr>
            <w:r>
              <w:rPr>
                <w:b/>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
                <w:bCs/>
                <w:i/>
                <w:iCs/>
                <w:sz w:val="18"/>
                <w:szCs w:val="18"/>
              </w:rPr>
            </w:pPr>
            <w:r w:rsidRPr="00FA68BC">
              <w:rPr>
                <w:b/>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
                <w:bCs/>
                <w:i/>
                <w:iCs/>
                <w:sz w:val="18"/>
                <w:szCs w:val="18"/>
              </w:rPr>
            </w:pPr>
            <w:r w:rsidRPr="00FA68BC">
              <w:rPr>
                <w:b/>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
                <w:bCs/>
                <w:i/>
                <w:iCs/>
                <w:sz w:val="18"/>
                <w:szCs w:val="18"/>
              </w:rPr>
            </w:pPr>
            <w:r w:rsidRPr="00FA68BC">
              <w:rPr>
                <w:b/>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C3396" w:rsidRDefault="00340E05" w:rsidP="00340E05">
            <w:pPr>
              <w:rPr>
                <w:b/>
                <w:i/>
                <w:sz w:val="18"/>
                <w:szCs w:val="18"/>
                <w:lang w:eastAsia="en-US"/>
              </w:rPr>
            </w:pPr>
            <w:r w:rsidRPr="005C3396">
              <w:rPr>
                <w:b/>
                <w:i/>
                <w:sz w:val="18"/>
                <w:szCs w:val="18"/>
                <w:lang w:eastAsia="en-US"/>
              </w:rPr>
              <w:t>Защита населения и территории от чрезвычайных ситуаций природного и техногенного характера, пожарная безопасность</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1078E9" w:rsidRDefault="00340E05" w:rsidP="00340E05">
            <w:pPr>
              <w:rPr>
                <w:b/>
                <w:i/>
                <w:sz w:val="18"/>
                <w:szCs w:val="18"/>
                <w:lang w:eastAsia="en-US"/>
              </w:rPr>
            </w:pPr>
            <w:r w:rsidRPr="001078E9">
              <w:rPr>
                <w:b/>
                <w:i/>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1078E9" w:rsidRDefault="00340E05" w:rsidP="00340E05">
            <w:pPr>
              <w:rPr>
                <w:b/>
                <w:i/>
                <w:sz w:val="18"/>
                <w:szCs w:val="18"/>
                <w:lang w:eastAsia="en-US"/>
              </w:rPr>
            </w:pPr>
            <w:r w:rsidRPr="001078E9">
              <w:rPr>
                <w:b/>
                <w:i/>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1078E9" w:rsidRDefault="00340E05" w:rsidP="00340E05">
            <w:pPr>
              <w:rPr>
                <w:b/>
                <w:i/>
                <w:sz w:val="18"/>
                <w:szCs w:val="18"/>
                <w:lang w:val="en-GB" w:eastAsia="en-US"/>
              </w:rPr>
            </w:pP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b/>
                <w:sz w:val="18"/>
                <w:szCs w:val="18"/>
                <w:lang w:eastAsia="en-US"/>
              </w:rPr>
            </w:pPr>
            <w:r w:rsidRPr="005D6895">
              <w:rPr>
                <w:sz w:val="18"/>
                <w:szCs w:val="18"/>
                <w:lang w:eastAsia="en-US"/>
              </w:rPr>
              <w:t xml:space="preserve">Муниципальная программа </w:t>
            </w:r>
            <w:r>
              <w:rPr>
                <w:sz w:val="18"/>
                <w:szCs w:val="18"/>
                <w:lang w:eastAsia="en-US"/>
              </w:rPr>
              <w:t>Чернозерского</w:t>
            </w:r>
            <w:r w:rsidRPr="005D6895">
              <w:rPr>
                <w:sz w:val="18"/>
                <w:szCs w:val="18"/>
                <w:lang w:eastAsia="en-US"/>
              </w:rPr>
              <w:t xml:space="preserve"> сельсовета "Развитие </w:t>
            </w:r>
            <w:r>
              <w:rPr>
                <w:sz w:val="18"/>
                <w:szCs w:val="18"/>
                <w:lang w:eastAsia="en-US"/>
              </w:rPr>
              <w:t>Чернозерского</w:t>
            </w:r>
            <w:r w:rsidRPr="005D6895">
              <w:rPr>
                <w:sz w:val="18"/>
                <w:szCs w:val="18"/>
                <w:lang w:eastAsia="en-US"/>
              </w:rPr>
              <w:t xml:space="preserve"> сельсовета Мокшанского района Пензенской области на 2014 - 202</w:t>
            </w:r>
            <w:r>
              <w:rPr>
                <w:sz w:val="18"/>
                <w:szCs w:val="18"/>
                <w:lang w:eastAsia="en-US"/>
              </w:rPr>
              <w:t>7</w:t>
            </w:r>
            <w:r w:rsidRPr="005D6895">
              <w:rPr>
                <w:sz w:val="18"/>
                <w:szCs w:val="18"/>
                <w:lang w:eastAsia="en-US"/>
              </w:rPr>
              <w:t xml:space="preserve"> годы</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Pr>
                <w:sz w:val="18"/>
                <w:szCs w:val="18"/>
                <w:lang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Pr>
                <w:sz w:val="18"/>
                <w:szCs w:val="18"/>
                <w:lang w:eastAsia="en-US"/>
              </w:rPr>
              <w:t>0000</w:t>
            </w:r>
            <w:r w:rsidRPr="00CA3CD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b/>
                <w:sz w:val="18"/>
                <w:szCs w:val="18"/>
                <w:lang w:eastAsia="en-US"/>
              </w:rPr>
            </w:pPr>
            <w:r w:rsidRPr="005D6895">
              <w:rPr>
                <w:sz w:val="18"/>
                <w:szCs w:val="18"/>
                <w:lang w:eastAsia="en-US"/>
              </w:rPr>
              <w:t>Подпрограмма "Развитие дорожного и жилищно-коммунального хозяйства и обеспечение первичных</w:t>
            </w:r>
            <w:r>
              <w:rPr>
                <w:sz w:val="18"/>
                <w:szCs w:val="18"/>
                <w:lang w:eastAsia="en-US"/>
              </w:rPr>
              <w:t>Чернозерском</w:t>
            </w:r>
            <w:r w:rsidRPr="005D6895">
              <w:rPr>
                <w:sz w:val="18"/>
                <w:szCs w:val="18"/>
                <w:lang w:eastAsia="en-US"/>
              </w:rPr>
              <w:t xml:space="preserve"> сельсовете</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Pr>
                <w:sz w:val="18"/>
                <w:szCs w:val="18"/>
                <w:lang w:eastAsia="en-US"/>
              </w:rPr>
              <w:t>0000</w:t>
            </w:r>
            <w:r w:rsidRPr="00CA3CD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b/>
                <w:sz w:val="18"/>
                <w:szCs w:val="18"/>
                <w:lang w:eastAsia="en-US"/>
              </w:rPr>
            </w:pPr>
            <w:r w:rsidRPr="00C85397">
              <w:rPr>
                <w:sz w:val="18"/>
                <w:szCs w:val="18"/>
                <w:lang w:eastAsia="en-US"/>
              </w:rPr>
              <w:t>Основное мероприятие  Обеспечение первичных мер пожарной безопасности</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2</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000</w:t>
            </w:r>
            <w:r w:rsidRPr="00CA3CD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sz w:val="18"/>
                <w:szCs w:val="18"/>
                <w:lang w:eastAsia="en-US"/>
              </w:rPr>
            </w:pPr>
            <w:r w:rsidRPr="007F03B3">
              <w:rPr>
                <w:sz w:val="18"/>
                <w:szCs w:val="18"/>
                <w:lang w:eastAsia="en-US"/>
              </w:rPr>
              <w:t>Мероприятия, направленные на обеспечение пожарной безопасности на территории поселения</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05010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C35672" w:rsidRDefault="00340E05" w:rsidP="00340E05">
            <w:pPr>
              <w:rPr>
                <w:sz w:val="18"/>
                <w:szCs w:val="18"/>
                <w:lang w:eastAsia="en-US"/>
              </w:rPr>
            </w:pPr>
            <w:r w:rsidRPr="00C35672">
              <w:rPr>
                <w:sz w:val="18"/>
                <w:szCs w:val="18"/>
                <w:lang w:eastAsia="en-US"/>
              </w:rPr>
              <w:t>Расходы на обеспечение деятельности (оказание услуг) пожарной охраны</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05010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244</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bCs/>
                <w:iCs/>
                <w:sz w:val="18"/>
                <w:szCs w:val="18"/>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03</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10</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w:t>
            </w:r>
            <w:r>
              <w:rPr>
                <w:sz w:val="18"/>
                <w:szCs w:val="18"/>
                <w:lang w:eastAsia="en-US"/>
              </w:rPr>
              <w:t>2</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05010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CA3CD5" w:rsidRDefault="00340E05" w:rsidP="00340E05">
            <w:pPr>
              <w:rPr>
                <w:sz w:val="18"/>
                <w:szCs w:val="18"/>
                <w:lang w:eastAsia="en-US"/>
              </w:rPr>
            </w:pPr>
            <w:r w:rsidRPr="00CA3CD5">
              <w:rPr>
                <w:sz w:val="18"/>
                <w:szCs w:val="18"/>
                <w:lang w:eastAsia="en-US"/>
              </w:rPr>
              <w:t>24</w:t>
            </w:r>
            <w:r>
              <w:rPr>
                <w:sz w:val="18"/>
                <w:szCs w:val="18"/>
                <w:lang w:eastAsia="en-US"/>
              </w:rPr>
              <w:t>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FA68BC" w:rsidRDefault="00340E05" w:rsidP="00340E05">
            <w:pPr>
              <w:rPr>
                <w:bCs/>
                <w:i/>
                <w:iCs/>
                <w:sz w:val="18"/>
                <w:szCs w:val="18"/>
              </w:rPr>
            </w:pPr>
            <w:r w:rsidRPr="00FA68BC">
              <w:rPr>
                <w:bCs/>
                <w:i/>
                <w:iCs/>
                <w:sz w:val="18"/>
                <w:szCs w:val="18"/>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ЭКОНОМИКА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hideMark/>
          </w:tcPr>
          <w:p w:rsidR="00340E05" w:rsidRPr="00FA68BC" w:rsidRDefault="00340E05" w:rsidP="00340E05">
            <w:pPr>
              <w:jc w:val="right"/>
              <w:rPr>
                <w:rFonts w:ascii="Arial" w:hAnsi="Arial" w:cs="Arial"/>
                <w:b/>
                <w:bCs/>
                <w:i/>
                <w:iCs/>
                <w:sz w:val="16"/>
                <w:szCs w:val="16"/>
              </w:rPr>
            </w:pPr>
            <w:r w:rsidRPr="00FA68BC">
              <w:rPr>
                <w:rFonts w:ascii="Arial" w:hAnsi="Arial" w:cs="Arial"/>
                <w:b/>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Дорожное хозяйство (дорожные фонды)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w:t>
            </w:r>
            <w:r w:rsidR="00C03592">
              <w:rPr>
                <w:rFonts w:ascii="Arial" w:hAnsi="Arial" w:cs="Arial"/>
                <w:b/>
                <w:bCs/>
                <w:i/>
                <w:iCs/>
                <w:sz w:val="16"/>
                <w:szCs w:val="16"/>
              </w:rPr>
              <w:t>Чернозерском</w:t>
            </w:r>
            <w:r w:rsidRPr="009E09E7">
              <w:rPr>
                <w:rFonts w:ascii="Arial" w:hAnsi="Arial" w:cs="Arial"/>
                <w:b/>
                <w:bCs/>
                <w:i/>
                <w:iCs/>
                <w:sz w:val="16"/>
                <w:szCs w:val="16"/>
              </w:rPr>
              <w:t xml:space="preserve"> сельсовете"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Бюджетные ассигнования муниципального дорожного фонда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1449,000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1542,000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1606,000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A14BF7"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66CBD" w:rsidRDefault="00340E05" w:rsidP="00340E05">
            <w:pPr>
              <w:rPr>
                <w:b/>
                <w:i/>
                <w:sz w:val="18"/>
                <w:szCs w:val="18"/>
                <w:lang w:eastAsia="en-US"/>
              </w:rPr>
            </w:pPr>
            <w:r w:rsidRPr="00566CBD">
              <w:rPr>
                <w:b/>
                <w:i/>
                <w:sz w:val="18"/>
                <w:szCs w:val="18"/>
                <w:lang w:eastAsia="en-US"/>
              </w:rPr>
              <w:t>Другие вопросы в области национальной экономики</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04</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12</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566CBD" w:rsidRDefault="00340E05" w:rsidP="00340E05">
            <w:pPr>
              <w:rPr>
                <w:b/>
                <w:i/>
                <w:sz w:val="18"/>
                <w:szCs w:val="18"/>
                <w:lang w:eastAsia="en-US"/>
              </w:rPr>
            </w:pPr>
            <w:r>
              <w:rPr>
                <w:b/>
                <w:i/>
                <w:sz w:val="18"/>
                <w:szCs w:val="18"/>
                <w:lang w:eastAsia="en-US"/>
              </w:rPr>
              <w:t>0,00</w:t>
            </w:r>
          </w:p>
        </w:tc>
        <w:tc>
          <w:tcPr>
            <w:tcW w:w="499" w:type="pct"/>
            <w:tcBorders>
              <w:top w:val="single" w:sz="4" w:space="0" w:color="auto"/>
              <w:left w:val="single" w:sz="4" w:space="0" w:color="auto"/>
              <w:bottom w:val="single" w:sz="4" w:space="0" w:color="auto"/>
              <w:right w:val="single" w:sz="4" w:space="0" w:color="auto"/>
            </w:tcBorders>
          </w:tcPr>
          <w:p w:rsidR="00340E05" w:rsidRDefault="00340E05" w:rsidP="00340E05">
            <w:pPr>
              <w:jc w:val="right"/>
            </w:pPr>
            <w:r w:rsidRPr="00402F97">
              <w:rPr>
                <w:b/>
                <w:i/>
                <w:sz w:val="18"/>
                <w:szCs w:val="18"/>
                <w:lang w:eastAsia="en-US"/>
              </w:rPr>
              <w:t>0,00</w:t>
            </w:r>
          </w:p>
        </w:tc>
        <w:tc>
          <w:tcPr>
            <w:tcW w:w="498" w:type="pct"/>
            <w:tcBorders>
              <w:top w:val="single" w:sz="4" w:space="0" w:color="auto"/>
              <w:left w:val="single" w:sz="4" w:space="0" w:color="auto"/>
              <w:bottom w:val="single" w:sz="4" w:space="0" w:color="auto"/>
              <w:right w:val="single" w:sz="4" w:space="0" w:color="auto"/>
            </w:tcBorders>
          </w:tcPr>
          <w:p w:rsidR="00340E05" w:rsidRDefault="00340E05" w:rsidP="00340E05">
            <w:pPr>
              <w:jc w:val="right"/>
            </w:pPr>
            <w:r w:rsidRPr="00402F97">
              <w:rPr>
                <w:b/>
                <w:i/>
                <w:sz w:val="18"/>
                <w:szCs w:val="18"/>
                <w:lang w:eastAsia="en-US"/>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Непрограммныемероприятия</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8"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 xml:space="preserve">Мероприятия </w:t>
            </w:r>
            <w:r>
              <w:rPr>
                <w:bCs/>
                <w:iCs/>
                <w:sz w:val="18"/>
                <w:szCs w:val="18"/>
              </w:rPr>
              <w:t>по землеустройству и землепользованию</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8"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200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8"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240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9"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c>
          <w:tcPr>
            <w:tcW w:w="498" w:type="pct"/>
            <w:tcBorders>
              <w:top w:val="single" w:sz="4" w:space="0" w:color="auto"/>
              <w:left w:val="single" w:sz="4" w:space="0" w:color="auto"/>
              <w:bottom w:val="single" w:sz="4" w:space="0" w:color="auto"/>
              <w:right w:val="single" w:sz="4" w:space="0" w:color="auto"/>
            </w:tcBorders>
          </w:tcPr>
          <w:p w:rsidR="00340E05" w:rsidRPr="008677DB" w:rsidRDefault="00340E05" w:rsidP="00340E05">
            <w:r w:rsidRPr="008677DB">
              <w:rPr>
                <w:i/>
                <w:sz w:val="18"/>
                <w:szCs w:val="18"/>
                <w:lang w:eastAsia="en-US"/>
              </w:rPr>
              <w:t>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r w:rsidRPr="009B1B55">
              <w:rPr>
                <w:b/>
                <w:sz w:val="18"/>
                <w:szCs w:val="18"/>
                <w:lang w:val="en-GB" w:eastAsia="en-US"/>
              </w:rPr>
              <w:t>ЖИЛИЩНО-КОММУНАЛЬНОЕ ХОЗЯЙСТВО</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r w:rsidRPr="009B1B55">
              <w:rPr>
                <w:b/>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74695" w:rsidRDefault="00340E05" w:rsidP="00340E05">
            <w:pPr>
              <w:rPr>
                <w:b/>
                <w:sz w:val="18"/>
                <w:szCs w:val="18"/>
                <w:lang w:eastAsia="en-US"/>
              </w:rPr>
            </w:pPr>
            <w:r w:rsidRPr="00D74695">
              <w:rPr>
                <w:b/>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74695" w:rsidRDefault="00340E05" w:rsidP="00340E05">
            <w:pPr>
              <w:rPr>
                <w:b/>
                <w:sz w:val="18"/>
                <w:szCs w:val="18"/>
                <w:lang w:eastAsia="en-US"/>
              </w:rPr>
            </w:pPr>
            <w:r w:rsidRPr="00D74695">
              <w:rPr>
                <w:b/>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74695" w:rsidRDefault="00340E05" w:rsidP="00340E05">
            <w:pPr>
              <w:rPr>
                <w:b/>
                <w:sz w:val="18"/>
                <w:szCs w:val="18"/>
                <w:lang w:eastAsia="en-US"/>
              </w:rPr>
            </w:pPr>
            <w:r w:rsidRPr="00D74695">
              <w:rPr>
                <w:b/>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highlight w:val="yellow"/>
                <w:lang w:val="en-GB" w:eastAsia="en-US"/>
              </w:rPr>
            </w:pPr>
            <w:r w:rsidRPr="009B1B55">
              <w:rPr>
                <w:b/>
                <w:i/>
                <w:sz w:val="18"/>
                <w:szCs w:val="18"/>
                <w:lang w:val="en-GB" w:eastAsia="en-US"/>
              </w:rPr>
              <w:t>Благоустройство</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sz w:val="18"/>
                <w:szCs w:val="18"/>
                <w:lang w:eastAsia="en-US"/>
              </w:rPr>
              <w:t xml:space="preserve">Муниципальная программа </w:t>
            </w:r>
            <w:r>
              <w:rPr>
                <w:sz w:val="18"/>
                <w:szCs w:val="18"/>
                <w:lang w:eastAsia="en-US"/>
              </w:rPr>
              <w:t>Чернозерского</w:t>
            </w:r>
            <w:r w:rsidRPr="005D6895">
              <w:rPr>
                <w:sz w:val="18"/>
                <w:szCs w:val="18"/>
                <w:lang w:eastAsia="en-US"/>
              </w:rPr>
              <w:t xml:space="preserve"> сельсовета "Развитие </w:t>
            </w:r>
            <w:r>
              <w:rPr>
                <w:sz w:val="18"/>
                <w:szCs w:val="18"/>
                <w:lang w:eastAsia="en-US"/>
              </w:rPr>
              <w:t>Чернозерского</w:t>
            </w:r>
            <w:r w:rsidRPr="005D6895">
              <w:rPr>
                <w:sz w:val="18"/>
                <w:szCs w:val="18"/>
                <w:lang w:eastAsia="en-US"/>
              </w:rPr>
              <w:t xml:space="preserve"> сельсовета Мокшанского района Пензенской области на 2014 - 202</w:t>
            </w:r>
            <w:r>
              <w:rPr>
                <w:sz w:val="18"/>
                <w:szCs w:val="18"/>
                <w:lang w:eastAsia="en-US"/>
              </w:rPr>
              <w:t>7</w:t>
            </w:r>
            <w:r w:rsidRPr="005D6895">
              <w:rPr>
                <w:sz w:val="18"/>
                <w:szCs w:val="18"/>
                <w:lang w:eastAsia="en-US"/>
              </w:rPr>
              <w:t xml:space="preserve"> годы"</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sz w:val="18"/>
                <w:szCs w:val="18"/>
                <w:lang w:eastAsia="en-US"/>
              </w:rPr>
              <w:t>Подпрограмма "Развитие дорожного и жилищно-коммунального хозяйства и обеспечение первичных мер пожарной безопасности в</w:t>
            </w:r>
            <w:r w:rsidR="00C03592">
              <w:rPr>
                <w:sz w:val="18"/>
                <w:szCs w:val="18"/>
                <w:lang w:eastAsia="en-US"/>
              </w:rPr>
              <w:t>Чернозерском</w:t>
            </w:r>
            <w:r w:rsidRPr="005D6895">
              <w:rPr>
                <w:sz w:val="18"/>
                <w:szCs w:val="18"/>
                <w:lang w:eastAsia="en-US"/>
              </w:rPr>
              <w:t xml:space="preserve"> сельсовете"</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sz w:val="18"/>
                <w:szCs w:val="18"/>
                <w:lang w:eastAsia="en-US"/>
              </w:rPr>
              <w:t xml:space="preserve">Основное мероприятие "Содержание и ремонт объектов дорожного хозяйства и благоустройство территории </w:t>
            </w:r>
            <w:r>
              <w:rPr>
                <w:sz w:val="18"/>
                <w:szCs w:val="18"/>
                <w:lang w:eastAsia="en-US"/>
              </w:rPr>
              <w:t>Чернозерского</w:t>
            </w:r>
            <w:r w:rsidRPr="005D6895">
              <w:rPr>
                <w:sz w:val="18"/>
                <w:szCs w:val="18"/>
                <w:lang w:eastAsia="en-US"/>
              </w:rPr>
              <w:t xml:space="preserve"> сельсовета"</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Развитиесистемуличногоосвещения</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61160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61160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61160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240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127,530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 xml:space="preserve">Прочие расходы по благоустройству территории </w:t>
            </w:r>
            <w:r>
              <w:rPr>
                <w:sz w:val="18"/>
                <w:szCs w:val="18"/>
                <w:lang w:eastAsia="en-US"/>
              </w:rPr>
              <w:t>Чернозерского</w:t>
            </w:r>
            <w:r w:rsidRPr="005D6895">
              <w:rPr>
                <w:sz w:val="18"/>
                <w:szCs w:val="18"/>
                <w:lang w:eastAsia="en-US"/>
              </w:rPr>
              <w:t xml:space="preserve"> сельсовета</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p w:rsidR="00340E05" w:rsidRPr="005D6895" w:rsidRDefault="00340E05" w:rsidP="00340E05">
            <w:pPr>
              <w:rPr>
                <w:sz w:val="18"/>
                <w:szCs w:val="18"/>
                <w:lang w:eastAsia="en-US"/>
              </w:rPr>
            </w:pP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140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19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20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326"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27"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45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240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9"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c>
          <w:tcPr>
            <w:tcW w:w="49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ОХРАНА ОКРУЖАЮЩЕЙ СРЕДЫ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вопросы в области охраны окружающей среды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«Использование и охрана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2020-2027 годы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Улучшение качественных характеристик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организацию деятельности по сбору (в т.ч раздельному) и транспортированию твердых отходов.</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46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2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 КИНЕМАТОГРАФИЯ</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E77255" w:rsidRDefault="00340E05" w:rsidP="00340E05">
            <w:pPr>
              <w:jc w:val="right"/>
              <w:rPr>
                <w:rFonts w:ascii="Arial" w:hAnsi="Arial" w:cs="Arial"/>
                <w:b/>
                <w:bCs/>
                <w:i/>
                <w:iCs/>
                <w:sz w:val="16"/>
                <w:szCs w:val="16"/>
              </w:rPr>
            </w:pPr>
            <w:r w:rsidRPr="00E77255">
              <w:rPr>
                <w:rFonts w:ascii="Arial" w:hAnsi="Arial" w:cs="Arial"/>
                <w:b/>
                <w:bCs/>
                <w:i/>
                <w:iCs/>
                <w:sz w:val="16"/>
                <w:szCs w:val="16"/>
              </w:rPr>
              <w:t>1590,497</w:t>
            </w:r>
          </w:p>
        </w:tc>
        <w:tc>
          <w:tcPr>
            <w:tcW w:w="499" w:type="pct"/>
            <w:tcBorders>
              <w:top w:val="single" w:sz="4" w:space="0" w:color="auto"/>
              <w:left w:val="single" w:sz="4" w:space="0" w:color="auto"/>
              <w:bottom w:val="single" w:sz="4" w:space="0" w:color="auto"/>
              <w:right w:val="single" w:sz="4" w:space="0" w:color="auto"/>
            </w:tcBorders>
            <w:hideMark/>
          </w:tcPr>
          <w:p w:rsidR="00340E05" w:rsidRPr="00E77255" w:rsidRDefault="00340E05" w:rsidP="00340E05">
            <w:pPr>
              <w:jc w:val="right"/>
              <w:rPr>
                <w:rFonts w:ascii="Arial" w:hAnsi="Arial" w:cs="Arial"/>
                <w:b/>
                <w:bCs/>
                <w:i/>
                <w:iCs/>
                <w:sz w:val="16"/>
                <w:szCs w:val="16"/>
              </w:rPr>
            </w:pPr>
            <w:r w:rsidRPr="00E77255">
              <w:rPr>
                <w:rFonts w:ascii="Arial" w:hAnsi="Arial" w:cs="Arial"/>
                <w:b/>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E77255" w:rsidRDefault="00340E05" w:rsidP="00340E05">
            <w:pPr>
              <w:jc w:val="right"/>
              <w:rPr>
                <w:rFonts w:ascii="Arial" w:hAnsi="Arial" w:cs="Arial"/>
                <w:b/>
                <w:bCs/>
                <w:i/>
                <w:iCs/>
                <w:sz w:val="16"/>
                <w:szCs w:val="16"/>
              </w:rPr>
            </w:pPr>
            <w:r w:rsidRPr="00E77255">
              <w:rPr>
                <w:rFonts w:ascii="Arial" w:hAnsi="Arial" w:cs="Arial"/>
                <w:b/>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1590,497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1590,497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культуры в</w:t>
            </w:r>
            <w:r w:rsidR="00C03592">
              <w:rPr>
                <w:rFonts w:ascii="Arial" w:hAnsi="Arial" w:cs="Arial"/>
                <w:b/>
                <w:bCs/>
                <w:i/>
                <w:iCs/>
                <w:sz w:val="16"/>
                <w:szCs w:val="16"/>
              </w:rPr>
              <w:t>Чернозерском</w:t>
            </w:r>
            <w:r w:rsidRPr="009E09E7">
              <w:rPr>
                <w:rFonts w:ascii="Arial" w:hAnsi="Arial" w:cs="Arial"/>
                <w:b/>
                <w:bCs/>
                <w:i/>
                <w:iCs/>
                <w:sz w:val="16"/>
                <w:szCs w:val="16"/>
              </w:rPr>
              <w:t xml:space="preserve"> сельсовете"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1590,497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1590,497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1101,397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1101,397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1101,397</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1335,289</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889,953</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b/>
                <w:sz w:val="14"/>
                <w:szCs w:val="14"/>
              </w:rPr>
            </w:pPr>
            <w:r w:rsidRPr="00F44B66">
              <w:rPr>
                <w:b/>
                <w:sz w:val="14"/>
                <w:szCs w:val="14"/>
              </w:rPr>
              <w:t>Поддержка мер по обеспечению сбалансированности бюджетов в рамках заключенных соглашений ( на приобретение угля, его погрузку, разгрузку и перевозку )</w:t>
            </w:r>
          </w:p>
        </w:tc>
        <w:tc>
          <w:tcPr>
            <w:tcW w:w="18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08</w:t>
            </w:r>
          </w:p>
        </w:tc>
        <w:tc>
          <w:tcPr>
            <w:tcW w:w="19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1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04"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w:t>
            </w:r>
          </w:p>
        </w:tc>
        <w:tc>
          <w:tcPr>
            <w:tcW w:w="3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327"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9523У</w:t>
            </w:r>
          </w:p>
        </w:tc>
        <w:tc>
          <w:tcPr>
            <w:tcW w:w="45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Pr>
                <w:sz w:val="14"/>
                <w:szCs w:val="14"/>
              </w:rPr>
              <w:t>0,000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c>
          <w:tcPr>
            <w:tcW w:w="498"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Закупка товаров, работ и услуг для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08</w:t>
            </w:r>
          </w:p>
        </w:tc>
        <w:tc>
          <w:tcPr>
            <w:tcW w:w="19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1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04"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w:t>
            </w:r>
          </w:p>
        </w:tc>
        <w:tc>
          <w:tcPr>
            <w:tcW w:w="3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327"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9523У</w:t>
            </w:r>
          </w:p>
        </w:tc>
        <w:tc>
          <w:tcPr>
            <w:tcW w:w="45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Pr>
                <w:sz w:val="14"/>
                <w:szCs w:val="14"/>
              </w:rPr>
              <w:t>0,000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c>
          <w:tcPr>
            <w:tcW w:w="498"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08</w:t>
            </w:r>
          </w:p>
        </w:tc>
        <w:tc>
          <w:tcPr>
            <w:tcW w:w="191"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1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204"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w:t>
            </w:r>
          </w:p>
        </w:tc>
        <w:tc>
          <w:tcPr>
            <w:tcW w:w="326"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01</w:t>
            </w:r>
          </w:p>
        </w:tc>
        <w:tc>
          <w:tcPr>
            <w:tcW w:w="327"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9523У</w:t>
            </w:r>
          </w:p>
        </w:tc>
        <w:tc>
          <w:tcPr>
            <w:tcW w:w="453"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sidRPr="00F44B66">
              <w:rPr>
                <w:sz w:val="14"/>
                <w:szCs w:val="14"/>
              </w:rPr>
              <w:t>200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jc w:val="center"/>
              <w:rPr>
                <w:sz w:val="14"/>
                <w:szCs w:val="14"/>
              </w:rPr>
            </w:pPr>
            <w:r>
              <w:rPr>
                <w:sz w:val="14"/>
                <w:szCs w:val="14"/>
              </w:rPr>
              <w:t>0,000</w:t>
            </w:r>
          </w:p>
        </w:tc>
        <w:tc>
          <w:tcPr>
            <w:tcW w:w="499"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c>
          <w:tcPr>
            <w:tcW w:w="498"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tabs>
                <w:tab w:val="right" w:pos="776"/>
              </w:tabs>
              <w:rPr>
                <w:sz w:val="14"/>
                <w:szCs w:val="14"/>
              </w:rPr>
            </w:pPr>
            <w:r w:rsidRPr="00F44B66">
              <w:rPr>
                <w:sz w:val="14"/>
                <w:szCs w:val="14"/>
              </w:rPr>
              <w:t>0,000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12150E" w:rsidRDefault="00340E05" w:rsidP="00340E05">
            <w:pPr>
              <w:jc w:val="right"/>
            </w:pPr>
            <w:r w:rsidRPr="0012150E">
              <w:rPr>
                <w:rFonts w:ascii="Arial" w:hAnsi="Arial" w:cs="Arial"/>
                <w:bCs/>
                <w:i/>
                <w:iCs/>
                <w:sz w:val="16"/>
                <w:szCs w:val="16"/>
              </w:rPr>
              <w:t>489,100</w:t>
            </w:r>
          </w:p>
        </w:tc>
        <w:tc>
          <w:tcPr>
            <w:tcW w:w="499" w:type="pct"/>
            <w:tcBorders>
              <w:top w:val="single" w:sz="4" w:space="0" w:color="auto"/>
              <w:left w:val="single" w:sz="4" w:space="0" w:color="auto"/>
              <w:bottom w:val="single" w:sz="4" w:space="0" w:color="auto"/>
              <w:right w:val="single" w:sz="4" w:space="0" w:color="auto"/>
            </w:tcBorders>
            <w:hideMark/>
          </w:tcPr>
          <w:p w:rsidR="00340E05" w:rsidRPr="0012150E" w:rsidRDefault="00340E05" w:rsidP="00340E05">
            <w:pPr>
              <w:jc w:val="right"/>
              <w:rPr>
                <w:rFonts w:ascii="Arial" w:hAnsi="Arial" w:cs="Arial"/>
                <w:bCs/>
                <w:i/>
                <w:iCs/>
                <w:sz w:val="16"/>
                <w:szCs w:val="16"/>
              </w:rPr>
            </w:pPr>
            <w:r w:rsidRPr="0012150E">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12150E" w:rsidRDefault="00340E05" w:rsidP="00340E05">
            <w:pPr>
              <w:jc w:val="right"/>
              <w:rPr>
                <w:rFonts w:ascii="Arial" w:hAnsi="Arial" w:cs="Arial"/>
                <w:bCs/>
                <w:i/>
                <w:iCs/>
                <w:sz w:val="16"/>
                <w:szCs w:val="16"/>
              </w:rPr>
            </w:pPr>
            <w:r w:rsidRPr="0012150E">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EF7F9C">
              <w:rPr>
                <w:rFonts w:ascii="Arial" w:hAnsi="Arial" w:cs="Arial"/>
                <w:bCs/>
                <w:i/>
                <w:iCs/>
                <w:sz w:val="16"/>
                <w:szCs w:val="16"/>
              </w:rPr>
              <w:t>489,100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499"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Pr>
                <w:rFonts w:ascii="Arial" w:hAnsi="Arial" w:cs="Arial"/>
                <w:bCs/>
                <w:i/>
                <w:iCs/>
                <w:sz w:val="16"/>
                <w:szCs w:val="16"/>
              </w:rPr>
              <w:t>489,100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СОЦИАЛЬНАЯ ПОЛИТИКА</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D74695" w:rsidRDefault="00340E05" w:rsidP="00340E05">
            <w:pPr>
              <w:jc w:val="right"/>
              <w:rPr>
                <w:rFonts w:ascii="Arial" w:hAnsi="Arial" w:cs="Arial"/>
                <w:b/>
                <w:bCs/>
                <w:i/>
                <w:iCs/>
                <w:sz w:val="16"/>
                <w:szCs w:val="16"/>
              </w:rPr>
            </w:pPr>
            <w:r w:rsidRPr="00D74695">
              <w:rPr>
                <w:rFonts w:ascii="Arial" w:hAnsi="Arial" w:cs="Arial"/>
                <w:b/>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D74695" w:rsidRDefault="00340E05" w:rsidP="00340E05">
            <w:pPr>
              <w:jc w:val="right"/>
              <w:rPr>
                <w:rFonts w:ascii="Arial" w:hAnsi="Arial" w:cs="Arial"/>
                <w:b/>
                <w:bCs/>
                <w:i/>
                <w:iCs/>
                <w:sz w:val="16"/>
                <w:szCs w:val="16"/>
              </w:rPr>
            </w:pPr>
            <w:r w:rsidRPr="00D74695">
              <w:rPr>
                <w:rFonts w:ascii="Arial" w:hAnsi="Arial" w:cs="Arial"/>
                <w:b/>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D74695" w:rsidRDefault="00340E05" w:rsidP="00340E05">
            <w:pPr>
              <w:jc w:val="right"/>
              <w:rPr>
                <w:rFonts w:ascii="Arial" w:hAnsi="Arial" w:cs="Arial"/>
                <w:b/>
                <w:bCs/>
                <w:i/>
                <w:iCs/>
                <w:sz w:val="16"/>
                <w:szCs w:val="16"/>
              </w:rPr>
            </w:pPr>
            <w:r w:rsidRPr="00D74695">
              <w:rPr>
                <w:rFonts w:ascii="Arial" w:hAnsi="Arial" w:cs="Arial"/>
                <w:b/>
                <w:bCs/>
                <w:i/>
                <w:iCs/>
                <w:sz w:val="16"/>
                <w:szCs w:val="16"/>
              </w:rPr>
              <w:t>44,440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Пенсионное обеспечение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Доплаты к пенсиям за выслугу лет муниципальным служащим</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453"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Социальное обеспечение и иные выплаты населению</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300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233"/>
        </w:trPr>
        <w:tc>
          <w:tcPr>
            <w:tcW w:w="196"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p>
        </w:tc>
        <w:tc>
          <w:tcPr>
            <w:tcW w:w="140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Публичные нормативные социальные выплаты гражданам</w:t>
            </w:r>
          </w:p>
        </w:tc>
        <w:tc>
          <w:tcPr>
            <w:tcW w:w="189"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326"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2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453"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310</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499"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9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bl>
    <w:p w:rsidR="00340E05" w:rsidRDefault="00340E05" w:rsidP="00340E05">
      <w:pPr>
        <w:pStyle w:val="ac"/>
        <w:tabs>
          <w:tab w:val="left" w:pos="6705"/>
        </w:tabs>
      </w:pPr>
    </w:p>
    <w:p w:rsidR="00340E05" w:rsidRPr="00F861D8" w:rsidRDefault="00340E05" w:rsidP="00340E05">
      <w:pPr>
        <w:jc w:val="right"/>
      </w:pPr>
      <w:r>
        <w:t>П</w:t>
      </w:r>
      <w:r w:rsidRPr="00F861D8">
        <w:t xml:space="preserve">риложение </w:t>
      </w:r>
      <w:r>
        <w:t>5</w:t>
      </w:r>
    </w:p>
    <w:p w:rsidR="00340E05" w:rsidRPr="00F861D8" w:rsidRDefault="00340E05" w:rsidP="00340E05">
      <w:pPr>
        <w:jc w:val="right"/>
      </w:pPr>
      <w:r w:rsidRPr="00F861D8">
        <w:t xml:space="preserve">УТВЕРЖДЕНО </w:t>
      </w:r>
    </w:p>
    <w:p w:rsidR="00340E05" w:rsidRPr="00F861D8" w:rsidRDefault="00340E05" w:rsidP="00340E05">
      <w:pPr>
        <w:jc w:val="right"/>
      </w:pPr>
      <w:r w:rsidRPr="00F861D8">
        <w:t>решением Комитета местного самоуправления</w:t>
      </w:r>
    </w:p>
    <w:p w:rsidR="00340E05" w:rsidRPr="00F719B6" w:rsidRDefault="00340E05" w:rsidP="00340E05">
      <w:pPr>
        <w:jc w:val="right"/>
      </w:pPr>
      <w:r>
        <w:t>Чернозерского</w:t>
      </w:r>
      <w:r w:rsidRPr="00F861D8">
        <w:t xml:space="preserve"> сельсовета </w:t>
      </w:r>
    </w:p>
    <w:p w:rsidR="00340E05" w:rsidRPr="00F719B6" w:rsidRDefault="00340E05" w:rsidP="00340E05">
      <w:pPr>
        <w:jc w:val="right"/>
      </w:pPr>
      <w:r w:rsidRPr="00F861D8">
        <w:t xml:space="preserve">Мокшанского района </w:t>
      </w:r>
    </w:p>
    <w:p w:rsidR="00340E05" w:rsidRPr="00F861D8" w:rsidRDefault="00340E05" w:rsidP="00340E05">
      <w:pPr>
        <w:jc w:val="right"/>
      </w:pPr>
      <w:r w:rsidRPr="00F861D8">
        <w:t>Пензенской области</w:t>
      </w:r>
    </w:p>
    <w:p w:rsidR="00340E05" w:rsidRDefault="0069348E" w:rsidP="00340E05">
      <w:pPr>
        <w:jc w:val="right"/>
      </w:pPr>
      <w:r w:rsidRPr="0069348E">
        <w:t>от22.12.2022    №228-83/3</w:t>
      </w:r>
    </w:p>
    <w:p w:rsidR="00340E05" w:rsidRPr="00D101BE" w:rsidRDefault="00340E05" w:rsidP="00340E05">
      <w:pPr>
        <w:jc w:val="right"/>
        <w:rPr>
          <w:b/>
        </w:rPr>
      </w:pPr>
    </w:p>
    <w:p w:rsidR="00340E05" w:rsidRDefault="00340E05" w:rsidP="00340E05">
      <w:pPr>
        <w:tabs>
          <w:tab w:val="left" w:pos="2440"/>
        </w:tabs>
        <w:ind w:left="360"/>
        <w:jc w:val="center"/>
        <w:rPr>
          <w:b/>
          <w:sz w:val="28"/>
          <w:szCs w:val="28"/>
        </w:rPr>
      </w:pPr>
      <w:r w:rsidRPr="00F861D8">
        <w:rPr>
          <w:b/>
          <w:bCs/>
          <w:sz w:val="28"/>
          <w:szCs w:val="28"/>
        </w:rPr>
        <w:t xml:space="preserve">Ведомственная структура расходов бюджета </w:t>
      </w:r>
      <w:r>
        <w:rPr>
          <w:b/>
          <w:bCs/>
          <w:sz w:val="28"/>
          <w:szCs w:val="28"/>
        </w:rPr>
        <w:t>Чернозерского</w:t>
      </w:r>
      <w:r w:rsidRPr="00F861D8">
        <w:rPr>
          <w:b/>
          <w:bCs/>
          <w:sz w:val="28"/>
          <w:szCs w:val="28"/>
        </w:rPr>
        <w:t xml:space="preserve"> сельсовета </w:t>
      </w:r>
      <w:r w:rsidRPr="00F861D8">
        <w:rPr>
          <w:b/>
          <w:sz w:val="28"/>
          <w:szCs w:val="28"/>
        </w:rPr>
        <w:t xml:space="preserve">района </w:t>
      </w:r>
      <w:r>
        <w:rPr>
          <w:b/>
          <w:sz w:val="28"/>
          <w:szCs w:val="28"/>
        </w:rPr>
        <w:t>на 2023 год и на плановый период 2024 и 2025 годов</w:t>
      </w:r>
    </w:p>
    <w:p w:rsidR="00340E05" w:rsidRDefault="00340E05" w:rsidP="00340E05">
      <w:pPr>
        <w:tabs>
          <w:tab w:val="left" w:pos="2440"/>
        </w:tabs>
        <w:ind w:left="360"/>
        <w:jc w:val="center"/>
        <w:rPr>
          <w:b/>
          <w:sz w:val="28"/>
          <w:szCs w:val="28"/>
        </w:rPr>
      </w:pPr>
    </w:p>
    <w:p w:rsidR="00340E05" w:rsidRPr="0066375E" w:rsidRDefault="00340E05" w:rsidP="00340E05">
      <w:pPr>
        <w:jc w:val="right"/>
      </w:pPr>
      <w:r w:rsidRPr="0066375E">
        <w:t>тыс.руб .</w:t>
      </w:r>
    </w:p>
    <w:tbl>
      <w:tblPr>
        <w:tblW w:w="5159" w:type="pct"/>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0"/>
        <w:gridCol w:w="2498"/>
        <w:gridCol w:w="567"/>
        <w:gridCol w:w="425"/>
        <w:gridCol w:w="417"/>
        <w:gridCol w:w="432"/>
        <w:gridCol w:w="282"/>
        <w:gridCol w:w="423"/>
        <w:gridCol w:w="752"/>
        <w:gridCol w:w="709"/>
        <w:gridCol w:w="991"/>
        <w:gridCol w:w="993"/>
        <w:gridCol w:w="944"/>
      </w:tblGrid>
      <w:tr w:rsidR="00340E05" w:rsidRPr="00DF64AC" w:rsidTr="00340E05">
        <w:trPr>
          <w:trHeight w:val="703"/>
        </w:trPr>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bookmarkStart w:id="1" w:name="RANGE!A1:J24"/>
            <w:bookmarkEnd w:id="1"/>
            <w:r w:rsidRPr="00DF64AC">
              <w:rPr>
                <w:sz w:val="16"/>
                <w:szCs w:val="16"/>
                <w:lang w:eastAsia="en-US"/>
              </w:rPr>
              <w:t>№ п/п</w:t>
            </w:r>
          </w:p>
        </w:tc>
        <w:tc>
          <w:tcPr>
            <w:tcW w:w="1265"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Наименование показателя</w:t>
            </w:r>
          </w:p>
        </w:tc>
        <w:tc>
          <w:tcPr>
            <w:tcW w:w="1670" w:type="pct"/>
            <w:gridSpan w:val="7"/>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Код бюджетной классификации расходов</w:t>
            </w:r>
          </w:p>
        </w:tc>
        <w:tc>
          <w:tcPr>
            <w:tcW w:w="359"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ВР (группа, подгруппа, элемент)</w:t>
            </w:r>
          </w:p>
        </w:tc>
        <w:tc>
          <w:tcPr>
            <w:tcW w:w="502"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тыс.руб.</w:t>
            </w:r>
          </w:p>
        </w:tc>
        <w:tc>
          <w:tcPr>
            <w:tcW w:w="50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тыс.руб.</w:t>
            </w:r>
          </w:p>
        </w:tc>
        <w:tc>
          <w:tcPr>
            <w:tcW w:w="478"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тыс.руб.</w:t>
            </w:r>
          </w:p>
        </w:tc>
      </w:tr>
      <w:tr w:rsidR="00340E05" w:rsidRPr="00DF64AC" w:rsidTr="00340E05">
        <w:trPr>
          <w:trHeight w:val="233"/>
        </w:trPr>
        <w:tc>
          <w:tcPr>
            <w:tcW w:w="223"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1265"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87" w:type="pct"/>
            <w:vMerge w:val="restart"/>
            <w:tcBorders>
              <w:top w:val="single" w:sz="4" w:space="0" w:color="auto"/>
              <w:left w:val="single" w:sz="4" w:space="0" w:color="auto"/>
              <w:bottom w:val="single" w:sz="4" w:space="0" w:color="auto"/>
              <w:right w:val="nil"/>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Вед</w:t>
            </w:r>
          </w:p>
        </w:tc>
        <w:tc>
          <w:tcPr>
            <w:tcW w:w="215"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Рз</w:t>
            </w:r>
          </w:p>
        </w:tc>
        <w:tc>
          <w:tcPr>
            <w:tcW w:w="211" w:type="pct"/>
            <w:vMerge w:val="restar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ПР</w:t>
            </w:r>
          </w:p>
        </w:tc>
        <w:tc>
          <w:tcPr>
            <w:tcW w:w="957" w:type="pct"/>
            <w:gridSpan w:val="4"/>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ЦСР</w:t>
            </w:r>
          </w:p>
        </w:tc>
        <w:tc>
          <w:tcPr>
            <w:tcW w:w="359"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502"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503"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478" w:type="pct"/>
            <w:vMerge w:val="restar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r>
      <w:tr w:rsidR="00340E05" w:rsidRPr="00DF64AC" w:rsidTr="00340E05">
        <w:trPr>
          <w:trHeight w:val="233"/>
        </w:trPr>
        <w:tc>
          <w:tcPr>
            <w:tcW w:w="223"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1265"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87" w:type="pct"/>
            <w:vMerge/>
            <w:tcBorders>
              <w:top w:val="single" w:sz="4" w:space="0" w:color="auto"/>
              <w:left w:val="single" w:sz="4" w:space="0" w:color="auto"/>
              <w:bottom w:val="single" w:sz="4" w:space="0" w:color="auto"/>
              <w:right w:val="nil"/>
            </w:tcBorders>
            <w:vAlign w:val="center"/>
            <w:hideMark/>
          </w:tcPr>
          <w:p w:rsidR="00340E05" w:rsidRPr="00DF64AC" w:rsidRDefault="00340E05" w:rsidP="00340E05">
            <w:pPr>
              <w:rPr>
                <w:sz w:val="16"/>
                <w:szCs w:val="16"/>
                <w:lang w:eastAsia="en-US"/>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11"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МП</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ПП</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ОМ</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НР</w:t>
            </w: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rPr>
                <w:sz w:val="16"/>
                <w:szCs w:val="16"/>
                <w:lang w:eastAsia="en-US"/>
              </w:rPr>
            </w:pP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1</w:t>
            </w: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2</w:t>
            </w:r>
          </w:p>
        </w:tc>
        <w:tc>
          <w:tcPr>
            <w:tcW w:w="287"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3</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4</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5</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6</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7</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8</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9</w:t>
            </w:r>
          </w:p>
        </w:tc>
        <w:tc>
          <w:tcPr>
            <w:tcW w:w="359"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sz w:val="16"/>
                <w:szCs w:val="16"/>
                <w:lang w:eastAsia="en-US"/>
              </w:rPr>
            </w:pPr>
            <w:r w:rsidRPr="00DF64AC">
              <w:rPr>
                <w:sz w:val="16"/>
                <w:szCs w:val="16"/>
                <w:lang w:eastAsia="en-US"/>
              </w:rPr>
              <w:t>10</w:t>
            </w:r>
          </w:p>
        </w:tc>
        <w:tc>
          <w:tcPr>
            <w:tcW w:w="502"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11</w:t>
            </w:r>
          </w:p>
        </w:tc>
        <w:tc>
          <w:tcPr>
            <w:tcW w:w="503"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12</w:t>
            </w:r>
          </w:p>
        </w:tc>
        <w:tc>
          <w:tcPr>
            <w:tcW w:w="478" w:type="pct"/>
            <w:tcBorders>
              <w:top w:val="single" w:sz="4" w:space="0" w:color="auto"/>
              <w:left w:val="single" w:sz="4" w:space="0" w:color="auto"/>
              <w:bottom w:val="single" w:sz="4" w:space="0" w:color="auto"/>
              <w:right w:val="single" w:sz="4" w:space="0" w:color="auto"/>
            </w:tcBorders>
            <w:vAlign w:val="center"/>
            <w:hideMark/>
          </w:tcPr>
          <w:p w:rsidR="00340E05" w:rsidRPr="00DF64AC" w:rsidRDefault="00340E05" w:rsidP="00340E05">
            <w:pPr>
              <w:spacing w:line="276" w:lineRule="auto"/>
              <w:jc w:val="center"/>
              <w:rPr>
                <w:bCs/>
                <w:sz w:val="16"/>
                <w:szCs w:val="16"/>
                <w:lang w:eastAsia="en-US"/>
              </w:rPr>
            </w:pPr>
            <w:r w:rsidRPr="00DF64AC">
              <w:rPr>
                <w:bCs/>
                <w:sz w:val="16"/>
                <w:szCs w:val="16"/>
                <w:lang w:eastAsia="en-US"/>
              </w:rPr>
              <w:t>13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rPr>
                <w:b/>
                <w:bCs/>
                <w:sz w:val="16"/>
                <w:szCs w:val="16"/>
                <w:lang w:eastAsia="en-US"/>
              </w:rPr>
            </w:pPr>
            <w:r w:rsidRPr="00DF64AC">
              <w:rPr>
                <w:b/>
                <w:bCs/>
                <w:sz w:val="16"/>
                <w:szCs w:val="16"/>
                <w:lang w:eastAsia="en-US"/>
              </w:rPr>
              <w:t>ВСЕГО:</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
                <w:sz w:val="16"/>
                <w:szCs w:val="16"/>
                <w:lang w:eastAsia="en-US"/>
              </w:rPr>
            </w:pPr>
          </w:p>
        </w:tc>
        <w:tc>
          <w:tcPr>
            <w:tcW w:w="215"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502"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5986,896</w:t>
            </w:r>
          </w:p>
        </w:tc>
        <w:tc>
          <w:tcPr>
            <w:tcW w:w="503"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6089,392</w:t>
            </w:r>
          </w:p>
        </w:tc>
        <w:tc>
          <w:tcPr>
            <w:tcW w:w="478"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5944,600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rPr>
                <w:b/>
                <w:bCs/>
                <w:iCs/>
                <w:sz w:val="16"/>
                <w:szCs w:val="16"/>
                <w:lang w:eastAsia="en-US"/>
              </w:rPr>
            </w:pPr>
            <w:r w:rsidRPr="00DF64AC">
              <w:rPr>
                <w:b/>
                <w:sz w:val="18"/>
                <w:szCs w:val="18"/>
              </w:rPr>
              <w:t xml:space="preserve">АДМИНИСТРАЦИЯ </w:t>
            </w:r>
            <w:r>
              <w:rPr>
                <w:b/>
                <w:sz w:val="18"/>
                <w:szCs w:val="18"/>
              </w:rPr>
              <w:t>ЧЕРНОЗЕРСКОГО</w:t>
            </w:r>
            <w:r w:rsidR="00C03592">
              <w:rPr>
                <w:b/>
                <w:sz w:val="18"/>
                <w:szCs w:val="18"/>
              </w:rPr>
              <w:t xml:space="preserve"> </w:t>
            </w:r>
            <w:r w:rsidRPr="00DF64AC">
              <w:rPr>
                <w:b/>
                <w:sz w:val="18"/>
                <w:szCs w:val="18"/>
              </w:rPr>
              <w:t>СЕЛЬСОВЕТА МОКШАНСКОГО РАЙОНА ПЕНЗЕНСКОЙ ОБЛАСТИ: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b/>
                <w:sz w:val="16"/>
                <w:szCs w:val="16"/>
                <w:lang w:eastAsia="en-US"/>
              </w:rPr>
            </w:pPr>
          </w:p>
        </w:tc>
        <w:tc>
          <w:tcPr>
            <w:tcW w:w="21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b/>
                <w:sz w:val="16"/>
                <w:szCs w:val="16"/>
                <w:lang w:eastAsia="en-US"/>
              </w:rPr>
            </w:pPr>
          </w:p>
        </w:tc>
        <w:tc>
          <w:tcPr>
            <w:tcW w:w="502"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5986,896</w:t>
            </w:r>
          </w:p>
        </w:tc>
        <w:tc>
          <w:tcPr>
            <w:tcW w:w="503"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6089,392</w:t>
            </w:r>
          </w:p>
        </w:tc>
        <w:tc>
          <w:tcPr>
            <w:tcW w:w="478" w:type="pct"/>
            <w:tcBorders>
              <w:top w:val="single" w:sz="4" w:space="0" w:color="auto"/>
              <w:left w:val="single" w:sz="4" w:space="0" w:color="auto"/>
              <w:bottom w:val="single" w:sz="4" w:space="0" w:color="auto"/>
              <w:right w:val="single" w:sz="4" w:space="0" w:color="auto"/>
            </w:tcBorders>
            <w:vAlign w:val="bottom"/>
            <w:hideMark/>
          </w:tcPr>
          <w:p w:rsidR="00340E05" w:rsidRPr="007653D2" w:rsidRDefault="00340E05" w:rsidP="00340E05">
            <w:pPr>
              <w:jc w:val="right"/>
              <w:rPr>
                <w:rFonts w:ascii="Arial" w:hAnsi="Arial" w:cs="Arial"/>
                <w:bCs/>
                <w:sz w:val="16"/>
                <w:szCs w:val="16"/>
              </w:rPr>
            </w:pPr>
            <w:r>
              <w:rPr>
                <w:rFonts w:ascii="Arial" w:hAnsi="Arial" w:cs="Arial"/>
                <w:bCs/>
                <w:sz w:val="16"/>
                <w:szCs w:val="16"/>
              </w:rPr>
              <w:t>5944,600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ОБЩЕГОСУДАРСТВЕННЫЕ ВОПРОСЫ</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2665,616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2773,042</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2863,577</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муниципальной службы в</w:t>
            </w:r>
            <w:r w:rsidR="00C03592">
              <w:rPr>
                <w:rFonts w:ascii="Arial" w:hAnsi="Arial" w:cs="Arial"/>
                <w:b/>
                <w:bCs/>
                <w:i/>
                <w:iCs/>
                <w:sz w:val="16"/>
                <w:szCs w:val="16"/>
              </w:rPr>
              <w:t>Чернозерском</w:t>
            </w:r>
            <w:r w:rsidRPr="009E09E7">
              <w:rPr>
                <w:rFonts w:ascii="Arial" w:hAnsi="Arial" w:cs="Arial"/>
                <w:b/>
                <w:bCs/>
                <w:i/>
                <w:iCs/>
                <w:sz w:val="16"/>
                <w:szCs w:val="16"/>
              </w:rPr>
              <w:t xml:space="preserve"> сельсовете"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''Обеспечение деятельности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00000</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2653,16</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2763,042</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2853,577</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работников органов местного самоуправления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359" w:type="pct"/>
            <w:tcBorders>
              <w:top w:val="single" w:sz="4" w:space="0" w:color="auto"/>
              <w:left w:val="single" w:sz="4" w:space="0" w:color="auto"/>
              <w:bottom w:val="single" w:sz="4" w:space="0" w:color="auto"/>
              <w:right w:val="single" w:sz="4" w:space="0" w:color="auto"/>
            </w:tcBorders>
          </w:tcPr>
          <w:p w:rsidR="00340E05" w:rsidRDefault="00340E05" w:rsidP="00340E05">
            <w:pPr>
              <w:jc w:val="center"/>
              <w:rPr>
                <w:rFonts w:ascii="Arial" w:hAnsi="Arial" w:cs="Arial"/>
                <w:b/>
                <w:bCs/>
                <w:i/>
                <w:iCs/>
                <w:sz w:val="16"/>
                <w:szCs w:val="16"/>
              </w:rPr>
            </w:pPr>
            <w:r>
              <w:rPr>
                <w:rFonts w:ascii="Arial" w:hAnsi="Arial" w:cs="Arial"/>
                <w:b/>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1206,3745</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1206,3745</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1206,3745</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1268,497</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1319,320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по оплате труда главы местной администрации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943,630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943,630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02110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943,630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991,904</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1031,616</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обеспечение функций органов местного самоуправления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294,930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c>
          <w:tcPr>
            <w:tcW w:w="478"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02200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13,411</w:t>
            </w:r>
          </w:p>
        </w:tc>
        <w:tc>
          <w:tcPr>
            <w:tcW w:w="503"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c>
          <w:tcPr>
            <w:tcW w:w="478" w:type="pct"/>
            <w:tcBorders>
              <w:top w:val="single" w:sz="4" w:space="0" w:color="auto"/>
              <w:left w:val="single" w:sz="4" w:space="0" w:color="auto"/>
              <w:bottom w:val="single" w:sz="4" w:space="0" w:color="auto"/>
              <w:right w:val="single" w:sz="4" w:space="0" w:color="auto"/>
            </w:tcBorders>
            <w:hideMark/>
          </w:tcPr>
          <w:p w:rsidR="00340E05" w:rsidRDefault="00340E05" w:rsidP="00340E05">
            <w:pPr>
              <w:jc w:val="right"/>
            </w:pPr>
            <w:r w:rsidRPr="00957DA5">
              <w:rPr>
                <w:rFonts w:ascii="Arial" w:hAnsi="Arial" w:cs="Arial"/>
                <w:bCs/>
                <w:i/>
                <w:iCs/>
                <w:sz w:val="16"/>
                <w:szCs w:val="16"/>
              </w:rPr>
              <w:t>13,411</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3</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95240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194,300</w:t>
            </w:r>
          </w:p>
        </w:tc>
      </w:tr>
      <w:tr w:rsidR="00340E05" w:rsidRPr="00DF64AC" w:rsidTr="00340E05">
        <w:trPr>
          <w:trHeight w:val="1205"/>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2</w:t>
            </w:r>
            <w:r w:rsidRPr="007653D2">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6</w:t>
            </w:r>
            <w:r w:rsidRPr="007653D2">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CC6E39"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spacing w:line="276" w:lineRule="auto"/>
              <w:jc w:val="center"/>
              <w:rPr>
                <w:sz w:val="16"/>
                <w:szCs w:val="16"/>
                <w:lang w:eastAsia="en-US"/>
              </w:rPr>
            </w:pPr>
            <w:r w:rsidRPr="009E09E7">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CC6E39"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CC6E39" w:rsidRDefault="00340E05" w:rsidP="00340E05">
            <w:pPr>
              <w:spacing w:line="276" w:lineRule="auto"/>
              <w:jc w:val="center"/>
              <w:rPr>
                <w:sz w:val="16"/>
                <w:szCs w:val="16"/>
                <w:highlight w:val="yellow"/>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spacing w:line="276" w:lineRule="auto"/>
              <w:jc w:val="center"/>
              <w:rPr>
                <w:sz w:val="16"/>
                <w:szCs w:val="16"/>
                <w:lang w:eastAsia="en-US"/>
              </w:rPr>
            </w:pPr>
            <w:r w:rsidRPr="009E09E7">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96930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sidRPr="007653D2">
              <w:rPr>
                <w:rFonts w:ascii="Arial" w:hAnsi="Arial" w:cs="Arial"/>
                <w:bCs/>
                <w:i/>
                <w:iCs/>
                <w:sz w:val="16"/>
                <w:szCs w:val="16"/>
              </w:rPr>
              <w:t>0,600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общегосударственные вопросы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бюджетные ассигнования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Уплата налогов, сборов и иных платежей</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99610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850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ОБОРОНА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Мобилизационная и вневойсковая подготовка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Расходы администрации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113,6</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118,8</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123,1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выплаты персоналу государственных (муниципальных) органов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120</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109,1</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02</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87</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51180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4,5</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9,7</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14,0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НАЦИОНАЛЬНАЯ ЭКОНОМИКА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CA5B9F" w:rsidRDefault="00340E05" w:rsidP="00340E05">
            <w:pPr>
              <w:jc w:val="right"/>
              <w:rPr>
                <w:rFonts w:ascii="Arial" w:hAnsi="Arial" w:cs="Arial"/>
                <w:b/>
                <w:bCs/>
                <w:i/>
                <w:iCs/>
                <w:sz w:val="16"/>
                <w:szCs w:val="16"/>
              </w:rPr>
            </w:pPr>
            <w:r>
              <w:rPr>
                <w:rFonts w:ascii="Arial" w:hAnsi="Arial" w:cs="Arial"/>
                <w:b/>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CA5B9F" w:rsidRDefault="00340E05" w:rsidP="00340E05">
            <w:pPr>
              <w:jc w:val="right"/>
              <w:rPr>
                <w:rFonts w:ascii="Arial" w:hAnsi="Arial" w:cs="Arial"/>
                <w:b/>
                <w:bCs/>
                <w:i/>
                <w:iCs/>
                <w:sz w:val="16"/>
                <w:szCs w:val="16"/>
              </w:rPr>
            </w:pPr>
            <w:r>
              <w:rPr>
                <w:rFonts w:ascii="Arial" w:hAnsi="Arial" w:cs="Arial"/>
                <w:b/>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shd w:val="clear" w:color="auto" w:fill="FFFFFF"/>
            <w:hideMark/>
          </w:tcPr>
          <w:p w:rsidR="00340E05" w:rsidRPr="00CA5B9F" w:rsidRDefault="00340E05" w:rsidP="00340E05">
            <w:pPr>
              <w:jc w:val="right"/>
              <w:rPr>
                <w:rFonts w:ascii="Arial" w:hAnsi="Arial" w:cs="Arial"/>
                <w:b/>
                <w:bCs/>
                <w:i/>
                <w:iCs/>
                <w:sz w:val="16"/>
                <w:szCs w:val="16"/>
              </w:rPr>
            </w:pPr>
            <w:r>
              <w:rPr>
                <w:rFonts w:ascii="Arial" w:hAnsi="Arial" w:cs="Arial"/>
                <w:b/>
                <w:bCs/>
                <w:i/>
                <w:iCs/>
                <w:sz w:val="16"/>
                <w:szCs w:val="16"/>
              </w:rPr>
              <w:t>1606,0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Дорожное хозяйство (дорожные фонды)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w:t>
            </w:r>
            <w:r w:rsidR="00C03592">
              <w:rPr>
                <w:rFonts w:ascii="Arial" w:hAnsi="Arial" w:cs="Arial"/>
                <w:b/>
                <w:bCs/>
                <w:i/>
                <w:iCs/>
                <w:sz w:val="16"/>
                <w:szCs w:val="16"/>
              </w:rPr>
              <w:t>Чернозерском</w:t>
            </w:r>
            <w:r w:rsidRPr="009E09E7">
              <w:rPr>
                <w:rFonts w:ascii="Arial" w:hAnsi="Arial" w:cs="Arial"/>
                <w:b/>
                <w:bCs/>
                <w:i/>
                <w:iCs/>
                <w:sz w:val="16"/>
                <w:szCs w:val="16"/>
              </w:rPr>
              <w:t xml:space="preserve"> сельсовете"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1C0550" w:rsidTr="00340E05">
        <w:trPr>
          <w:trHeight w:val="210"/>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Бюджетные ассигнования муниципального дорожного фонда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DF64AC" w:rsidTr="00340E05">
        <w:trPr>
          <w:trHeight w:val="14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04</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09</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46310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1449,0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1542,0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1606,0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66CBD" w:rsidRDefault="00340E05" w:rsidP="00340E05">
            <w:pPr>
              <w:rPr>
                <w:b/>
                <w:i/>
                <w:sz w:val="18"/>
                <w:szCs w:val="18"/>
                <w:lang w:eastAsia="en-US"/>
              </w:rPr>
            </w:pPr>
            <w:r w:rsidRPr="00566CBD">
              <w:rPr>
                <w:b/>
                <w:i/>
                <w:sz w:val="18"/>
                <w:szCs w:val="18"/>
                <w:lang w:eastAsia="en-US"/>
              </w:rPr>
              <w:t>Другие вопросы в области национальной экономики</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04</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r w:rsidRPr="009B1B55">
              <w:rPr>
                <w:b/>
                <w:i/>
                <w:sz w:val="18"/>
                <w:szCs w:val="18"/>
                <w:lang w:val="en-GB" w:eastAsia="en-US"/>
              </w:rPr>
              <w:t>12</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9B1B55" w:rsidRDefault="00340E05" w:rsidP="00340E05">
            <w:pPr>
              <w:rPr>
                <w:b/>
                <w:i/>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Непрограммныемероприятия</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 xml:space="preserve">Мероприятия </w:t>
            </w:r>
            <w:r>
              <w:rPr>
                <w:bCs/>
                <w:iCs/>
                <w:sz w:val="18"/>
                <w:szCs w:val="18"/>
              </w:rPr>
              <w:t>по землеустройству и землепользованию</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200</w:t>
            </w: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highlight w:val="yellow"/>
                <w:lang w:eastAsia="en-US"/>
              </w:rPr>
            </w:pPr>
            <w:r w:rsidRPr="005D6895">
              <w:rPr>
                <w:bCs/>
                <w:iCs/>
                <w:sz w:val="18"/>
                <w:szCs w:val="18"/>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04</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12</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88</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995</w:t>
            </w:r>
            <w:r>
              <w:rPr>
                <w:sz w:val="18"/>
                <w:szCs w:val="18"/>
                <w:lang w:eastAsia="en-US"/>
              </w:rPr>
              <w:t>7</w:t>
            </w:r>
            <w:r w:rsidRPr="005D6895">
              <w:rPr>
                <w:sz w:val="18"/>
                <w:szCs w:val="18"/>
                <w:lang w:eastAsia="en-US"/>
              </w:rPr>
              <w:t>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240</w:t>
            </w: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CA5B9F" w:rsidRDefault="00340E05" w:rsidP="00340E05">
            <w:pPr>
              <w:rPr>
                <w:i/>
                <w:sz w:val="18"/>
                <w:szCs w:val="18"/>
                <w:lang w:eastAsia="en-US"/>
              </w:rPr>
            </w:pPr>
            <w:r>
              <w:rPr>
                <w:i/>
                <w:sz w:val="18"/>
                <w:szCs w:val="18"/>
                <w:lang w:eastAsia="en-US"/>
              </w:rPr>
              <w:t>0,00</w:t>
            </w:r>
          </w:p>
        </w:tc>
      </w:tr>
      <w:tr w:rsidR="00340E05" w:rsidRPr="00DF64AC" w:rsidTr="00340E05">
        <w:trPr>
          <w:trHeight w:val="210"/>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ЖИЛИЩНО-КОММУНАЛЬНОЕ ХОЗЯЙСТВО</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127,530</w:t>
            </w:r>
          </w:p>
        </w:tc>
      </w:tr>
      <w:tr w:rsidR="00340E05" w:rsidRPr="00DF64AC" w:rsidTr="00340E05">
        <w:trPr>
          <w:trHeight w:val="14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Коммунальное хозяйство</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Pr>
                <w:rFonts w:ascii="Arial" w:hAnsi="Arial" w:cs="Arial"/>
                <w:bCs/>
                <w:i/>
                <w:iCs/>
                <w:sz w:val="16"/>
                <w:szCs w:val="16"/>
              </w:rPr>
              <w:t>03</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79"/>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highlight w:val="yellow"/>
                <w:lang w:eastAsia="en-US"/>
              </w:rPr>
            </w:pPr>
            <w:r w:rsidRPr="005D6895">
              <w:rPr>
                <w:sz w:val="18"/>
                <w:szCs w:val="18"/>
                <w:lang w:eastAsia="en-US"/>
              </w:rPr>
              <w:t xml:space="preserve">Муниципальная программа </w:t>
            </w:r>
            <w:r>
              <w:rPr>
                <w:sz w:val="18"/>
                <w:szCs w:val="18"/>
                <w:lang w:eastAsia="en-US"/>
              </w:rPr>
              <w:t>Чернозерского</w:t>
            </w:r>
            <w:r w:rsidRPr="005D6895">
              <w:rPr>
                <w:sz w:val="18"/>
                <w:szCs w:val="18"/>
                <w:lang w:eastAsia="en-US"/>
              </w:rPr>
              <w:t xml:space="preserve"> сельсовета "Развитие </w:t>
            </w:r>
            <w:r>
              <w:rPr>
                <w:sz w:val="18"/>
                <w:szCs w:val="18"/>
                <w:lang w:eastAsia="en-US"/>
              </w:rPr>
              <w:t>Чернозерского</w:t>
            </w:r>
            <w:r w:rsidRPr="005D6895">
              <w:rPr>
                <w:sz w:val="18"/>
                <w:szCs w:val="18"/>
                <w:lang w:eastAsia="en-US"/>
              </w:rPr>
              <w:t xml:space="preserve"> сельсовета Мокшанского района Пензенской области на 2014 - 202</w:t>
            </w:r>
            <w:r>
              <w:rPr>
                <w:sz w:val="18"/>
                <w:szCs w:val="18"/>
                <w:lang w:eastAsia="en-US"/>
              </w:rPr>
              <w:t>7</w:t>
            </w:r>
            <w:r w:rsidRPr="005D6895">
              <w:rPr>
                <w:sz w:val="18"/>
                <w:szCs w:val="18"/>
                <w:lang w:eastAsia="en-US"/>
              </w:rPr>
              <w:t xml:space="preserve"> годы"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00000</w:t>
            </w:r>
          </w:p>
        </w:tc>
        <w:tc>
          <w:tcPr>
            <w:tcW w:w="35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79"/>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highlight w:val="yellow"/>
                <w:lang w:eastAsia="en-US"/>
              </w:rPr>
            </w:pPr>
            <w:r w:rsidRPr="005D6895">
              <w:rPr>
                <w:sz w:val="18"/>
                <w:szCs w:val="18"/>
                <w:lang w:eastAsia="en-US"/>
              </w:rPr>
              <w:t>Подпрограмма "Развитие дорожного и жилищно-коммунального хозяйства и обеспечение первичных мер пожарной безопасности в</w:t>
            </w:r>
            <w:r w:rsidR="00C03592">
              <w:rPr>
                <w:sz w:val="18"/>
                <w:szCs w:val="18"/>
                <w:lang w:eastAsia="en-US"/>
              </w:rPr>
              <w:t>Чернозерском</w:t>
            </w:r>
            <w:r w:rsidRPr="005D6895">
              <w:rPr>
                <w:sz w:val="18"/>
                <w:szCs w:val="18"/>
                <w:lang w:eastAsia="en-US"/>
              </w:rPr>
              <w:t xml:space="preserve"> сельсовете"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00</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00000</w:t>
            </w:r>
          </w:p>
        </w:tc>
        <w:tc>
          <w:tcPr>
            <w:tcW w:w="35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highlight w:val="yellow"/>
                <w:lang w:eastAsia="en-US"/>
              </w:rPr>
            </w:pPr>
            <w:r w:rsidRPr="005D6895">
              <w:rPr>
                <w:sz w:val="18"/>
                <w:szCs w:val="18"/>
                <w:lang w:eastAsia="en-US"/>
              </w:rPr>
              <w:t xml:space="preserve">Основное мероприятие "Содержание и ремонт объектов дорожного хозяйства и благоустройство территории </w:t>
            </w:r>
            <w:r>
              <w:rPr>
                <w:sz w:val="18"/>
                <w:szCs w:val="18"/>
                <w:lang w:eastAsia="en-US"/>
              </w:rPr>
              <w:t>Чернозерского</w:t>
            </w:r>
            <w:r w:rsidRPr="005D6895">
              <w:rPr>
                <w:sz w:val="18"/>
                <w:szCs w:val="18"/>
                <w:lang w:eastAsia="en-US"/>
              </w:rPr>
              <w:t xml:space="preserve"> сельсовета"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00000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Развитие</w:t>
            </w:r>
            <w:r w:rsidR="00C03592">
              <w:rPr>
                <w:sz w:val="18"/>
                <w:szCs w:val="18"/>
                <w:lang w:eastAsia="en-US"/>
              </w:rPr>
              <w:t xml:space="preserve"> </w:t>
            </w:r>
            <w:r w:rsidRPr="005D6895">
              <w:rPr>
                <w:sz w:val="18"/>
                <w:szCs w:val="18"/>
                <w:lang w:val="en-GB" w:eastAsia="en-US"/>
              </w:rPr>
              <w:t>систем</w:t>
            </w:r>
            <w:r w:rsidR="00C03592">
              <w:rPr>
                <w:sz w:val="18"/>
                <w:szCs w:val="18"/>
                <w:lang w:eastAsia="en-US"/>
              </w:rPr>
              <w:t xml:space="preserve"> </w:t>
            </w:r>
            <w:r w:rsidRPr="005D6895">
              <w:rPr>
                <w:sz w:val="18"/>
                <w:szCs w:val="18"/>
                <w:lang w:val="en-GB" w:eastAsia="en-US"/>
              </w:rPr>
              <w:t>уличного</w:t>
            </w:r>
            <w:r w:rsidR="00C03592">
              <w:rPr>
                <w:sz w:val="18"/>
                <w:szCs w:val="18"/>
                <w:lang w:eastAsia="en-US"/>
              </w:rPr>
              <w:t xml:space="preserve"> </w:t>
            </w:r>
            <w:r w:rsidRPr="005D6895">
              <w:rPr>
                <w:sz w:val="18"/>
                <w:szCs w:val="18"/>
                <w:lang w:val="en-GB" w:eastAsia="en-US"/>
              </w:rPr>
              <w:t>освещения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61160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61160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200</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61160</w:t>
            </w:r>
          </w:p>
        </w:tc>
        <w:tc>
          <w:tcPr>
            <w:tcW w:w="359" w:type="pct"/>
            <w:tcBorders>
              <w:top w:val="single" w:sz="4" w:space="0" w:color="auto"/>
              <w:left w:val="single" w:sz="4" w:space="0" w:color="auto"/>
              <w:bottom w:val="single" w:sz="4" w:space="0" w:color="auto"/>
              <w:right w:val="single" w:sz="4" w:space="0" w:color="auto"/>
            </w:tcBorders>
            <w:vAlign w:val="center"/>
            <w:hideMark/>
          </w:tcPr>
          <w:p w:rsidR="00340E05" w:rsidRPr="005D6895" w:rsidRDefault="00340E05" w:rsidP="00340E05">
            <w:pPr>
              <w:rPr>
                <w:sz w:val="18"/>
                <w:szCs w:val="18"/>
                <w:lang w:val="en-GB" w:eastAsia="en-US"/>
              </w:rPr>
            </w:pPr>
            <w:r w:rsidRPr="005D6895">
              <w:rPr>
                <w:sz w:val="18"/>
                <w:szCs w:val="18"/>
                <w:lang w:val="en-GB" w:eastAsia="en-US"/>
              </w:rPr>
              <w:t>240</w:t>
            </w:r>
          </w:p>
        </w:tc>
        <w:tc>
          <w:tcPr>
            <w:tcW w:w="502"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503"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c>
          <w:tcPr>
            <w:tcW w:w="478" w:type="pct"/>
            <w:tcBorders>
              <w:top w:val="single" w:sz="4" w:space="0" w:color="auto"/>
              <w:left w:val="single" w:sz="4" w:space="0" w:color="auto"/>
              <w:bottom w:val="single" w:sz="4" w:space="0" w:color="auto"/>
              <w:right w:val="single" w:sz="4" w:space="0" w:color="auto"/>
            </w:tcBorders>
            <w:hideMark/>
          </w:tcPr>
          <w:p w:rsidR="00340E05" w:rsidRPr="00B65FA6" w:rsidRDefault="00340E05" w:rsidP="00340E05">
            <w:pPr>
              <w:jc w:val="right"/>
              <w:rPr>
                <w:rFonts w:ascii="Arial" w:hAnsi="Arial" w:cs="Arial"/>
                <w:bCs/>
                <w:i/>
                <w:iCs/>
                <w:sz w:val="16"/>
                <w:szCs w:val="16"/>
              </w:rPr>
            </w:pPr>
            <w:r w:rsidRPr="00B65FA6">
              <w:rPr>
                <w:rFonts w:ascii="Arial" w:hAnsi="Arial" w:cs="Arial"/>
                <w:bCs/>
                <w:i/>
                <w:iCs/>
                <w:sz w:val="16"/>
                <w:szCs w:val="16"/>
              </w:rPr>
              <w:t>127,530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Закупка товаров, работ и услуг для обеспечения государственных (муниципальных) нужд</w:t>
            </w:r>
          </w:p>
          <w:p w:rsidR="00340E05" w:rsidRPr="005D6895" w:rsidRDefault="00340E05" w:rsidP="00340E05">
            <w:pPr>
              <w:rPr>
                <w:sz w:val="18"/>
                <w:szCs w:val="18"/>
                <w:lang w:eastAsia="en-US"/>
              </w:rPr>
            </w:pP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200</w:t>
            </w: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eastAsia="en-US"/>
              </w:rPr>
            </w:pPr>
            <w:r w:rsidRPr="005D6895">
              <w:rPr>
                <w:sz w:val="18"/>
                <w:szCs w:val="18"/>
                <w:lang w:eastAsia="en-US"/>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05</w:t>
            </w:r>
          </w:p>
        </w:tc>
        <w:tc>
          <w:tcPr>
            <w:tcW w:w="21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03</w:t>
            </w:r>
          </w:p>
        </w:tc>
        <w:tc>
          <w:tcPr>
            <w:tcW w:w="21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143"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1</w:t>
            </w:r>
          </w:p>
        </w:tc>
        <w:tc>
          <w:tcPr>
            <w:tcW w:w="214"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01</w:t>
            </w:r>
          </w:p>
        </w:tc>
        <w:tc>
          <w:tcPr>
            <w:tcW w:w="381"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61250</w:t>
            </w:r>
          </w:p>
        </w:tc>
        <w:tc>
          <w:tcPr>
            <w:tcW w:w="359" w:type="pct"/>
            <w:tcBorders>
              <w:top w:val="single" w:sz="4" w:space="0" w:color="auto"/>
              <w:left w:val="single" w:sz="4" w:space="0" w:color="auto"/>
              <w:bottom w:val="single" w:sz="4" w:space="0" w:color="auto"/>
              <w:right w:val="single" w:sz="4" w:space="0" w:color="auto"/>
            </w:tcBorders>
            <w:vAlign w:val="center"/>
          </w:tcPr>
          <w:p w:rsidR="00340E05" w:rsidRPr="005D6895" w:rsidRDefault="00340E05" w:rsidP="00340E05">
            <w:pPr>
              <w:rPr>
                <w:sz w:val="18"/>
                <w:szCs w:val="18"/>
                <w:lang w:val="en-GB" w:eastAsia="en-US"/>
              </w:rPr>
            </w:pPr>
            <w:r w:rsidRPr="005D6895">
              <w:rPr>
                <w:sz w:val="18"/>
                <w:szCs w:val="18"/>
                <w:lang w:val="en-GB" w:eastAsia="en-US"/>
              </w:rPr>
              <w:t>240</w:t>
            </w:r>
          </w:p>
        </w:tc>
        <w:tc>
          <w:tcPr>
            <w:tcW w:w="502"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c>
          <w:tcPr>
            <w:tcW w:w="503"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c>
          <w:tcPr>
            <w:tcW w:w="478" w:type="pct"/>
            <w:tcBorders>
              <w:top w:val="single" w:sz="4" w:space="0" w:color="auto"/>
              <w:left w:val="single" w:sz="4" w:space="0" w:color="auto"/>
              <w:bottom w:val="single" w:sz="4" w:space="0" w:color="auto"/>
              <w:right w:val="single" w:sz="4" w:space="0" w:color="auto"/>
            </w:tcBorders>
            <w:vAlign w:val="center"/>
          </w:tcPr>
          <w:p w:rsidR="00340E05" w:rsidRPr="00D37C1F" w:rsidRDefault="00340E05" w:rsidP="00340E05">
            <w:pPr>
              <w:rPr>
                <w:sz w:val="18"/>
                <w:szCs w:val="18"/>
                <w:lang w:eastAsia="en-US"/>
              </w:rPr>
            </w:pPr>
            <w:r>
              <w:rPr>
                <w:sz w:val="18"/>
                <w:szCs w:val="18"/>
                <w:lang w:eastAsia="en-US"/>
              </w:rPr>
              <w:t>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ОХРАНА ОКРУЖАЮЩЕЙ СРЕДЫ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Другие вопросы в области охраны окружающей среды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«Использование и охрана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2020-2027 годы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Основное мероприятие " Улучшение качественных характеристик земель на территории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Расходы на организацию деятельности по сбору (в т.ч раздельному) и транспортированию твердых отходов.</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06</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05</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03</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02</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61140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 КИНЕМАТОГРАФИЯ</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1590,497</w:t>
            </w:r>
          </w:p>
        </w:tc>
        <w:tc>
          <w:tcPr>
            <w:tcW w:w="503"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B40A3D" w:rsidRDefault="00340E05" w:rsidP="00340E05">
            <w:pPr>
              <w:jc w:val="right"/>
              <w:rPr>
                <w:rFonts w:ascii="Arial" w:hAnsi="Arial" w:cs="Arial"/>
                <w:b/>
                <w:bCs/>
                <w:i/>
                <w:iCs/>
                <w:sz w:val="16"/>
                <w:szCs w:val="16"/>
              </w:rPr>
            </w:pPr>
            <w:r>
              <w:rPr>
                <w:rFonts w:ascii="Arial" w:hAnsi="Arial" w:cs="Arial"/>
                <w:b/>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Культура</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1590,497</w:t>
            </w:r>
          </w:p>
        </w:tc>
        <w:tc>
          <w:tcPr>
            <w:tcW w:w="503"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"Развитие </w:t>
            </w:r>
            <w:r>
              <w:rPr>
                <w:rFonts w:ascii="Arial" w:hAnsi="Arial" w:cs="Arial"/>
                <w:b/>
                <w:bCs/>
                <w:i/>
                <w:iCs/>
                <w:sz w:val="16"/>
                <w:szCs w:val="16"/>
              </w:rPr>
              <w:t>Чернозерского</w:t>
            </w:r>
            <w:r w:rsidRPr="009E09E7">
              <w:rPr>
                <w:rFonts w:ascii="Arial" w:hAnsi="Arial" w:cs="Arial"/>
                <w:b/>
                <w:bCs/>
                <w:i/>
                <w:iCs/>
                <w:sz w:val="16"/>
                <w:szCs w:val="16"/>
              </w:rPr>
              <w:t xml:space="preserve"> сельсовета Мокшанского района Пензенской области на 2014 - 2027 годы"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1590,497</w:t>
            </w:r>
          </w:p>
        </w:tc>
        <w:tc>
          <w:tcPr>
            <w:tcW w:w="503"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Подпрограмма "Развитие культуры в</w:t>
            </w:r>
            <w:r w:rsidR="00C03592">
              <w:rPr>
                <w:rFonts w:ascii="Arial" w:hAnsi="Arial" w:cs="Arial"/>
                <w:b/>
                <w:bCs/>
                <w:i/>
                <w:iCs/>
                <w:sz w:val="16"/>
                <w:szCs w:val="16"/>
              </w:rPr>
              <w:t>Чернозерском</w:t>
            </w:r>
            <w:r w:rsidRPr="009E09E7">
              <w:rPr>
                <w:rFonts w:ascii="Arial" w:hAnsi="Arial" w:cs="Arial"/>
                <w:b/>
                <w:bCs/>
                <w:i/>
                <w:iCs/>
                <w:sz w:val="16"/>
                <w:szCs w:val="16"/>
              </w:rPr>
              <w:t xml:space="preserve"> сельсовете"</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1590,497</w:t>
            </w:r>
          </w:p>
        </w:tc>
        <w:tc>
          <w:tcPr>
            <w:tcW w:w="503"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1590,497</w:t>
            </w:r>
          </w:p>
        </w:tc>
        <w:tc>
          <w:tcPr>
            <w:tcW w:w="503" w:type="pct"/>
            <w:tcBorders>
              <w:top w:val="single" w:sz="4" w:space="0" w:color="auto"/>
              <w:left w:val="single" w:sz="4" w:space="0" w:color="auto"/>
              <w:bottom w:val="single" w:sz="4" w:space="0" w:color="auto"/>
              <w:right w:val="single" w:sz="4" w:space="0" w:color="auto"/>
            </w:tcBorders>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1101,397</w:t>
            </w:r>
          </w:p>
        </w:tc>
        <w:tc>
          <w:tcPr>
            <w:tcW w:w="503"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Закупка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200</w:t>
            </w:r>
          </w:p>
        </w:tc>
        <w:tc>
          <w:tcPr>
            <w:tcW w:w="502" w:type="pct"/>
            <w:tcBorders>
              <w:top w:val="single" w:sz="4" w:space="0" w:color="auto"/>
              <w:left w:val="single" w:sz="4" w:space="0" w:color="auto"/>
              <w:bottom w:val="single" w:sz="4" w:space="0" w:color="auto"/>
              <w:right w:val="single" w:sz="4" w:space="0" w:color="auto"/>
            </w:tcBorders>
            <w:hideMark/>
          </w:tcPr>
          <w:p w:rsidR="00340E05" w:rsidRDefault="00340E05" w:rsidP="00340E05">
            <w:r w:rsidRPr="004F72E2">
              <w:rPr>
                <w:rFonts w:ascii="Arial" w:hAnsi="Arial" w:cs="Arial"/>
                <w:bCs/>
                <w:i/>
                <w:iCs/>
                <w:sz w:val="16"/>
                <w:szCs w:val="16"/>
              </w:rPr>
              <w:t>1101,397</w:t>
            </w:r>
          </w:p>
        </w:tc>
        <w:tc>
          <w:tcPr>
            <w:tcW w:w="503"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hideMark/>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r w:rsidRPr="00DF64AC">
              <w:rPr>
                <w:bCs/>
                <w:sz w:val="16"/>
                <w:szCs w:val="16"/>
                <w:lang w:eastAsia="en-US"/>
              </w:rPr>
              <w:t>23300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240</w:t>
            </w:r>
          </w:p>
        </w:tc>
        <w:tc>
          <w:tcPr>
            <w:tcW w:w="502" w:type="pct"/>
            <w:tcBorders>
              <w:top w:val="single" w:sz="4" w:space="0" w:color="auto"/>
              <w:left w:val="single" w:sz="4" w:space="0" w:color="auto"/>
              <w:bottom w:val="single" w:sz="4" w:space="0" w:color="auto"/>
              <w:right w:val="single" w:sz="4" w:space="0" w:color="auto"/>
            </w:tcBorders>
            <w:hideMark/>
          </w:tcPr>
          <w:p w:rsidR="00340E05" w:rsidRDefault="00340E05" w:rsidP="00340E05">
            <w:r w:rsidRPr="004F72E2">
              <w:rPr>
                <w:rFonts w:ascii="Arial" w:hAnsi="Arial" w:cs="Arial"/>
                <w:bCs/>
                <w:i/>
                <w:iCs/>
                <w:sz w:val="16"/>
                <w:szCs w:val="16"/>
              </w:rPr>
              <w:t>1101,397</w:t>
            </w:r>
          </w:p>
        </w:tc>
        <w:tc>
          <w:tcPr>
            <w:tcW w:w="503" w:type="pct"/>
            <w:tcBorders>
              <w:top w:val="single" w:sz="4" w:space="0" w:color="auto"/>
              <w:left w:val="single" w:sz="4" w:space="0" w:color="auto"/>
              <w:bottom w:val="single" w:sz="4" w:space="0" w:color="auto"/>
              <w:right w:val="single" w:sz="4" w:space="0" w:color="auto"/>
            </w:tcBorders>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1335,289</w:t>
            </w:r>
          </w:p>
        </w:tc>
        <w:tc>
          <w:tcPr>
            <w:tcW w:w="478" w:type="pct"/>
            <w:tcBorders>
              <w:top w:val="single" w:sz="4" w:space="0" w:color="auto"/>
              <w:left w:val="single" w:sz="4" w:space="0" w:color="auto"/>
              <w:bottom w:val="single" w:sz="4" w:space="0" w:color="auto"/>
              <w:right w:val="single" w:sz="4" w:space="0" w:color="auto"/>
            </w:tcBorders>
          </w:tcPr>
          <w:p w:rsidR="00340E05" w:rsidRPr="00841FCE" w:rsidRDefault="00340E05" w:rsidP="00340E05">
            <w:pPr>
              <w:jc w:val="right"/>
              <w:rPr>
                <w:rFonts w:ascii="Arial" w:hAnsi="Arial" w:cs="Arial"/>
                <w:bCs/>
                <w:i/>
                <w:iCs/>
                <w:sz w:val="16"/>
                <w:szCs w:val="16"/>
              </w:rPr>
            </w:pPr>
            <w:r w:rsidRPr="00841FCE">
              <w:rPr>
                <w:rFonts w:ascii="Arial" w:hAnsi="Arial" w:cs="Arial"/>
                <w:bCs/>
                <w:i/>
                <w:iCs/>
                <w:sz w:val="16"/>
                <w:szCs w:val="16"/>
              </w:rPr>
              <w:t>889,953</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b/>
                <w:sz w:val="14"/>
                <w:szCs w:val="14"/>
              </w:rPr>
            </w:pPr>
            <w:r w:rsidRPr="00F44B66">
              <w:rPr>
                <w:b/>
                <w:sz w:val="14"/>
                <w:szCs w:val="14"/>
              </w:rPr>
              <w:t>Поддержка мер по обеспечению сбалансированности бюджетов в рамках заключенных соглашений ( на приобретение угля, его погрузку, разгрузку и перевозку )</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08</w:t>
            </w:r>
          </w:p>
        </w:tc>
        <w:tc>
          <w:tcPr>
            <w:tcW w:w="21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21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14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2</w:t>
            </w:r>
          </w:p>
        </w:tc>
        <w:tc>
          <w:tcPr>
            <w:tcW w:w="214"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38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9523У</w:t>
            </w:r>
          </w:p>
        </w:tc>
        <w:tc>
          <w:tcPr>
            <w:tcW w:w="35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p>
        </w:tc>
        <w:tc>
          <w:tcPr>
            <w:tcW w:w="502"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50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478"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Закупка товаров, работ и услуг для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08</w:t>
            </w:r>
          </w:p>
        </w:tc>
        <w:tc>
          <w:tcPr>
            <w:tcW w:w="21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21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14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2</w:t>
            </w:r>
          </w:p>
        </w:tc>
        <w:tc>
          <w:tcPr>
            <w:tcW w:w="214"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38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9523У</w:t>
            </w:r>
          </w:p>
        </w:tc>
        <w:tc>
          <w:tcPr>
            <w:tcW w:w="35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200</w:t>
            </w:r>
          </w:p>
        </w:tc>
        <w:tc>
          <w:tcPr>
            <w:tcW w:w="502"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50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478"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r>
      <w:tr w:rsidR="00340E05" w:rsidRPr="00DF64AC"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tcPr>
          <w:p w:rsidR="00340E05" w:rsidRPr="00F44B66" w:rsidRDefault="00340E05" w:rsidP="00340E05">
            <w:pPr>
              <w:rPr>
                <w:sz w:val="14"/>
                <w:szCs w:val="14"/>
              </w:rPr>
            </w:pPr>
            <w:r w:rsidRPr="00F44B66">
              <w:rPr>
                <w:sz w:val="14"/>
                <w:szCs w:val="14"/>
              </w:rPr>
              <w:t>Иные закупки товаров, работ и услуг для обеспечения государственных (муниципальных) нужд</w:t>
            </w:r>
          </w:p>
        </w:tc>
        <w:tc>
          <w:tcPr>
            <w:tcW w:w="287"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center"/>
              <w:rPr>
                <w:sz w:val="16"/>
                <w:szCs w:val="16"/>
                <w:lang w:eastAsia="en-US"/>
              </w:rPr>
            </w:pPr>
            <w:r>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08</w:t>
            </w:r>
          </w:p>
        </w:tc>
        <w:tc>
          <w:tcPr>
            <w:tcW w:w="21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21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14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2</w:t>
            </w:r>
          </w:p>
        </w:tc>
        <w:tc>
          <w:tcPr>
            <w:tcW w:w="214"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01</w:t>
            </w:r>
          </w:p>
        </w:tc>
        <w:tc>
          <w:tcPr>
            <w:tcW w:w="381"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9523У</w:t>
            </w:r>
          </w:p>
        </w:tc>
        <w:tc>
          <w:tcPr>
            <w:tcW w:w="359"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240</w:t>
            </w:r>
          </w:p>
        </w:tc>
        <w:tc>
          <w:tcPr>
            <w:tcW w:w="502"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503"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c>
          <w:tcPr>
            <w:tcW w:w="478" w:type="pct"/>
            <w:tcBorders>
              <w:top w:val="single" w:sz="4" w:space="0" w:color="auto"/>
              <w:left w:val="single" w:sz="4" w:space="0" w:color="auto"/>
              <w:bottom w:val="single" w:sz="4" w:space="0" w:color="auto"/>
              <w:right w:val="single" w:sz="4" w:space="0" w:color="auto"/>
            </w:tcBorders>
          </w:tcPr>
          <w:p w:rsidR="00340E05" w:rsidRPr="001012E3" w:rsidRDefault="00340E05" w:rsidP="00340E05">
            <w:pPr>
              <w:rPr>
                <w:i/>
              </w:rPr>
            </w:pPr>
            <w:r w:rsidRPr="001012E3">
              <w:rPr>
                <w:i/>
              </w:rPr>
              <w:t>0,000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b/>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489,100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500</w:t>
            </w:r>
          </w:p>
        </w:tc>
        <w:tc>
          <w:tcPr>
            <w:tcW w:w="502" w:type="pct"/>
            <w:tcBorders>
              <w:top w:val="single" w:sz="4" w:space="0" w:color="auto"/>
              <w:left w:val="single" w:sz="4" w:space="0" w:color="auto"/>
              <w:bottom w:val="single" w:sz="4" w:space="0" w:color="auto"/>
              <w:right w:val="single" w:sz="4" w:space="0" w:color="auto"/>
            </w:tcBorders>
            <w:hideMark/>
          </w:tcPr>
          <w:p w:rsidR="00340E05" w:rsidRDefault="00340E05" w:rsidP="00340E05">
            <w:r w:rsidRPr="00FE73CB">
              <w:rPr>
                <w:rFonts w:ascii="Arial" w:hAnsi="Arial" w:cs="Arial"/>
                <w:bCs/>
                <w:i/>
                <w:iCs/>
                <w:sz w:val="16"/>
                <w:szCs w:val="16"/>
              </w:rPr>
              <w:t>489,100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Иные межбюджетные трансферты</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08</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2</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01</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96950</w:t>
            </w: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540</w:t>
            </w:r>
          </w:p>
        </w:tc>
        <w:tc>
          <w:tcPr>
            <w:tcW w:w="502" w:type="pct"/>
            <w:tcBorders>
              <w:top w:val="single" w:sz="4" w:space="0" w:color="auto"/>
              <w:left w:val="single" w:sz="4" w:space="0" w:color="auto"/>
              <w:bottom w:val="single" w:sz="4" w:space="0" w:color="auto"/>
              <w:right w:val="single" w:sz="4" w:space="0" w:color="auto"/>
            </w:tcBorders>
            <w:hideMark/>
          </w:tcPr>
          <w:p w:rsidR="00340E05" w:rsidRDefault="00340E05" w:rsidP="00340E05">
            <w:r w:rsidRPr="00FE73CB">
              <w:rPr>
                <w:rFonts w:ascii="Arial" w:hAnsi="Arial" w:cs="Arial"/>
                <w:bCs/>
                <w:i/>
                <w:iCs/>
                <w:sz w:val="16"/>
                <w:szCs w:val="16"/>
              </w:rPr>
              <w:t>489,100</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0,0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СОЦИАЛЬНАЯ ПОЛИТИКА</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 </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Пенсионное обеспечение</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bCs/>
                <w:sz w:val="16"/>
                <w:szCs w:val="16"/>
                <w:lang w:eastAsia="en-US"/>
              </w:rPr>
            </w:pPr>
          </w:p>
        </w:tc>
        <w:tc>
          <w:tcPr>
            <w:tcW w:w="359"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Непрограммные мероприятие</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00000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1C0550" w:rsidTr="00340E05">
        <w:trPr>
          <w:trHeight w:val="233"/>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Доплаты к пенсиям за выслугу лет муниципальным служащим</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 </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270"/>
        </w:trPr>
        <w:tc>
          <w:tcPr>
            <w:tcW w:w="223" w:type="pct"/>
            <w:tcBorders>
              <w:top w:val="single" w:sz="4" w:space="0" w:color="auto"/>
              <w:left w:val="single" w:sz="4" w:space="0" w:color="auto"/>
              <w:bottom w:val="single" w:sz="4" w:space="0" w:color="auto"/>
              <w:right w:val="single" w:sz="4" w:space="0" w:color="auto"/>
            </w:tcBorders>
            <w:vAlign w:val="center"/>
          </w:tcPr>
          <w:p w:rsidR="00340E05" w:rsidRPr="001C0550"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Социальное обеспечение и иные выплаты населению</w:t>
            </w:r>
          </w:p>
        </w:tc>
        <w:tc>
          <w:tcPr>
            <w:tcW w:w="287" w:type="pct"/>
            <w:tcBorders>
              <w:top w:val="single" w:sz="4" w:space="0" w:color="auto"/>
              <w:left w:val="single" w:sz="4" w:space="0" w:color="auto"/>
              <w:bottom w:val="single" w:sz="4" w:space="0" w:color="auto"/>
              <w:right w:val="single" w:sz="4" w:space="0" w:color="auto"/>
            </w:tcBorders>
            <w:hideMark/>
          </w:tcPr>
          <w:p w:rsidR="00340E05" w:rsidRPr="001C0550" w:rsidRDefault="00340E05" w:rsidP="00340E05">
            <w:pPr>
              <w:spacing w:line="276" w:lineRule="auto"/>
              <w:jc w:val="center"/>
              <w:rPr>
                <w:sz w:val="16"/>
                <w:szCs w:val="16"/>
                <w:lang w:eastAsia="en-US"/>
              </w:rPr>
            </w:pPr>
            <w:r w:rsidRPr="001C0550">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300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r w:rsidR="00340E05" w:rsidRPr="00DF64AC" w:rsidTr="00340E05">
        <w:trPr>
          <w:trHeight w:val="90"/>
        </w:trPr>
        <w:tc>
          <w:tcPr>
            <w:tcW w:w="223" w:type="pct"/>
            <w:tcBorders>
              <w:top w:val="single" w:sz="4" w:space="0" w:color="auto"/>
              <w:left w:val="single" w:sz="4" w:space="0" w:color="auto"/>
              <w:bottom w:val="single" w:sz="4" w:space="0" w:color="auto"/>
              <w:right w:val="single" w:sz="4" w:space="0" w:color="auto"/>
            </w:tcBorders>
            <w:vAlign w:val="center"/>
          </w:tcPr>
          <w:p w:rsidR="00340E05" w:rsidRPr="00DF64AC" w:rsidRDefault="00340E05" w:rsidP="00340E05">
            <w:pPr>
              <w:spacing w:line="276" w:lineRule="auto"/>
              <w:jc w:val="center"/>
              <w:rPr>
                <w:sz w:val="16"/>
                <w:szCs w:val="16"/>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40E05" w:rsidRPr="009E09E7" w:rsidRDefault="00340E05" w:rsidP="00340E05">
            <w:pPr>
              <w:rPr>
                <w:rFonts w:ascii="Arial" w:hAnsi="Arial" w:cs="Arial"/>
                <w:b/>
                <w:bCs/>
                <w:i/>
                <w:iCs/>
                <w:sz w:val="16"/>
                <w:szCs w:val="16"/>
              </w:rPr>
            </w:pPr>
            <w:r w:rsidRPr="009E09E7">
              <w:rPr>
                <w:rFonts w:ascii="Arial" w:hAnsi="Arial" w:cs="Arial"/>
                <w:b/>
                <w:bCs/>
                <w:i/>
                <w:iCs/>
                <w:sz w:val="16"/>
                <w:szCs w:val="16"/>
              </w:rPr>
              <w:t>Публичные нормативные социальные выплаты гражданам</w:t>
            </w:r>
          </w:p>
        </w:tc>
        <w:tc>
          <w:tcPr>
            <w:tcW w:w="287"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center"/>
              <w:rPr>
                <w:sz w:val="16"/>
                <w:szCs w:val="16"/>
                <w:lang w:eastAsia="en-US"/>
              </w:rPr>
            </w:pPr>
            <w:r w:rsidRPr="00DF64AC">
              <w:rPr>
                <w:sz w:val="16"/>
                <w:szCs w:val="16"/>
                <w:lang w:eastAsia="en-US"/>
              </w:rPr>
              <w:t>901</w:t>
            </w:r>
          </w:p>
        </w:tc>
        <w:tc>
          <w:tcPr>
            <w:tcW w:w="215"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10</w:t>
            </w:r>
          </w:p>
        </w:tc>
        <w:tc>
          <w:tcPr>
            <w:tcW w:w="211" w:type="pct"/>
            <w:tcBorders>
              <w:top w:val="single" w:sz="4" w:space="0" w:color="auto"/>
              <w:left w:val="single" w:sz="4" w:space="0" w:color="auto"/>
              <w:bottom w:val="single" w:sz="4" w:space="0" w:color="auto"/>
              <w:right w:val="single" w:sz="4" w:space="0" w:color="auto"/>
            </w:tcBorders>
            <w:hideMark/>
          </w:tcPr>
          <w:p w:rsidR="00340E05" w:rsidRPr="00881218" w:rsidRDefault="00340E05" w:rsidP="00340E05">
            <w:pPr>
              <w:jc w:val="center"/>
              <w:rPr>
                <w:rFonts w:ascii="Arial" w:hAnsi="Arial" w:cs="Arial"/>
                <w:bCs/>
                <w:i/>
                <w:iCs/>
                <w:sz w:val="16"/>
                <w:szCs w:val="16"/>
              </w:rPr>
            </w:pPr>
            <w:r w:rsidRPr="00881218">
              <w:rPr>
                <w:rFonts w:ascii="Arial" w:hAnsi="Arial" w:cs="Arial"/>
                <w:bCs/>
                <w:i/>
                <w:iCs/>
                <w:sz w:val="16"/>
                <w:szCs w:val="16"/>
              </w:rPr>
              <w:t>01</w:t>
            </w:r>
          </w:p>
        </w:tc>
        <w:tc>
          <w:tcPr>
            <w:tcW w:w="219"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88</w:t>
            </w:r>
          </w:p>
        </w:tc>
        <w:tc>
          <w:tcPr>
            <w:tcW w:w="143"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w:t>
            </w:r>
          </w:p>
        </w:tc>
        <w:tc>
          <w:tcPr>
            <w:tcW w:w="214"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00</w:t>
            </w:r>
          </w:p>
        </w:tc>
        <w:tc>
          <w:tcPr>
            <w:tcW w:w="381" w:type="pct"/>
            <w:tcBorders>
              <w:top w:val="single" w:sz="4" w:space="0" w:color="auto"/>
              <w:left w:val="single" w:sz="4" w:space="0" w:color="auto"/>
              <w:bottom w:val="single" w:sz="4" w:space="0" w:color="auto"/>
              <w:right w:val="single" w:sz="4" w:space="0" w:color="auto"/>
            </w:tcBorders>
            <w:hideMark/>
          </w:tcPr>
          <w:p w:rsidR="00340E05" w:rsidRPr="00DF64AC" w:rsidRDefault="00340E05" w:rsidP="00340E05">
            <w:pPr>
              <w:spacing w:line="276" w:lineRule="auto"/>
              <w:jc w:val="right"/>
              <w:rPr>
                <w:sz w:val="16"/>
                <w:szCs w:val="16"/>
                <w:lang w:eastAsia="en-US"/>
              </w:rPr>
            </w:pPr>
            <w:r w:rsidRPr="00DF64AC">
              <w:rPr>
                <w:sz w:val="16"/>
                <w:szCs w:val="16"/>
                <w:lang w:eastAsia="en-US"/>
              </w:rPr>
              <w:t>11320</w:t>
            </w:r>
          </w:p>
        </w:tc>
        <w:tc>
          <w:tcPr>
            <w:tcW w:w="359" w:type="pct"/>
            <w:tcBorders>
              <w:top w:val="single" w:sz="4" w:space="0" w:color="auto"/>
              <w:left w:val="single" w:sz="4" w:space="0" w:color="auto"/>
              <w:bottom w:val="single" w:sz="4" w:space="0" w:color="auto"/>
              <w:right w:val="single" w:sz="4" w:space="0" w:color="auto"/>
            </w:tcBorders>
          </w:tcPr>
          <w:p w:rsidR="00340E05" w:rsidRPr="009E09E7" w:rsidRDefault="00340E05" w:rsidP="00340E05">
            <w:pPr>
              <w:jc w:val="center"/>
              <w:rPr>
                <w:rFonts w:ascii="Arial" w:hAnsi="Arial" w:cs="Arial"/>
                <w:bCs/>
                <w:i/>
                <w:iCs/>
                <w:sz w:val="16"/>
                <w:szCs w:val="16"/>
              </w:rPr>
            </w:pPr>
            <w:r w:rsidRPr="009E09E7">
              <w:rPr>
                <w:rFonts w:ascii="Arial" w:hAnsi="Arial" w:cs="Arial"/>
                <w:bCs/>
                <w:i/>
                <w:iCs/>
                <w:sz w:val="16"/>
                <w:szCs w:val="16"/>
              </w:rPr>
              <w:t>310</w:t>
            </w:r>
          </w:p>
        </w:tc>
        <w:tc>
          <w:tcPr>
            <w:tcW w:w="502"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40,653</w:t>
            </w:r>
          </w:p>
        </w:tc>
        <w:tc>
          <w:tcPr>
            <w:tcW w:w="503"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42,731</w:t>
            </w:r>
          </w:p>
        </w:tc>
        <w:tc>
          <w:tcPr>
            <w:tcW w:w="478" w:type="pct"/>
            <w:tcBorders>
              <w:top w:val="single" w:sz="4" w:space="0" w:color="auto"/>
              <w:left w:val="single" w:sz="4" w:space="0" w:color="auto"/>
              <w:bottom w:val="single" w:sz="4" w:space="0" w:color="auto"/>
              <w:right w:val="single" w:sz="4" w:space="0" w:color="auto"/>
            </w:tcBorders>
            <w:hideMark/>
          </w:tcPr>
          <w:p w:rsidR="00340E05" w:rsidRPr="007653D2" w:rsidRDefault="00340E05" w:rsidP="00340E05">
            <w:pPr>
              <w:jc w:val="right"/>
              <w:rPr>
                <w:rFonts w:ascii="Arial" w:hAnsi="Arial" w:cs="Arial"/>
                <w:bCs/>
                <w:i/>
                <w:iCs/>
                <w:sz w:val="16"/>
                <w:szCs w:val="16"/>
              </w:rPr>
            </w:pPr>
            <w:r>
              <w:rPr>
                <w:rFonts w:ascii="Arial" w:hAnsi="Arial" w:cs="Arial"/>
                <w:bCs/>
                <w:i/>
                <w:iCs/>
                <w:sz w:val="16"/>
                <w:szCs w:val="16"/>
              </w:rPr>
              <w:t>44,440</w:t>
            </w:r>
          </w:p>
        </w:tc>
      </w:tr>
    </w:tbl>
    <w:p w:rsidR="00340E05" w:rsidRDefault="00340E05"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C03592" w:rsidRDefault="00C03592" w:rsidP="00340E05">
      <w:pPr>
        <w:jc w:val="right"/>
      </w:pPr>
    </w:p>
    <w:p w:rsidR="00F45036" w:rsidRDefault="00F45036" w:rsidP="00340E05">
      <w:pPr>
        <w:jc w:val="right"/>
      </w:pPr>
    </w:p>
    <w:p w:rsidR="00F45036" w:rsidRDefault="00F45036" w:rsidP="00340E05">
      <w:pPr>
        <w:jc w:val="right"/>
      </w:pPr>
    </w:p>
    <w:p w:rsidR="00F45036" w:rsidRDefault="00F45036" w:rsidP="00340E05">
      <w:pPr>
        <w:jc w:val="right"/>
      </w:pPr>
    </w:p>
    <w:p w:rsidR="00F45036" w:rsidRDefault="00F45036" w:rsidP="00340E05">
      <w:pPr>
        <w:jc w:val="right"/>
      </w:pPr>
    </w:p>
    <w:p w:rsidR="00F45036" w:rsidRDefault="00F45036" w:rsidP="00340E05">
      <w:pPr>
        <w:jc w:val="right"/>
      </w:pPr>
    </w:p>
    <w:p w:rsidR="00F45036" w:rsidRDefault="00F45036" w:rsidP="00340E05">
      <w:pPr>
        <w:jc w:val="right"/>
      </w:pPr>
    </w:p>
    <w:p w:rsidR="00C03592" w:rsidRDefault="00C03592" w:rsidP="00340E05">
      <w:pPr>
        <w:jc w:val="right"/>
      </w:pPr>
    </w:p>
    <w:p w:rsidR="00340E05" w:rsidRPr="00B563E7" w:rsidRDefault="00340E05" w:rsidP="00340E05">
      <w:pPr>
        <w:jc w:val="right"/>
      </w:pPr>
      <w:r w:rsidRPr="00B563E7">
        <w:t xml:space="preserve">Приложение </w:t>
      </w:r>
      <w:r>
        <w:t>6</w:t>
      </w:r>
    </w:p>
    <w:p w:rsidR="00340E05" w:rsidRPr="00B563E7" w:rsidRDefault="00340E05" w:rsidP="00340E05">
      <w:pPr>
        <w:jc w:val="right"/>
      </w:pPr>
      <w:r w:rsidRPr="00B563E7">
        <w:t xml:space="preserve">УТВЕРЖДЕНО </w:t>
      </w:r>
    </w:p>
    <w:p w:rsidR="00340E05" w:rsidRPr="00B563E7" w:rsidRDefault="00340E05" w:rsidP="00340E05">
      <w:pPr>
        <w:jc w:val="right"/>
      </w:pPr>
      <w:r w:rsidRPr="00B563E7">
        <w:t>решением Комитета местного самоуправления</w:t>
      </w:r>
    </w:p>
    <w:p w:rsidR="00340E05" w:rsidRPr="00575DA3" w:rsidRDefault="00340E05" w:rsidP="00340E05">
      <w:pPr>
        <w:jc w:val="right"/>
      </w:pPr>
      <w:r>
        <w:t>Чернозерского</w:t>
      </w:r>
      <w:r w:rsidRPr="00B563E7">
        <w:t xml:space="preserve"> сельсовета</w:t>
      </w:r>
    </w:p>
    <w:p w:rsidR="00340E05" w:rsidRPr="00B563E7" w:rsidRDefault="00340E05" w:rsidP="00340E05">
      <w:pPr>
        <w:jc w:val="right"/>
      </w:pPr>
      <w:r w:rsidRPr="00B563E7">
        <w:t xml:space="preserve">Мокшанского района </w:t>
      </w:r>
    </w:p>
    <w:p w:rsidR="00340E05" w:rsidRPr="00B563E7" w:rsidRDefault="00340E05" w:rsidP="00340E05">
      <w:pPr>
        <w:jc w:val="right"/>
      </w:pPr>
      <w:r w:rsidRPr="00B563E7">
        <w:t>Пензенской области</w:t>
      </w:r>
    </w:p>
    <w:p w:rsidR="00340E05" w:rsidRPr="00F861D8" w:rsidRDefault="0069348E" w:rsidP="0069348E">
      <w:pPr>
        <w:jc w:val="right"/>
        <w:rPr>
          <w:sz w:val="18"/>
          <w:szCs w:val="18"/>
        </w:rPr>
      </w:pPr>
      <w:r w:rsidRPr="0069348E">
        <w:t>от22.12.2022    №228-83/3</w:t>
      </w:r>
    </w:p>
    <w:p w:rsidR="00340E05" w:rsidRPr="00F861D8" w:rsidRDefault="00340E05" w:rsidP="00340E05">
      <w:pPr>
        <w:jc w:val="right"/>
        <w:rPr>
          <w:sz w:val="18"/>
          <w:szCs w:val="18"/>
        </w:rPr>
      </w:pPr>
    </w:p>
    <w:p w:rsidR="00340E05" w:rsidRPr="00F861D8" w:rsidRDefault="00340E05" w:rsidP="00340E05">
      <w:pPr>
        <w:jc w:val="center"/>
        <w:rPr>
          <w:b/>
        </w:rPr>
      </w:pPr>
      <w:r w:rsidRPr="00F861D8">
        <w:rPr>
          <w:b/>
        </w:rPr>
        <w:t xml:space="preserve">Распределение иных межбюджетных трансфертов </w:t>
      </w:r>
      <w:r>
        <w:rPr>
          <w:b/>
        </w:rPr>
        <w:t>на 2023 год и на плановый период 2024 и 2025 годов</w:t>
      </w:r>
      <w:r w:rsidRPr="00F861D8">
        <w:rPr>
          <w:b/>
        </w:rPr>
        <w:t xml:space="preserve">,  предоставляемых из бюджета </w:t>
      </w:r>
      <w:r>
        <w:rPr>
          <w:b/>
        </w:rPr>
        <w:t>Чернозерского</w:t>
      </w:r>
      <w:r w:rsidRPr="00F861D8">
        <w:rPr>
          <w:b/>
        </w:rPr>
        <w:t xml:space="preserve"> сельсовета</w:t>
      </w:r>
    </w:p>
    <w:p w:rsidR="00340E05" w:rsidRPr="00F861D8" w:rsidRDefault="00340E05" w:rsidP="00340E05">
      <w:pPr>
        <w:jc w:val="center"/>
        <w:rPr>
          <w:b/>
        </w:rPr>
      </w:pPr>
      <w:r w:rsidRPr="00F861D8">
        <w:rPr>
          <w:b/>
        </w:rPr>
        <w:t>другим бюджетам бюджетной системы Российской Федерации</w:t>
      </w:r>
    </w:p>
    <w:p w:rsidR="00340E05" w:rsidRPr="003B0F72" w:rsidRDefault="00340E05" w:rsidP="00340E05">
      <w:pPr>
        <w:snapToGrid w:val="0"/>
        <w:ind w:left="2772"/>
        <w:jc w:val="right"/>
      </w:pPr>
      <w:r>
        <w:t>тыс.руб.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8"/>
        <w:gridCol w:w="1985"/>
        <w:gridCol w:w="1559"/>
        <w:gridCol w:w="1276"/>
        <w:gridCol w:w="1241"/>
      </w:tblGrid>
      <w:tr w:rsidR="00340E05" w:rsidRPr="00F861D8" w:rsidTr="00340E05">
        <w:trPr>
          <w:trHeight w:val="562"/>
        </w:trPr>
        <w:tc>
          <w:tcPr>
            <w:tcW w:w="3510" w:type="dxa"/>
          </w:tcPr>
          <w:p w:rsidR="00340E05" w:rsidRPr="00F861D8" w:rsidRDefault="00340E05" w:rsidP="00340E05">
            <w:pPr>
              <w:pStyle w:val="a0"/>
              <w:ind w:left="360"/>
              <w:jc w:val="center"/>
              <w:rPr>
                <w:szCs w:val="24"/>
              </w:rPr>
            </w:pPr>
            <w:r w:rsidRPr="00F861D8">
              <w:rPr>
                <w:szCs w:val="24"/>
              </w:rPr>
              <w:t>Наименование иных межбюджетных трансфертов</w:t>
            </w:r>
          </w:p>
        </w:tc>
        <w:tc>
          <w:tcPr>
            <w:tcW w:w="1985" w:type="dxa"/>
          </w:tcPr>
          <w:p w:rsidR="00340E05" w:rsidRPr="00F861D8" w:rsidRDefault="00340E05" w:rsidP="00340E05">
            <w:pPr>
              <w:pStyle w:val="a0"/>
              <w:ind w:left="175"/>
              <w:jc w:val="center"/>
              <w:rPr>
                <w:szCs w:val="24"/>
              </w:rPr>
            </w:pPr>
            <w:r w:rsidRPr="00F861D8">
              <w:rPr>
                <w:szCs w:val="24"/>
              </w:rPr>
              <w:t>Наименование муниципального образования, которому предоставляются иные межбюджетные трансферты</w:t>
            </w:r>
          </w:p>
        </w:tc>
        <w:tc>
          <w:tcPr>
            <w:tcW w:w="1559" w:type="dxa"/>
          </w:tcPr>
          <w:p w:rsidR="00340E05" w:rsidRPr="00F861D8" w:rsidRDefault="00340E05" w:rsidP="00340E05">
            <w:pPr>
              <w:jc w:val="center"/>
              <w:rPr>
                <w:sz w:val="16"/>
                <w:szCs w:val="16"/>
              </w:rPr>
            </w:pPr>
            <w:r w:rsidRPr="00F861D8">
              <w:rPr>
                <w:sz w:val="16"/>
                <w:szCs w:val="16"/>
              </w:rPr>
              <w:t xml:space="preserve">Сумма на </w:t>
            </w:r>
            <w:r>
              <w:rPr>
                <w:sz w:val="16"/>
                <w:szCs w:val="16"/>
              </w:rPr>
              <w:t>2023</w:t>
            </w:r>
            <w:r w:rsidRPr="00F861D8">
              <w:rPr>
                <w:sz w:val="16"/>
                <w:szCs w:val="16"/>
              </w:rPr>
              <w:t xml:space="preserve"> год, тыс.руб.</w:t>
            </w:r>
          </w:p>
        </w:tc>
        <w:tc>
          <w:tcPr>
            <w:tcW w:w="1276" w:type="dxa"/>
          </w:tcPr>
          <w:p w:rsidR="00340E05" w:rsidRPr="00F861D8" w:rsidRDefault="00340E05" w:rsidP="00340E05">
            <w:pPr>
              <w:jc w:val="center"/>
              <w:rPr>
                <w:sz w:val="16"/>
                <w:szCs w:val="16"/>
              </w:rPr>
            </w:pPr>
            <w:r w:rsidRPr="00F861D8">
              <w:rPr>
                <w:sz w:val="16"/>
                <w:szCs w:val="16"/>
              </w:rPr>
              <w:t xml:space="preserve">Сумма на </w:t>
            </w:r>
            <w:r>
              <w:rPr>
                <w:sz w:val="16"/>
                <w:szCs w:val="16"/>
              </w:rPr>
              <w:t>2024</w:t>
            </w:r>
            <w:r w:rsidRPr="00F861D8">
              <w:rPr>
                <w:sz w:val="16"/>
                <w:szCs w:val="16"/>
              </w:rPr>
              <w:t xml:space="preserve"> год, тыс.руб.</w:t>
            </w:r>
          </w:p>
        </w:tc>
        <w:tc>
          <w:tcPr>
            <w:tcW w:w="1241" w:type="dxa"/>
          </w:tcPr>
          <w:p w:rsidR="00340E05" w:rsidRPr="00F861D8" w:rsidRDefault="00340E05" w:rsidP="00340E05">
            <w:pPr>
              <w:jc w:val="center"/>
              <w:rPr>
                <w:sz w:val="16"/>
                <w:szCs w:val="16"/>
              </w:rPr>
            </w:pPr>
            <w:r w:rsidRPr="00F861D8">
              <w:rPr>
                <w:sz w:val="16"/>
                <w:szCs w:val="16"/>
              </w:rPr>
              <w:t xml:space="preserve">Сумма на </w:t>
            </w:r>
            <w:r>
              <w:rPr>
                <w:sz w:val="16"/>
                <w:szCs w:val="16"/>
              </w:rPr>
              <w:t>2025</w:t>
            </w:r>
            <w:r w:rsidRPr="00F861D8">
              <w:rPr>
                <w:sz w:val="16"/>
                <w:szCs w:val="16"/>
              </w:rPr>
              <w:t xml:space="preserve"> год, тыс.руб.</w:t>
            </w:r>
          </w:p>
        </w:tc>
      </w:tr>
      <w:tr w:rsidR="00340E05" w:rsidRPr="00F861D8" w:rsidTr="00340E05">
        <w:trPr>
          <w:trHeight w:val="281"/>
        </w:trPr>
        <w:tc>
          <w:tcPr>
            <w:tcW w:w="3510" w:type="dxa"/>
          </w:tcPr>
          <w:p w:rsidR="00340E05" w:rsidRPr="00F861D8" w:rsidRDefault="00340E05" w:rsidP="00340E05">
            <w:pPr>
              <w:pStyle w:val="a0"/>
              <w:rPr>
                <w:szCs w:val="24"/>
              </w:rPr>
            </w:pPr>
            <w:r>
              <w:rPr>
                <w:szCs w:val="24"/>
              </w:rPr>
              <w:t>ВСЕГО</w:t>
            </w:r>
          </w:p>
        </w:tc>
        <w:tc>
          <w:tcPr>
            <w:tcW w:w="1985" w:type="dxa"/>
          </w:tcPr>
          <w:p w:rsidR="00340E05" w:rsidRPr="00F861D8" w:rsidRDefault="00340E05" w:rsidP="00340E05">
            <w:pPr>
              <w:pStyle w:val="a0"/>
              <w:jc w:val="center"/>
              <w:rPr>
                <w:szCs w:val="24"/>
              </w:rPr>
            </w:pPr>
          </w:p>
        </w:tc>
        <w:tc>
          <w:tcPr>
            <w:tcW w:w="1559" w:type="dxa"/>
          </w:tcPr>
          <w:p w:rsidR="00340E05" w:rsidRPr="00F861D8" w:rsidRDefault="00340E05" w:rsidP="00340E05">
            <w:pPr>
              <w:pStyle w:val="a0"/>
              <w:jc w:val="center"/>
              <w:rPr>
                <w:szCs w:val="24"/>
              </w:rPr>
            </w:pPr>
            <w:r>
              <w:rPr>
                <w:szCs w:val="24"/>
              </w:rPr>
              <w:t>981,0</w:t>
            </w:r>
          </w:p>
        </w:tc>
        <w:tc>
          <w:tcPr>
            <w:tcW w:w="1276" w:type="dxa"/>
          </w:tcPr>
          <w:p w:rsidR="00340E05" w:rsidRDefault="00340E05" w:rsidP="00340E05">
            <w:pPr>
              <w:pStyle w:val="a0"/>
              <w:jc w:val="center"/>
              <w:rPr>
                <w:szCs w:val="24"/>
              </w:rPr>
            </w:pPr>
            <w:r>
              <w:rPr>
                <w:szCs w:val="24"/>
              </w:rPr>
              <w:t>-</w:t>
            </w:r>
          </w:p>
        </w:tc>
        <w:tc>
          <w:tcPr>
            <w:tcW w:w="1241" w:type="dxa"/>
          </w:tcPr>
          <w:p w:rsidR="00340E05" w:rsidRPr="00CE32A3" w:rsidRDefault="00340E05" w:rsidP="00340E05">
            <w:pPr>
              <w:pStyle w:val="a0"/>
              <w:jc w:val="center"/>
              <w:rPr>
                <w:szCs w:val="24"/>
              </w:rPr>
            </w:pPr>
            <w:r>
              <w:rPr>
                <w:szCs w:val="24"/>
              </w:rPr>
              <w:t>-</w:t>
            </w:r>
          </w:p>
        </w:tc>
      </w:tr>
      <w:tr w:rsidR="00340E05" w:rsidRPr="00F861D8" w:rsidTr="00340E05">
        <w:trPr>
          <w:trHeight w:val="281"/>
        </w:trPr>
        <w:tc>
          <w:tcPr>
            <w:tcW w:w="3510" w:type="dxa"/>
          </w:tcPr>
          <w:p w:rsidR="00340E05" w:rsidRPr="00F861D8" w:rsidRDefault="00340E05" w:rsidP="00340E05">
            <w:pPr>
              <w:pStyle w:val="a0"/>
              <w:rPr>
                <w:szCs w:val="24"/>
              </w:rPr>
            </w:pPr>
            <w:r w:rsidRPr="00B6673C">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5" w:type="dxa"/>
          </w:tcPr>
          <w:p w:rsidR="00340E05" w:rsidRPr="00F861D8" w:rsidRDefault="00340E05" w:rsidP="00340E05">
            <w:pPr>
              <w:pStyle w:val="a0"/>
              <w:jc w:val="center"/>
              <w:rPr>
                <w:szCs w:val="24"/>
              </w:rPr>
            </w:pPr>
            <w:r w:rsidRPr="00F861D8">
              <w:rPr>
                <w:szCs w:val="24"/>
              </w:rPr>
              <w:t>Мокшанский район Пензенской области</w:t>
            </w:r>
          </w:p>
        </w:tc>
        <w:tc>
          <w:tcPr>
            <w:tcW w:w="1559" w:type="dxa"/>
          </w:tcPr>
          <w:p w:rsidR="00340E05" w:rsidRPr="00F861D8" w:rsidRDefault="00340E05" w:rsidP="00340E05">
            <w:pPr>
              <w:pStyle w:val="a0"/>
              <w:jc w:val="center"/>
              <w:rPr>
                <w:szCs w:val="24"/>
              </w:rPr>
            </w:pPr>
            <w:r>
              <w:rPr>
                <w:szCs w:val="24"/>
              </w:rPr>
              <w:t>0</w:t>
            </w:r>
            <w:r w:rsidRPr="00F861D8">
              <w:rPr>
                <w:szCs w:val="24"/>
              </w:rPr>
              <w:t>,</w:t>
            </w:r>
            <w:r>
              <w:rPr>
                <w:szCs w:val="24"/>
              </w:rPr>
              <w:t>6</w:t>
            </w:r>
          </w:p>
        </w:tc>
        <w:tc>
          <w:tcPr>
            <w:tcW w:w="1276" w:type="dxa"/>
          </w:tcPr>
          <w:p w:rsidR="00340E05" w:rsidRPr="00F861D8" w:rsidRDefault="00340E05" w:rsidP="00340E05">
            <w:pPr>
              <w:pStyle w:val="a0"/>
              <w:jc w:val="center"/>
              <w:rPr>
                <w:szCs w:val="24"/>
              </w:rPr>
            </w:pPr>
            <w:r>
              <w:rPr>
                <w:szCs w:val="24"/>
              </w:rPr>
              <w:t>-</w:t>
            </w:r>
          </w:p>
        </w:tc>
        <w:tc>
          <w:tcPr>
            <w:tcW w:w="1241" w:type="dxa"/>
          </w:tcPr>
          <w:p w:rsidR="00340E05" w:rsidRPr="00CE32A3" w:rsidRDefault="00340E05" w:rsidP="00340E05">
            <w:pPr>
              <w:pStyle w:val="a0"/>
              <w:jc w:val="center"/>
              <w:rPr>
                <w:szCs w:val="24"/>
              </w:rPr>
            </w:pPr>
            <w:r>
              <w:rPr>
                <w:szCs w:val="24"/>
              </w:rPr>
              <w:t>-</w:t>
            </w:r>
          </w:p>
        </w:tc>
      </w:tr>
      <w:tr w:rsidR="00340E05" w:rsidRPr="00F861D8" w:rsidTr="00340E05">
        <w:trPr>
          <w:trHeight w:val="281"/>
        </w:trPr>
        <w:tc>
          <w:tcPr>
            <w:tcW w:w="3510" w:type="dxa"/>
          </w:tcPr>
          <w:p w:rsidR="00340E05" w:rsidRPr="00F861D8" w:rsidRDefault="00340E05" w:rsidP="00340E05">
            <w:pPr>
              <w:pStyle w:val="a0"/>
              <w:rPr>
                <w:szCs w:val="24"/>
              </w:rPr>
            </w:pPr>
            <w:r w:rsidRPr="00F861D8">
              <w:rPr>
                <w:szCs w:val="24"/>
              </w:rPr>
              <w:t>Иные межбюджетные трансферты на исполнение полномочий поселений по исполнению бюджетов поселений</w:t>
            </w:r>
          </w:p>
        </w:tc>
        <w:tc>
          <w:tcPr>
            <w:tcW w:w="1985" w:type="dxa"/>
          </w:tcPr>
          <w:p w:rsidR="00340E05" w:rsidRPr="00F861D8" w:rsidRDefault="00340E05" w:rsidP="00340E05">
            <w:pPr>
              <w:pStyle w:val="a0"/>
              <w:jc w:val="center"/>
              <w:rPr>
                <w:szCs w:val="24"/>
              </w:rPr>
            </w:pPr>
            <w:r w:rsidRPr="00F861D8">
              <w:rPr>
                <w:szCs w:val="24"/>
              </w:rPr>
              <w:t>Мокшанский район Пензенской области</w:t>
            </w:r>
          </w:p>
        </w:tc>
        <w:tc>
          <w:tcPr>
            <w:tcW w:w="1559" w:type="dxa"/>
          </w:tcPr>
          <w:p w:rsidR="00340E05" w:rsidRPr="00F861D8" w:rsidRDefault="00340E05" w:rsidP="00340E05">
            <w:pPr>
              <w:pStyle w:val="a0"/>
              <w:jc w:val="center"/>
              <w:rPr>
                <w:szCs w:val="24"/>
              </w:rPr>
            </w:pPr>
            <w:r>
              <w:rPr>
                <w:szCs w:val="24"/>
              </w:rPr>
              <w:t>2</w:t>
            </w:r>
            <w:r w:rsidRPr="00F861D8">
              <w:rPr>
                <w:szCs w:val="24"/>
              </w:rPr>
              <w:t>,0</w:t>
            </w:r>
          </w:p>
        </w:tc>
        <w:tc>
          <w:tcPr>
            <w:tcW w:w="1276" w:type="dxa"/>
          </w:tcPr>
          <w:p w:rsidR="00340E05" w:rsidRPr="00F861D8" w:rsidRDefault="00340E05" w:rsidP="00340E05">
            <w:pPr>
              <w:pStyle w:val="a0"/>
              <w:jc w:val="center"/>
              <w:rPr>
                <w:szCs w:val="24"/>
              </w:rPr>
            </w:pPr>
            <w:r>
              <w:rPr>
                <w:szCs w:val="24"/>
              </w:rPr>
              <w:t>-</w:t>
            </w:r>
          </w:p>
        </w:tc>
        <w:tc>
          <w:tcPr>
            <w:tcW w:w="1241" w:type="dxa"/>
          </w:tcPr>
          <w:p w:rsidR="00340E05" w:rsidRPr="00CE32A3" w:rsidRDefault="00340E05" w:rsidP="00340E05">
            <w:pPr>
              <w:pStyle w:val="a0"/>
              <w:jc w:val="center"/>
              <w:rPr>
                <w:szCs w:val="24"/>
              </w:rPr>
            </w:pPr>
            <w:r>
              <w:rPr>
                <w:szCs w:val="24"/>
              </w:rPr>
              <w:t>-</w:t>
            </w:r>
          </w:p>
        </w:tc>
      </w:tr>
      <w:tr w:rsidR="00340E05" w:rsidRPr="00F861D8" w:rsidTr="00340E05">
        <w:trPr>
          <w:trHeight w:val="281"/>
        </w:trPr>
        <w:tc>
          <w:tcPr>
            <w:tcW w:w="3510" w:type="dxa"/>
          </w:tcPr>
          <w:p w:rsidR="00340E05" w:rsidRPr="00F861D8" w:rsidRDefault="00340E05" w:rsidP="00340E05">
            <w:pPr>
              <w:pStyle w:val="a0"/>
              <w:rPr>
                <w:szCs w:val="24"/>
              </w:rPr>
            </w:pPr>
            <w:r w:rsidRPr="00CE32A3">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85" w:type="dxa"/>
          </w:tcPr>
          <w:p w:rsidR="00340E05" w:rsidRPr="00F861D8" w:rsidRDefault="00340E05" w:rsidP="00340E05">
            <w:pPr>
              <w:pStyle w:val="a0"/>
              <w:jc w:val="center"/>
              <w:rPr>
                <w:szCs w:val="24"/>
              </w:rPr>
            </w:pPr>
            <w:r w:rsidRPr="00F861D8">
              <w:rPr>
                <w:szCs w:val="24"/>
              </w:rPr>
              <w:t>Мокшанский район Пензенской области</w:t>
            </w:r>
          </w:p>
        </w:tc>
        <w:tc>
          <w:tcPr>
            <w:tcW w:w="1559" w:type="dxa"/>
          </w:tcPr>
          <w:p w:rsidR="00340E05" w:rsidRDefault="00340E05" w:rsidP="00340E05">
            <w:pPr>
              <w:pStyle w:val="a0"/>
              <w:jc w:val="center"/>
              <w:rPr>
                <w:szCs w:val="24"/>
              </w:rPr>
            </w:pPr>
            <w:r>
              <w:rPr>
                <w:szCs w:val="24"/>
              </w:rPr>
              <w:t>489,100</w:t>
            </w:r>
          </w:p>
          <w:p w:rsidR="00340E05" w:rsidRPr="00CE32A3" w:rsidRDefault="00340E05" w:rsidP="00340E05">
            <w:pPr>
              <w:pStyle w:val="a0"/>
              <w:jc w:val="center"/>
              <w:rPr>
                <w:szCs w:val="24"/>
              </w:rPr>
            </w:pPr>
          </w:p>
        </w:tc>
        <w:tc>
          <w:tcPr>
            <w:tcW w:w="1276" w:type="dxa"/>
          </w:tcPr>
          <w:p w:rsidR="00340E05" w:rsidRPr="00CE32A3" w:rsidRDefault="00340E05" w:rsidP="00340E05">
            <w:pPr>
              <w:pStyle w:val="a0"/>
              <w:jc w:val="center"/>
              <w:rPr>
                <w:szCs w:val="24"/>
              </w:rPr>
            </w:pPr>
            <w:r>
              <w:rPr>
                <w:szCs w:val="24"/>
              </w:rPr>
              <w:t>-</w:t>
            </w:r>
          </w:p>
        </w:tc>
        <w:tc>
          <w:tcPr>
            <w:tcW w:w="1241" w:type="dxa"/>
          </w:tcPr>
          <w:p w:rsidR="00340E05" w:rsidRPr="00F861D8" w:rsidRDefault="00340E05" w:rsidP="00340E05">
            <w:pPr>
              <w:pStyle w:val="a0"/>
              <w:ind w:left="360"/>
              <w:jc w:val="center"/>
              <w:rPr>
                <w:szCs w:val="24"/>
              </w:rPr>
            </w:pPr>
            <w:r>
              <w:rPr>
                <w:szCs w:val="24"/>
              </w:rPr>
              <w:t>-</w:t>
            </w:r>
          </w:p>
        </w:tc>
      </w:tr>
    </w:tbl>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340E05" w:rsidRDefault="00340E05" w:rsidP="00340E05">
      <w:pPr>
        <w:snapToGrid w:val="0"/>
        <w:ind w:left="2772"/>
        <w:jc w:val="right"/>
        <w:rPr>
          <w:lang w:val="en-US"/>
        </w:rPr>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F45036" w:rsidRDefault="00F45036"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C03592" w:rsidRDefault="00C03592" w:rsidP="00340E05">
      <w:pPr>
        <w:snapToGrid w:val="0"/>
        <w:ind w:left="2772"/>
        <w:jc w:val="right"/>
      </w:pPr>
    </w:p>
    <w:p w:rsidR="00340E05" w:rsidRPr="00B563E7" w:rsidRDefault="00340E05" w:rsidP="00340E05">
      <w:pPr>
        <w:snapToGrid w:val="0"/>
        <w:ind w:left="2772"/>
        <w:jc w:val="right"/>
      </w:pPr>
      <w:r w:rsidRPr="00B563E7">
        <w:t xml:space="preserve">Приложение </w:t>
      </w:r>
      <w:r>
        <w:t>7</w:t>
      </w:r>
    </w:p>
    <w:p w:rsidR="00340E05" w:rsidRPr="00B563E7" w:rsidRDefault="00340E05" w:rsidP="00340E05">
      <w:pPr>
        <w:jc w:val="right"/>
      </w:pPr>
      <w:r w:rsidRPr="00B563E7">
        <w:t xml:space="preserve">УТВЕРЖДЕНО </w:t>
      </w:r>
    </w:p>
    <w:p w:rsidR="00340E05" w:rsidRPr="00B563E7" w:rsidRDefault="00340E05" w:rsidP="00340E05">
      <w:pPr>
        <w:jc w:val="right"/>
      </w:pPr>
      <w:r w:rsidRPr="00B563E7">
        <w:t>решением Комитета местного самоуправления</w:t>
      </w:r>
    </w:p>
    <w:p w:rsidR="00340E05" w:rsidRPr="003B0F72" w:rsidRDefault="00340E05" w:rsidP="00340E05">
      <w:pPr>
        <w:jc w:val="right"/>
      </w:pPr>
      <w:r>
        <w:t>Чернозерского</w:t>
      </w:r>
      <w:r w:rsidRPr="00B563E7">
        <w:t xml:space="preserve"> сельсовета </w:t>
      </w:r>
    </w:p>
    <w:p w:rsidR="00340E05" w:rsidRPr="00B563E7" w:rsidRDefault="00340E05" w:rsidP="00340E05">
      <w:pPr>
        <w:jc w:val="right"/>
      </w:pPr>
      <w:r w:rsidRPr="00B563E7">
        <w:t xml:space="preserve">Мокшанского района </w:t>
      </w:r>
    </w:p>
    <w:p w:rsidR="00340E05" w:rsidRPr="00B563E7" w:rsidRDefault="00340E05" w:rsidP="00340E05">
      <w:pPr>
        <w:jc w:val="right"/>
      </w:pPr>
      <w:r w:rsidRPr="00B563E7">
        <w:t>Пензенской области</w:t>
      </w:r>
    </w:p>
    <w:p w:rsidR="00340E05" w:rsidRPr="00F861D8" w:rsidRDefault="0069348E" w:rsidP="00340E05">
      <w:pPr>
        <w:tabs>
          <w:tab w:val="left" w:pos="2440"/>
        </w:tabs>
        <w:ind w:left="360"/>
        <w:jc w:val="right"/>
      </w:pPr>
      <w:r w:rsidRPr="0069348E">
        <w:t>от22.12.2022    №228-83/3</w:t>
      </w:r>
    </w:p>
    <w:p w:rsidR="00340E05" w:rsidRPr="00F861D8" w:rsidRDefault="00340E05" w:rsidP="00340E05">
      <w:pPr>
        <w:jc w:val="right"/>
      </w:pPr>
    </w:p>
    <w:p w:rsidR="00340E05" w:rsidRPr="00B563E7" w:rsidRDefault="00340E05" w:rsidP="00340E05">
      <w:pPr>
        <w:jc w:val="center"/>
        <w:rPr>
          <w:b/>
        </w:rPr>
      </w:pPr>
      <w:r w:rsidRPr="00B563E7">
        <w:rPr>
          <w:b/>
        </w:rPr>
        <w:t>Программа муниципальных внутренних заимствований</w:t>
      </w:r>
    </w:p>
    <w:p w:rsidR="00340E05" w:rsidRPr="00FB10BF" w:rsidRDefault="00340E05" w:rsidP="00340E05">
      <w:pPr>
        <w:pStyle w:val="6"/>
        <w:jc w:val="center"/>
        <w:rPr>
          <w:i/>
          <w:color w:val="000000"/>
        </w:rPr>
      </w:pPr>
      <w:r w:rsidRPr="00FB10BF">
        <w:rPr>
          <w:b/>
          <w:color w:val="000000"/>
        </w:rPr>
        <w:t xml:space="preserve">Чернозерского сельсовета  </w:t>
      </w:r>
      <w:r w:rsidRPr="00FB10BF">
        <w:rPr>
          <w:b/>
          <w:bCs/>
          <w:color w:val="000000"/>
        </w:rPr>
        <w:t>на 2023 год и на плановый период 2024 и 2025 годов</w:t>
      </w:r>
    </w:p>
    <w:p w:rsidR="00340E05" w:rsidRPr="00FB10BF" w:rsidRDefault="00340E05" w:rsidP="00340E05">
      <w:pPr>
        <w:pStyle w:val="6"/>
        <w:jc w:val="right"/>
        <w:rPr>
          <w:i/>
          <w:color w:val="000000"/>
        </w:rPr>
      </w:pPr>
      <w:r w:rsidRPr="00FB10BF">
        <w:rPr>
          <w:color w:val="000000"/>
        </w:rPr>
        <w:t>тыс.руб.</w:t>
      </w:r>
    </w:p>
    <w:tbl>
      <w:tblPr>
        <w:tblW w:w="8946" w:type="dxa"/>
        <w:tblInd w:w="93" w:type="dxa"/>
        <w:tblLook w:val="0000"/>
      </w:tblPr>
      <w:tblGrid>
        <w:gridCol w:w="600"/>
        <w:gridCol w:w="4235"/>
        <w:gridCol w:w="1417"/>
        <w:gridCol w:w="1418"/>
        <w:gridCol w:w="1276"/>
      </w:tblGrid>
      <w:tr w:rsidR="00340E05" w:rsidRPr="00F861D8" w:rsidTr="00340E05">
        <w:trPr>
          <w:trHeight w:val="615"/>
        </w:trPr>
        <w:tc>
          <w:tcPr>
            <w:tcW w:w="600" w:type="dxa"/>
            <w:tcBorders>
              <w:top w:val="single" w:sz="8" w:space="0" w:color="auto"/>
              <w:left w:val="single" w:sz="8" w:space="0" w:color="auto"/>
              <w:bottom w:val="nil"/>
              <w:right w:val="single" w:sz="8" w:space="0" w:color="auto"/>
            </w:tcBorders>
            <w:shd w:val="clear" w:color="auto" w:fill="auto"/>
            <w:vAlign w:val="center"/>
          </w:tcPr>
          <w:p w:rsidR="00340E05" w:rsidRPr="00F861D8" w:rsidRDefault="00340E05" w:rsidP="00340E05">
            <w:pPr>
              <w:jc w:val="center"/>
              <w:rPr>
                <w:b/>
                <w:bCs/>
              </w:rPr>
            </w:pPr>
            <w:r w:rsidRPr="00F861D8">
              <w:rPr>
                <w:b/>
                <w:bCs/>
              </w:rPr>
              <w:t>№ </w:t>
            </w:r>
          </w:p>
        </w:tc>
        <w:tc>
          <w:tcPr>
            <w:tcW w:w="42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40E05" w:rsidRPr="00F861D8" w:rsidRDefault="00340E05" w:rsidP="00340E05">
            <w:pPr>
              <w:jc w:val="center"/>
              <w:rPr>
                <w:b/>
                <w:bCs/>
              </w:rPr>
            </w:pPr>
            <w:r w:rsidRPr="00F861D8">
              <w:rPr>
                <w:b/>
                <w:bCs/>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rsidR="00340E05" w:rsidRPr="00F861D8" w:rsidRDefault="00340E05" w:rsidP="00340E05">
            <w:pPr>
              <w:jc w:val="center"/>
              <w:rPr>
                <w:b/>
                <w:bCs/>
              </w:rPr>
            </w:pPr>
            <w:r w:rsidRPr="00F861D8">
              <w:rPr>
                <w:b/>
                <w:bCs/>
              </w:rPr>
              <w:t xml:space="preserve">Сумма на </w:t>
            </w:r>
            <w:r>
              <w:rPr>
                <w:b/>
                <w:bCs/>
              </w:rPr>
              <w:t>2023</w:t>
            </w:r>
            <w:r w:rsidRPr="00F861D8">
              <w:rPr>
                <w:b/>
                <w:bCs/>
              </w:rPr>
              <w:t xml:space="preserve"> год</w:t>
            </w:r>
          </w:p>
        </w:tc>
        <w:tc>
          <w:tcPr>
            <w:tcW w:w="1418" w:type="dxa"/>
            <w:vMerge w:val="restart"/>
            <w:tcBorders>
              <w:top w:val="single" w:sz="8" w:space="0" w:color="auto"/>
              <w:left w:val="single" w:sz="8" w:space="0" w:color="auto"/>
              <w:right w:val="single" w:sz="8" w:space="0" w:color="auto"/>
            </w:tcBorders>
          </w:tcPr>
          <w:p w:rsidR="00340E05" w:rsidRPr="00F861D8" w:rsidRDefault="00340E05" w:rsidP="00340E05">
            <w:pPr>
              <w:jc w:val="center"/>
              <w:rPr>
                <w:b/>
                <w:bCs/>
              </w:rPr>
            </w:pPr>
            <w:r w:rsidRPr="00F861D8">
              <w:rPr>
                <w:b/>
                <w:bCs/>
              </w:rPr>
              <w:t xml:space="preserve">Сумма на </w:t>
            </w:r>
            <w:r>
              <w:rPr>
                <w:b/>
                <w:bCs/>
              </w:rPr>
              <w:t>2024</w:t>
            </w:r>
            <w:r w:rsidRPr="00F861D8">
              <w:rPr>
                <w:b/>
                <w:bCs/>
              </w:rPr>
              <w:t xml:space="preserve"> год</w:t>
            </w:r>
          </w:p>
        </w:tc>
        <w:tc>
          <w:tcPr>
            <w:tcW w:w="1276" w:type="dxa"/>
            <w:vMerge w:val="restart"/>
            <w:tcBorders>
              <w:top w:val="single" w:sz="8" w:space="0" w:color="auto"/>
              <w:left w:val="single" w:sz="8" w:space="0" w:color="auto"/>
              <w:right w:val="single" w:sz="8" w:space="0" w:color="auto"/>
            </w:tcBorders>
          </w:tcPr>
          <w:p w:rsidR="00340E05" w:rsidRPr="00F861D8" w:rsidRDefault="00340E05" w:rsidP="00340E05">
            <w:pPr>
              <w:jc w:val="center"/>
              <w:rPr>
                <w:b/>
                <w:bCs/>
              </w:rPr>
            </w:pPr>
            <w:r w:rsidRPr="00F861D8">
              <w:rPr>
                <w:b/>
                <w:bCs/>
              </w:rPr>
              <w:t xml:space="preserve">Сумма на </w:t>
            </w:r>
            <w:r>
              <w:rPr>
                <w:b/>
                <w:bCs/>
              </w:rPr>
              <w:t>2025</w:t>
            </w:r>
            <w:r w:rsidRPr="00F861D8">
              <w:rPr>
                <w:b/>
                <w:bCs/>
              </w:rPr>
              <w:t xml:space="preserve"> год</w:t>
            </w:r>
          </w:p>
        </w:tc>
      </w:tr>
      <w:tr w:rsidR="00340E05" w:rsidRPr="00F861D8" w:rsidTr="00340E05">
        <w:trPr>
          <w:trHeight w:val="60"/>
        </w:trPr>
        <w:tc>
          <w:tcPr>
            <w:tcW w:w="600" w:type="dxa"/>
            <w:tcBorders>
              <w:top w:val="nil"/>
              <w:left w:val="single" w:sz="8" w:space="0" w:color="auto"/>
              <w:bottom w:val="single" w:sz="8" w:space="0" w:color="auto"/>
              <w:right w:val="single" w:sz="8" w:space="0" w:color="auto"/>
            </w:tcBorders>
            <w:shd w:val="clear" w:color="auto" w:fill="auto"/>
            <w:vAlign w:val="center"/>
          </w:tcPr>
          <w:p w:rsidR="00340E05" w:rsidRPr="00F861D8" w:rsidRDefault="00340E05" w:rsidP="00340E05">
            <w:pPr>
              <w:jc w:val="center"/>
              <w:rPr>
                <w:b/>
                <w:bCs/>
              </w:rPr>
            </w:pPr>
            <w:r w:rsidRPr="00F861D8">
              <w:rPr>
                <w:b/>
                <w:bCs/>
              </w:rPr>
              <w:t>п/п</w:t>
            </w:r>
          </w:p>
        </w:tc>
        <w:tc>
          <w:tcPr>
            <w:tcW w:w="423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340E05" w:rsidRPr="00F861D8" w:rsidRDefault="00340E05" w:rsidP="00340E05">
            <w:pPr>
              <w:rPr>
                <w:b/>
                <w:bCs/>
              </w:rPr>
            </w:pP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340E05" w:rsidRPr="00F861D8" w:rsidRDefault="00340E05" w:rsidP="00340E05">
            <w:pPr>
              <w:rPr>
                <w:b/>
                <w:bCs/>
              </w:rPr>
            </w:pPr>
          </w:p>
        </w:tc>
        <w:tc>
          <w:tcPr>
            <w:tcW w:w="1418" w:type="dxa"/>
            <w:vMerge/>
            <w:tcBorders>
              <w:left w:val="single" w:sz="8" w:space="0" w:color="auto"/>
              <w:bottom w:val="single" w:sz="8" w:space="0" w:color="000000"/>
              <w:right w:val="single" w:sz="8" w:space="0" w:color="auto"/>
            </w:tcBorders>
          </w:tcPr>
          <w:p w:rsidR="00340E05" w:rsidRPr="00F861D8" w:rsidRDefault="00340E05" w:rsidP="00340E05">
            <w:pPr>
              <w:jc w:val="center"/>
              <w:rPr>
                <w:b/>
                <w:bCs/>
              </w:rPr>
            </w:pPr>
          </w:p>
        </w:tc>
        <w:tc>
          <w:tcPr>
            <w:tcW w:w="1276" w:type="dxa"/>
            <w:vMerge/>
            <w:tcBorders>
              <w:left w:val="single" w:sz="8" w:space="0" w:color="auto"/>
              <w:bottom w:val="single" w:sz="8" w:space="0" w:color="000000"/>
              <w:right w:val="single" w:sz="8" w:space="0" w:color="auto"/>
            </w:tcBorders>
          </w:tcPr>
          <w:p w:rsidR="00340E05" w:rsidRPr="00F861D8" w:rsidRDefault="00340E05" w:rsidP="00340E05">
            <w:pPr>
              <w:jc w:val="center"/>
              <w:rPr>
                <w:b/>
                <w:bCs/>
              </w:rPr>
            </w:pPr>
          </w:p>
        </w:tc>
      </w:tr>
      <w:tr w:rsidR="00340E05" w:rsidRPr="00F861D8" w:rsidTr="00340E05">
        <w:trPr>
          <w:trHeight w:val="330"/>
        </w:trPr>
        <w:tc>
          <w:tcPr>
            <w:tcW w:w="600" w:type="dxa"/>
            <w:vMerge w:val="restart"/>
            <w:tcBorders>
              <w:top w:val="nil"/>
              <w:left w:val="single" w:sz="8" w:space="0" w:color="auto"/>
              <w:bottom w:val="single" w:sz="8" w:space="0" w:color="000000"/>
              <w:right w:val="single" w:sz="8" w:space="0" w:color="auto"/>
            </w:tcBorders>
            <w:shd w:val="clear" w:color="auto" w:fill="auto"/>
          </w:tcPr>
          <w:p w:rsidR="00340E05" w:rsidRPr="00F861D8" w:rsidRDefault="00340E05" w:rsidP="00340E05">
            <w:pPr>
              <w:jc w:val="center"/>
              <w:rPr>
                <w:b/>
              </w:rPr>
            </w:pPr>
            <w:r w:rsidRPr="00F861D8">
              <w:rPr>
                <w:b/>
              </w:rPr>
              <w:t>1</w:t>
            </w:r>
          </w:p>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pPr>
              <w:rPr>
                <w:b/>
              </w:rPr>
            </w:pPr>
            <w:r w:rsidRPr="00F861D8">
              <w:rPr>
                <w:b/>
              </w:rPr>
              <w:t>Муниципальные ценные бумаги</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rPr>
                <w:b/>
                <w:bCs/>
              </w:rPr>
            </w:pPr>
            <w:r w:rsidRPr="00F861D8">
              <w:rPr>
                <w:b/>
                <w:bCs/>
              </w:rPr>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r>
      <w:tr w:rsidR="00340E05" w:rsidRPr="00F861D8" w:rsidTr="00340E05">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rsidR="00340E05" w:rsidRPr="00F861D8" w:rsidRDefault="00340E05" w:rsidP="00340E05">
            <w:pPr>
              <w:jc w:val="center"/>
              <w:rPr>
                <w:b/>
              </w:rPr>
            </w:pPr>
            <w:r w:rsidRPr="00F861D8">
              <w:rPr>
                <w:b/>
              </w:rPr>
              <w:t>2</w:t>
            </w:r>
          </w:p>
          <w:p w:rsidR="00340E05" w:rsidRPr="00F861D8" w:rsidRDefault="00340E05" w:rsidP="00340E05">
            <w:pPr>
              <w:jc w:val="center"/>
              <w:rPr>
                <w:b/>
              </w:rPr>
            </w:pPr>
          </w:p>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pPr>
              <w:rPr>
                <w:b/>
              </w:rPr>
            </w:pPr>
            <w:r w:rsidRPr="00F861D8">
              <w:rPr>
                <w:b/>
              </w:rPr>
              <w:t xml:space="preserve">Бюджетные кредиты, привлеченные </w:t>
            </w:r>
            <w:r w:rsidRPr="00FB5B28">
              <w:rPr>
                <w:b/>
                <w:highlight w:val="magenta"/>
              </w:rPr>
              <w:t>из</w:t>
            </w:r>
            <w:r w:rsidRPr="00F861D8">
              <w:rPr>
                <w:b/>
              </w:rPr>
              <w:t xml:space="preserve"> 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rPr>
                <w:b/>
                <w:bCs/>
              </w:rPr>
            </w:pPr>
            <w:r w:rsidRPr="00F861D8">
              <w:rPr>
                <w:b/>
                <w:bCs/>
              </w:rPr>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r>
      <w:tr w:rsidR="00340E05" w:rsidRPr="00F861D8" w:rsidTr="00340E05">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rsidR="00340E05" w:rsidRPr="00F861D8" w:rsidRDefault="00340E05" w:rsidP="00340E05">
            <w:pPr>
              <w:jc w:val="center"/>
              <w:rPr>
                <w:b/>
              </w:rPr>
            </w:pPr>
            <w:r w:rsidRPr="00F861D8">
              <w:rPr>
                <w:b/>
              </w:rPr>
              <w:t>3</w:t>
            </w:r>
          </w:p>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pPr>
              <w:rPr>
                <w:b/>
              </w:rPr>
            </w:pPr>
            <w:r w:rsidRPr="00F861D8">
              <w:rPr>
                <w:b/>
              </w:rPr>
              <w:t>Кредиты, полученные от кредитных  организаций</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rPr>
                <w:b/>
                <w:bCs/>
              </w:rPr>
            </w:pPr>
            <w:r w:rsidRPr="00F861D8">
              <w:rPr>
                <w:b/>
                <w:bCs/>
              </w:rPr>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rPr>
                <w:b/>
                <w:bCs/>
              </w:rPr>
            </w:pPr>
            <w:r w:rsidRPr="00F861D8">
              <w:rPr>
                <w:b/>
                <w:bCs/>
              </w:rPr>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rPr>
                <w:bCs/>
              </w:rPr>
            </w:pPr>
            <w:r w:rsidRPr="00F861D8">
              <w:rPr>
                <w:bCs/>
              </w:rPr>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rPr>
                <w:bCs/>
              </w:rPr>
            </w:pPr>
            <w:r w:rsidRPr="00F861D8">
              <w:rPr>
                <w:bCs/>
              </w:rPr>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rPr>
                <w:bCs/>
              </w:rPr>
            </w:pPr>
            <w:r w:rsidRPr="00F861D8">
              <w:rPr>
                <w:bCs/>
              </w:rPr>
              <w:t>0</w:t>
            </w:r>
          </w:p>
        </w:tc>
      </w:tr>
      <w:tr w:rsidR="00340E05" w:rsidRPr="00F861D8"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rsidR="00340E05" w:rsidRPr="00F861D8" w:rsidRDefault="00340E05" w:rsidP="00340E05">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rsidR="00340E05" w:rsidRPr="00F861D8" w:rsidRDefault="00340E05" w:rsidP="00340E05">
            <w:pPr>
              <w:jc w:val="center"/>
            </w:pPr>
            <w:r w:rsidRPr="00F861D8">
              <w:t>0</w:t>
            </w:r>
          </w:p>
        </w:tc>
      </w:tr>
      <w:tr w:rsidR="00340E05" w:rsidRPr="00F861D8" w:rsidTr="00340E05">
        <w:trPr>
          <w:trHeight w:val="375"/>
        </w:trPr>
        <w:tc>
          <w:tcPr>
            <w:tcW w:w="600" w:type="dxa"/>
            <w:tcBorders>
              <w:top w:val="nil"/>
              <w:left w:val="nil"/>
              <w:bottom w:val="nil"/>
              <w:right w:val="nil"/>
            </w:tcBorders>
            <w:shd w:val="clear" w:color="auto" w:fill="auto"/>
            <w:noWrap/>
            <w:vAlign w:val="bottom"/>
          </w:tcPr>
          <w:p w:rsidR="00340E05" w:rsidRPr="00F861D8" w:rsidRDefault="00340E05" w:rsidP="00340E05">
            <w:pPr>
              <w:jc w:val="center"/>
              <w:rPr>
                <w:b/>
                <w:bCs/>
              </w:rPr>
            </w:pPr>
          </w:p>
        </w:tc>
        <w:tc>
          <w:tcPr>
            <w:tcW w:w="4235" w:type="dxa"/>
            <w:tcBorders>
              <w:top w:val="nil"/>
              <w:left w:val="nil"/>
              <w:bottom w:val="nil"/>
              <w:right w:val="nil"/>
            </w:tcBorders>
            <w:shd w:val="clear" w:color="auto" w:fill="auto"/>
            <w:noWrap/>
            <w:vAlign w:val="bottom"/>
          </w:tcPr>
          <w:p w:rsidR="00340E05" w:rsidRPr="00F861D8" w:rsidRDefault="00340E05" w:rsidP="00340E05">
            <w:pPr>
              <w:rPr>
                <w:rFonts w:ascii="Arial" w:hAnsi="Arial" w:cs="Arial"/>
              </w:rPr>
            </w:pPr>
          </w:p>
        </w:tc>
        <w:tc>
          <w:tcPr>
            <w:tcW w:w="1417" w:type="dxa"/>
            <w:tcBorders>
              <w:top w:val="nil"/>
              <w:left w:val="nil"/>
              <w:bottom w:val="nil"/>
              <w:right w:val="nil"/>
            </w:tcBorders>
            <w:shd w:val="clear" w:color="auto" w:fill="auto"/>
            <w:noWrap/>
            <w:vAlign w:val="bottom"/>
          </w:tcPr>
          <w:p w:rsidR="00340E05" w:rsidRPr="00F861D8" w:rsidRDefault="00340E05" w:rsidP="00340E05">
            <w:pPr>
              <w:rPr>
                <w:rFonts w:ascii="Arial" w:hAnsi="Arial" w:cs="Arial"/>
              </w:rPr>
            </w:pPr>
          </w:p>
        </w:tc>
        <w:tc>
          <w:tcPr>
            <w:tcW w:w="1418" w:type="dxa"/>
            <w:tcBorders>
              <w:top w:val="nil"/>
              <w:left w:val="nil"/>
              <w:bottom w:val="nil"/>
              <w:right w:val="nil"/>
            </w:tcBorders>
          </w:tcPr>
          <w:p w:rsidR="00340E05" w:rsidRPr="00F861D8" w:rsidRDefault="00340E05" w:rsidP="00340E05">
            <w:pPr>
              <w:rPr>
                <w:rFonts w:ascii="Arial" w:hAnsi="Arial" w:cs="Arial"/>
              </w:rPr>
            </w:pPr>
          </w:p>
        </w:tc>
        <w:tc>
          <w:tcPr>
            <w:tcW w:w="1276" w:type="dxa"/>
            <w:tcBorders>
              <w:top w:val="nil"/>
              <w:left w:val="nil"/>
              <w:bottom w:val="nil"/>
              <w:right w:val="nil"/>
            </w:tcBorders>
          </w:tcPr>
          <w:p w:rsidR="00340E05" w:rsidRPr="00F861D8" w:rsidRDefault="00340E05" w:rsidP="00340E05">
            <w:pPr>
              <w:rPr>
                <w:rFonts w:ascii="Arial" w:hAnsi="Arial" w:cs="Arial"/>
              </w:rPr>
            </w:pPr>
          </w:p>
        </w:tc>
      </w:tr>
    </w:tbl>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Pr="00F861D8" w:rsidRDefault="00340E05"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p w:rsidR="00F45036" w:rsidRDefault="00F45036"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p w:rsidR="00340E05" w:rsidRDefault="00340E05" w:rsidP="00340E05">
      <w:pPr>
        <w:snapToGrid w:val="0"/>
        <w:ind w:left="2772"/>
        <w:jc w:val="right"/>
      </w:pPr>
    </w:p>
    <w:p w:rsidR="00340E05" w:rsidRPr="00B563E7" w:rsidRDefault="00340E05" w:rsidP="00340E05">
      <w:pPr>
        <w:snapToGrid w:val="0"/>
        <w:ind w:left="2772"/>
        <w:jc w:val="right"/>
      </w:pPr>
      <w:r w:rsidRPr="00B563E7">
        <w:t xml:space="preserve">Приложение </w:t>
      </w:r>
      <w:r>
        <w:t>8</w:t>
      </w:r>
    </w:p>
    <w:p w:rsidR="00340E05" w:rsidRPr="00B563E7" w:rsidRDefault="00340E05" w:rsidP="00340E05">
      <w:pPr>
        <w:jc w:val="right"/>
      </w:pPr>
      <w:r w:rsidRPr="00B563E7">
        <w:t xml:space="preserve">УТВЕРЖДЕНО </w:t>
      </w:r>
    </w:p>
    <w:p w:rsidR="00340E05" w:rsidRPr="00B563E7" w:rsidRDefault="00340E05" w:rsidP="00340E05">
      <w:pPr>
        <w:jc w:val="right"/>
      </w:pPr>
      <w:r w:rsidRPr="00B563E7">
        <w:t>решением Комитета местного самоуправления</w:t>
      </w:r>
    </w:p>
    <w:p w:rsidR="00340E05" w:rsidRPr="00B563E7" w:rsidRDefault="00340E05" w:rsidP="00340E05">
      <w:pPr>
        <w:jc w:val="right"/>
      </w:pPr>
      <w:r>
        <w:t>Чернозерского</w:t>
      </w:r>
      <w:r w:rsidRPr="00B563E7">
        <w:t xml:space="preserve"> сельсовета Мокшанского района Пензенской области</w:t>
      </w:r>
    </w:p>
    <w:p w:rsidR="00340E05" w:rsidRPr="00F861D8" w:rsidRDefault="0069348E" w:rsidP="00340E05">
      <w:pPr>
        <w:jc w:val="right"/>
      </w:pPr>
      <w:r w:rsidRPr="0069348E">
        <w:t>от22.12.2022    №228-83/3</w:t>
      </w:r>
    </w:p>
    <w:tbl>
      <w:tblPr>
        <w:tblW w:w="5007" w:type="pct"/>
        <w:tblLook w:val="0000"/>
      </w:tblPr>
      <w:tblGrid>
        <w:gridCol w:w="540"/>
        <w:gridCol w:w="1836"/>
        <w:gridCol w:w="1715"/>
        <w:gridCol w:w="998"/>
        <w:gridCol w:w="949"/>
        <w:gridCol w:w="870"/>
        <w:gridCol w:w="974"/>
        <w:gridCol w:w="1464"/>
        <w:gridCol w:w="157"/>
        <w:gridCol w:w="79"/>
      </w:tblGrid>
      <w:tr w:rsidR="00340E05" w:rsidRPr="00F861D8" w:rsidTr="00340E05">
        <w:trPr>
          <w:gridAfter w:val="1"/>
          <w:wAfter w:w="43" w:type="pct"/>
          <w:trHeight w:val="645"/>
        </w:trPr>
        <w:tc>
          <w:tcPr>
            <w:tcW w:w="4957" w:type="pct"/>
            <w:gridSpan w:val="9"/>
            <w:tcBorders>
              <w:top w:val="nil"/>
              <w:left w:val="nil"/>
              <w:bottom w:val="nil"/>
              <w:right w:val="nil"/>
            </w:tcBorders>
          </w:tcPr>
          <w:p w:rsidR="00340E05" w:rsidRPr="00B563E7" w:rsidRDefault="00340E05" w:rsidP="00340E05">
            <w:pPr>
              <w:jc w:val="center"/>
              <w:rPr>
                <w:b/>
                <w:bCs/>
              </w:rPr>
            </w:pPr>
            <w:r w:rsidRPr="00B563E7">
              <w:rPr>
                <w:b/>
                <w:bCs/>
              </w:rPr>
              <w:t xml:space="preserve">Программа муниципальных  гарантий </w:t>
            </w:r>
            <w:r>
              <w:rPr>
                <w:b/>
              </w:rPr>
              <w:t>Чернозерского</w:t>
            </w:r>
            <w:r w:rsidRPr="00B563E7">
              <w:rPr>
                <w:b/>
              </w:rPr>
              <w:t xml:space="preserve"> сельсовета </w:t>
            </w:r>
            <w:r w:rsidRPr="00B563E7">
              <w:rPr>
                <w:b/>
                <w:bCs/>
              </w:rPr>
              <w:t xml:space="preserve">в валюте Российской Федерации </w:t>
            </w:r>
            <w:r>
              <w:rPr>
                <w:b/>
                <w:bCs/>
              </w:rPr>
              <w:t>на 2023 год и на плановый период 2024 и 2025 годов</w:t>
            </w:r>
          </w:p>
        </w:tc>
      </w:tr>
      <w:tr w:rsidR="00340E05" w:rsidRPr="00F861D8" w:rsidTr="00340E05">
        <w:trPr>
          <w:trHeight w:val="300"/>
        </w:trPr>
        <w:tc>
          <w:tcPr>
            <w:tcW w:w="4877" w:type="pct"/>
            <w:gridSpan w:val="8"/>
            <w:tcBorders>
              <w:top w:val="nil"/>
              <w:left w:val="nil"/>
              <w:bottom w:val="single" w:sz="4" w:space="0" w:color="auto"/>
              <w:right w:val="nil"/>
            </w:tcBorders>
          </w:tcPr>
          <w:p w:rsidR="00340E05" w:rsidRPr="00B563E7" w:rsidRDefault="00340E05" w:rsidP="00340E05">
            <w:pPr>
              <w:pStyle w:val="afe"/>
              <w:widowControl/>
              <w:numPr>
                <w:ilvl w:val="0"/>
                <w:numId w:val="4"/>
              </w:numPr>
              <w:spacing w:after="200" w:line="276" w:lineRule="auto"/>
              <w:rPr>
                <w:bCs/>
                <w:sz w:val="24"/>
                <w:szCs w:val="24"/>
              </w:rPr>
            </w:pPr>
            <w:r w:rsidRPr="00B563E7">
              <w:rPr>
                <w:bCs/>
                <w:sz w:val="24"/>
                <w:szCs w:val="24"/>
              </w:rPr>
              <w:t xml:space="preserve">Перечень подлежащих предоставлению муниципальных гарантий </w:t>
            </w:r>
            <w:r>
              <w:rPr>
                <w:sz w:val="24"/>
                <w:szCs w:val="24"/>
              </w:rPr>
              <w:t>Чернозерского</w:t>
            </w:r>
            <w:r w:rsidRPr="00B563E7">
              <w:rPr>
                <w:sz w:val="24"/>
                <w:szCs w:val="24"/>
              </w:rPr>
              <w:t xml:space="preserve"> сельсовета</w:t>
            </w:r>
            <w:r w:rsidRPr="00B563E7">
              <w:rPr>
                <w:bCs/>
                <w:sz w:val="24"/>
                <w:szCs w:val="24"/>
              </w:rPr>
              <w:t xml:space="preserve">в </w:t>
            </w:r>
            <w:r>
              <w:rPr>
                <w:bCs/>
                <w:sz w:val="24"/>
                <w:szCs w:val="24"/>
              </w:rPr>
              <w:t>2023</w:t>
            </w:r>
            <w:r w:rsidRPr="00B563E7">
              <w:rPr>
                <w:bCs/>
                <w:sz w:val="24"/>
                <w:szCs w:val="24"/>
              </w:rPr>
              <w:t>-</w:t>
            </w:r>
            <w:r>
              <w:rPr>
                <w:bCs/>
                <w:sz w:val="24"/>
                <w:szCs w:val="24"/>
              </w:rPr>
              <w:t>2025</w:t>
            </w:r>
            <w:r w:rsidRPr="00B563E7">
              <w:rPr>
                <w:bCs/>
                <w:sz w:val="24"/>
                <w:szCs w:val="24"/>
              </w:rPr>
              <w:t xml:space="preserve"> годах</w:t>
            </w:r>
          </w:p>
        </w:tc>
        <w:tc>
          <w:tcPr>
            <w:tcW w:w="123" w:type="pct"/>
            <w:gridSpan w:val="2"/>
            <w:tcBorders>
              <w:top w:val="nil"/>
              <w:left w:val="nil"/>
              <w:bottom w:val="single" w:sz="4" w:space="0" w:color="auto"/>
              <w:right w:val="nil"/>
            </w:tcBorders>
            <w:shd w:val="clear" w:color="auto" w:fill="auto"/>
            <w:noWrap/>
            <w:vAlign w:val="bottom"/>
          </w:tcPr>
          <w:p w:rsidR="00340E05" w:rsidRPr="00B563E7" w:rsidRDefault="00340E05" w:rsidP="00340E05"/>
        </w:tc>
      </w:tr>
      <w:tr w:rsidR="00340E05" w:rsidRPr="00F861D8" w:rsidTr="00340E05">
        <w:trPr>
          <w:gridAfter w:val="1"/>
          <w:wAfter w:w="43" w:type="pct"/>
          <w:trHeight w:val="735"/>
        </w:trPr>
        <w:tc>
          <w:tcPr>
            <w:tcW w:w="2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 п/п</w:t>
            </w:r>
          </w:p>
        </w:tc>
        <w:tc>
          <w:tcPr>
            <w:tcW w:w="95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Цель гарантирования</w:t>
            </w:r>
          </w:p>
        </w:tc>
        <w:tc>
          <w:tcPr>
            <w:tcW w:w="89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Наименование принципала</w:t>
            </w:r>
          </w:p>
        </w:tc>
        <w:tc>
          <w:tcPr>
            <w:tcW w:w="197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Сумма гарантирования, тыс. рублей</w:t>
            </w:r>
          </w:p>
        </w:tc>
        <w:tc>
          <w:tcPr>
            <w:tcW w:w="84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Наличие права регрессного требования</w:t>
            </w:r>
          </w:p>
        </w:tc>
      </w:tr>
      <w:tr w:rsidR="00340E05" w:rsidRPr="00F861D8" w:rsidTr="00340E05">
        <w:trPr>
          <w:gridAfter w:val="1"/>
          <w:wAfter w:w="43" w:type="pct"/>
          <w:trHeight w:val="435"/>
        </w:trPr>
        <w:tc>
          <w:tcPr>
            <w:tcW w:w="282"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p>
        </w:tc>
        <w:tc>
          <w:tcPr>
            <w:tcW w:w="958"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tc>
        <w:tc>
          <w:tcPr>
            <w:tcW w:w="895"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rsidRPr="00F861D8">
              <w:t>Общая сумма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pPr>
              <w:jc w:val="center"/>
            </w:pPr>
            <w:r>
              <w:t>2023</w:t>
            </w:r>
            <w:r w:rsidRPr="00F861D8">
              <w:t xml:space="preserve"> год</w:t>
            </w:r>
          </w:p>
        </w:tc>
        <w:tc>
          <w:tcPr>
            <w:tcW w:w="454" w:type="pct"/>
            <w:tcBorders>
              <w:top w:val="single" w:sz="4" w:space="0" w:color="auto"/>
              <w:left w:val="single" w:sz="4" w:space="0" w:color="auto"/>
              <w:bottom w:val="single" w:sz="4" w:space="0" w:color="auto"/>
              <w:right w:val="single" w:sz="4" w:space="0" w:color="auto"/>
            </w:tcBorders>
            <w:vAlign w:val="center"/>
          </w:tcPr>
          <w:p w:rsidR="00340E05" w:rsidRPr="00F861D8" w:rsidRDefault="00340E05" w:rsidP="00340E05">
            <w:pPr>
              <w:jc w:val="center"/>
            </w:pPr>
            <w:r>
              <w:t>2024</w:t>
            </w:r>
            <w:r w:rsidRPr="00F861D8">
              <w:t xml:space="preserve"> год</w:t>
            </w:r>
          </w:p>
        </w:tc>
        <w:tc>
          <w:tcPr>
            <w:tcW w:w="508" w:type="pct"/>
            <w:tcBorders>
              <w:top w:val="single" w:sz="4" w:space="0" w:color="auto"/>
              <w:left w:val="single" w:sz="4" w:space="0" w:color="auto"/>
              <w:bottom w:val="single" w:sz="4" w:space="0" w:color="auto"/>
              <w:right w:val="single" w:sz="4" w:space="0" w:color="auto"/>
            </w:tcBorders>
            <w:vAlign w:val="center"/>
          </w:tcPr>
          <w:p w:rsidR="00340E05" w:rsidRPr="00F861D8" w:rsidRDefault="00340E05" w:rsidP="00340E05">
            <w:pPr>
              <w:jc w:val="center"/>
            </w:pPr>
            <w:r>
              <w:t>2025</w:t>
            </w:r>
          </w:p>
          <w:p w:rsidR="00340E05" w:rsidRPr="00F861D8" w:rsidRDefault="00340E05" w:rsidP="00340E05">
            <w:pPr>
              <w:jc w:val="center"/>
            </w:pPr>
            <w:r w:rsidRPr="00F861D8">
              <w:t xml:space="preserve"> год</w:t>
            </w:r>
          </w:p>
        </w:tc>
        <w:tc>
          <w:tcPr>
            <w:tcW w:w="84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0E05" w:rsidRPr="00F861D8" w:rsidRDefault="00340E05" w:rsidP="00340E05"/>
        </w:tc>
      </w:tr>
      <w:tr w:rsidR="00340E05" w:rsidRPr="00F861D8" w:rsidTr="00340E05">
        <w:trPr>
          <w:gridAfter w:val="1"/>
          <w:wAfter w:w="43" w:type="pct"/>
          <w:trHeight w:val="585"/>
        </w:trPr>
        <w:tc>
          <w:tcPr>
            <w:tcW w:w="282"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 xml:space="preserve">- </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c>
          <w:tcPr>
            <w:tcW w:w="521"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c>
          <w:tcPr>
            <w:tcW w:w="454" w:type="pct"/>
            <w:tcBorders>
              <w:top w:val="single" w:sz="4" w:space="0" w:color="auto"/>
              <w:left w:val="single" w:sz="4" w:space="0" w:color="auto"/>
              <w:bottom w:val="single" w:sz="4" w:space="0" w:color="auto"/>
              <w:right w:val="single" w:sz="4" w:space="0" w:color="auto"/>
            </w:tcBorders>
          </w:tcPr>
          <w:p w:rsidR="00340E05" w:rsidRPr="00F861D8" w:rsidRDefault="00340E05" w:rsidP="00340E05">
            <w:pPr>
              <w:jc w:val="center"/>
            </w:pPr>
            <w:r w:rsidRPr="00F861D8">
              <w:t>-</w:t>
            </w:r>
          </w:p>
        </w:tc>
        <w:tc>
          <w:tcPr>
            <w:tcW w:w="508" w:type="pct"/>
            <w:tcBorders>
              <w:top w:val="single" w:sz="4" w:space="0" w:color="auto"/>
              <w:left w:val="single" w:sz="4" w:space="0" w:color="auto"/>
              <w:bottom w:val="single" w:sz="4" w:space="0" w:color="auto"/>
              <w:right w:val="single" w:sz="4" w:space="0" w:color="auto"/>
            </w:tcBorders>
          </w:tcPr>
          <w:p w:rsidR="00340E05" w:rsidRPr="00F861D8" w:rsidRDefault="00340E05" w:rsidP="00340E05">
            <w:pPr>
              <w:jc w:val="center"/>
            </w:pPr>
            <w:r w:rsidRPr="00F861D8">
              <w:t>-</w:t>
            </w:r>
          </w:p>
        </w:tc>
        <w:tc>
          <w:tcPr>
            <w:tcW w:w="846" w:type="pct"/>
            <w:gridSpan w:val="2"/>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r>
      <w:tr w:rsidR="00340E05" w:rsidRPr="00F861D8" w:rsidTr="00340E05">
        <w:trPr>
          <w:gridAfter w:val="1"/>
          <w:wAfter w:w="43" w:type="pct"/>
          <w:trHeight w:val="315"/>
        </w:trPr>
        <w:tc>
          <w:tcPr>
            <w:tcW w:w="282"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rPr>
                <w:bCs/>
              </w:rPr>
            </w:pPr>
            <w:r w:rsidRPr="00F861D8">
              <w:rPr>
                <w:bCs/>
              </w:rPr>
              <w:t>итого</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rPr>
                <w:bCs/>
              </w:rPr>
            </w:pPr>
            <w:r w:rsidRPr="00F861D8">
              <w:rPr>
                <w:bCs/>
              </w:rPr>
              <w:t>-</w:t>
            </w:r>
          </w:p>
        </w:tc>
        <w:tc>
          <w:tcPr>
            <w:tcW w:w="521"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rPr>
                <w:bCs/>
              </w:rPr>
            </w:pPr>
            <w:r w:rsidRPr="00F861D8">
              <w:rPr>
                <w:bCs/>
              </w:rPr>
              <w:t>-</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rPr>
                <w:bCs/>
              </w:rPr>
            </w:pPr>
            <w:r w:rsidRPr="00F861D8">
              <w:rPr>
                <w:bCs/>
              </w:rPr>
              <w:t>-</w:t>
            </w:r>
          </w:p>
        </w:tc>
        <w:tc>
          <w:tcPr>
            <w:tcW w:w="454" w:type="pct"/>
            <w:tcBorders>
              <w:top w:val="single" w:sz="4" w:space="0" w:color="auto"/>
              <w:left w:val="single" w:sz="4" w:space="0" w:color="auto"/>
              <w:bottom w:val="single" w:sz="4" w:space="0" w:color="auto"/>
              <w:right w:val="single" w:sz="4" w:space="0" w:color="auto"/>
            </w:tcBorders>
          </w:tcPr>
          <w:p w:rsidR="00340E05" w:rsidRPr="00F861D8" w:rsidRDefault="00340E05" w:rsidP="00340E05">
            <w:pPr>
              <w:jc w:val="center"/>
              <w:rPr>
                <w:bCs/>
              </w:rPr>
            </w:pPr>
            <w:r w:rsidRPr="00F861D8">
              <w:rPr>
                <w:bCs/>
              </w:rPr>
              <w:t>-</w:t>
            </w:r>
          </w:p>
        </w:tc>
        <w:tc>
          <w:tcPr>
            <w:tcW w:w="508" w:type="pct"/>
            <w:tcBorders>
              <w:top w:val="single" w:sz="4" w:space="0" w:color="auto"/>
              <w:left w:val="single" w:sz="4" w:space="0" w:color="auto"/>
              <w:bottom w:val="single" w:sz="4" w:space="0" w:color="auto"/>
              <w:right w:val="single" w:sz="4" w:space="0" w:color="auto"/>
            </w:tcBorders>
          </w:tcPr>
          <w:p w:rsidR="00340E05" w:rsidRPr="00F861D8" w:rsidRDefault="00340E05" w:rsidP="00340E05">
            <w:pPr>
              <w:jc w:val="center"/>
              <w:rPr>
                <w:bCs/>
              </w:rPr>
            </w:pPr>
            <w:r w:rsidRPr="00F861D8">
              <w:rPr>
                <w:bCs/>
              </w:rPr>
              <w:t>-</w:t>
            </w:r>
          </w:p>
        </w:tc>
        <w:tc>
          <w:tcPr>
            <w:tcW w:w="846" w:type="pct"/>
            <w:gridSpan w:val="2"/>
            <w:tcBorders>
              <w:top w:val="single" w:sz="4" w:space="0" w:color="auto"/>
              <w:left w:val="single" w:sz="4" w:space="0" w:color="auto"/>
              <w:bottom w:val="single" w:sz="4" w:space="0" w:color="auto"/>
              <w:right w:val="single" w:sz="4" w:space="0" w:color="auto"/>
            </w:tcBorders>
            <w:shd w:val="clear" w:color="auto" w:fill="auto"/>
          </w:tcPr>
          <w:p w:rsidR="00340E05" w:rsidRPr="00F861D8" w:rsidRDefault="00340E05" w:rsidP="00340E05">
            <w:pPr>
              <w:jc w:val="center"/>
            </w:pPr>
            <w:r w:rsidRPr="00F861D8">
              <w:t>-</w:t>
            </w:r>
          </w:p>
        </w:tc>
      </w:tr>
    </w:tbl>
    <w:p w:rsidR="00340E05" w:rsidRPr="00F861D8" w:rsidRDefault="00340E05" w:rsidP="00340E05">
      <w:pPr>
        <w:rPr>
          <w:bCs/>
          <w:sz w:val="22"/>
          <w:szCs w:val="22"/>
        </w:rPr>
      </w:pPr>
    </w:p>
    <w:p w:rsidR="00340E05" w:rsidRPr="00F861D8" w:rsidRDefault="00340E05" w:rsidP="00340E05">
      <w:pPr>
        <w:ind w:left="426"/>
      </w:pPr>
      <w:r w:rsidRPr="00F861D8">
        <w:rPr>
          <w:bCs/>
          <w:sz w:val="22"/>
          <w:szCs w:val="22"/>
        </w:rPr>
        <w:t>2</w:t>
      </w:r>
      <w:r w:rsidRPr="00F861D8">
        <w:rPr>
          <w:bCs/>
        </w:rPr>
        <w:t xml:space="preserve">.Общий объем бюджетных ассигнований, предусмотренных на исполнение муниципальных гарантий </w:t>
      </w:r>
      <w:r>
        <w:t>Чернозерского</w:t>
      </w:r>
      <w:r w:rsidRPr="00F861D8">
        <w:t xml:space="preserve"> сельсовета</w:t>
      </w:r>
      <w:r w:rsidRPr="00F861D8">
        <w:rPr>
          <w:bCs/>
        </w:rPr>
        <w:t xml:space="preserve">по возможным гарантийным случаям, в </w:t>
      </w:r>
      <w:r>
        <w:rPr>
          <w:bCs/>
        </w:rPr>
        <w:t>2023</w:t>
      </w:r>
      <w:r w:rsidRPr="00FB5B28">
        <w:rPr>
          <w:bCs/>
          <w:highlight w:val="magenta"/>
        </w:rPr>
        <w:t>-2025</w:t>
      </w:r>
      <w:r w:rsidRPr="00F861D8">
        <w:rPr>
          <w:bCs/>
        </w:rPr>
        <w:t xml:space="preserve"> год</w:t>
      </w:r>
      <w:r w:rsidRPr="00FB5B28">
        <w:rPr>
          <w:bCs/>
          <w:highlight w:val="magenta"/>
        </w:rPr>
        <w:t>ах</w:t>
      </w:r>
      <w:r w:rsidRPr="00F861D8">
        <w:rPr>
          <w:bCs/>
        </w:rPr>
        <w:t>:</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6"/>
        <w:gridCol w:w="849"/>
        <w:gridCol w:w="1285"/>
        <w:gridCol w:w="733"/>
        <w:gridCol w:w="641"/>
        <w:gridCol w:w="643"/>
        <w:gridCol w:w="733"/>
        <w:gridCol w:w="641"/>
        <w:gridCol w:w="645"/>
        <w:gridCol w:w="643"/>
        <w:gridCol w:w="733"/>
        <w:gridCol w:w="733"/>
        <w:gridCol w:w="732"/>
      </w:tblGrid>
      <w:tr w:rsidR="00340E05" w:rsidRPr="00F861D8" w:rsidTr="00340E05">
        <w:trPr>
          <w:trHeight w:val="1200"/>
        </w:trPr>
        <w:tc>
          <w:tcPr>
            <w:tcW w:w="220" w:type="pct"/>
            <w:vMerge w:val="restart"/>
            <w:shd w:val="clear" w:color="auto" w:fill="auto"/>
            <w:vAlign w:val="center"/>
          </w:tcPr>
          <w:p w:rsidR="00340E05" w:rsidRPr="00F861D8" w:rsidRDefault="00340E05" w:rsidP="00340E05">
            <w:pPr>
              <w:jc w:val="center"/>
            </w:pPr>
            <w:r w:rsidRPr="00F861D8">
              <w:t>№  п/п</w:t>
            </w:r>
          </w:p>
          <w:p w:rsidR="00340E05" w:rsidRPr="00F861D8" w:rsidRDefault="00340E05" w:rsidP="00340E05">
            <w:pPr>
              <w:jc w:val="center"/>
            </w:pPr>
          </w:p>
        </w:tc>
        <w:tc>
          <w:tcPr>
            <w:tcW w:w="450" w:type="pct"/>
            <w:vMerge w:val="restart"/>
            <w:shd w:val="clear" w:color="auto" w:fill="auto"/>
            <w:vAlign w:val="center"/>
          </w:tcPr>
          <w:p w:rsidR="00340E05" w:rsidRPr="00F861D8" w:rsidRDefault="00340E05" w:rsidP="00340E05">
            <w:pPr>
              <w:jc w:val="center"/>
            </w:pPr>
            <w:r w:rsidRPr="00F861D8">
              <w:t>Цель гарантирования</w:t>
            </w:r>
          </w:p>
        </w:tc>
        <w:tc>
          <w:tcPr>
            <w:tcW w:w="681" w:type="pct"/>
            <w:vMerge w:val="restart"/>
            <w:shd w:val="clear" w:color="auto" w:fill="auto"/>
            <w:vAlign w:val="center"/>
          </w:tcPr>
          <w:p w:rsidR="00340E05" w:rsidRPr="00F861D8" w:rsidRDefault="00340E05" w:rsidP="00340E05">
            <w:pPr>
              <w:jc w:val="center"/>
            </w:pPr>
            <w:r w:rsidRPr="00F861D8">
              <w:t>Наименование принципала</w:t>
            </w:r>
          </w:p>
        </w:tc>
        <w:tc>
          <w:tcPr>
            <w:tcW w:w="389" w:type="pct"/>
            <w:vMerge w:val="restart"/>
            <w:shd w:val="clear" w:color="auto" w:fill="auto"/>
            <w:vAlign w:val="center"/>
          </w:tcPr>
          <w:p w:rsidR="00340E05" w:rsidRPr="00F861D8" w:rsidRDefault="00340E05" w:rsidP="00340E05">
            <w:pPr>
              <w:jc w:val="center"/>
            </w:pPr>
            <w:r w:rsidRPr="00F861D8">
              <w:t xml:space="preserve">Сумма гарантирования в </w:t>
            </w:r>
            <w:r>
              <w:t>2023</w:t>
            </w:r>
            <w:r w:rsidRPr="00F861D8">
              <w:t xml:space="preserve"> году, тыс. рублей</w:t>
            </w:r>
          </w:p>
        </w:tc>
        <w:tc>
          <w:tcPr>
            <w:tcW w:w="681" w:type="pct"/>
            <w:gridSpan w:val="2"/>
            <w:shd w:val="clear" w:color="auto" w:fill="auto"/>
            <w:vAlign w:val="center"/>
          </w:tcPr>
          <w:p w:rsidR="00340E05" w:rsidRPr="00F861D8" w:rsidRDefault="00340E05" w:rsidP="00340E05">
            <w:pPr>
              <w:jc w:val="center"/>
            </w:pPr>
            <w:r w:rsidRPr="00F861D8">
              <w:t>Объем бюджетных ассигнований, предусмот</w:t>
            </w:r>
            <w:r w:rsidRPr="00F861D8">
              <w:softHyphen/>
              <w:t xml:space="preserve">ренных на исполнение гарантий в </w:t>
            </w:r>
            <w:r>
              <w:t>2023</w:t>
            </w:r>
            <w:r w:rsidRPr="00F861D8">
              <w:t xml:space="preserve"> году, тыс. рублей</w:t>
            </w:r>
          </w:p>
        </w:tc>
        <w:tc>
          <w:tcPr>
            <w:tcW w:w="389" w:type="pct"/>
            <w:vMerge w:val="restart"/>
            <w:vAlign w:val="center"/>
          </w:tcPr>
          <w:p w:rsidR="00340E05" w:rsidRPr="00F861D8" w:rsidRDefault="00340E05" w:rsidP="00340E05">
            <w:pPr>
              <w:jc w:val="center"/>
            </w:pPr>
            <w:r w:rsidRPr="00F861D8">
              <w:t xml:space="preserve">Сумма гарантирования в </w:t>
            </w:r>
            <w:r>
              <w:t>2024</w:t>
            </w:r>
            <w:r w:rsidRPr="00F861D8">
              <w:t xml:space="preserve"> году, тыс. рублей</w:t>
            </w:r>
          </w:p>
        </w:tc>
        <w:tc>
          <w:tcPr>
            <w:tcW w:w="682" w:type="pct"/>
            <w:gridSpan w:val="2"/>
            <w:vAlign w:val="center"/>
          </w:tcPr>
          <w:p w:rsidR="00340E05" w:rsidRPr="00F861D8" w:rsidRDefault="00340E05" w:rsidP="00340E05">
            <w:pPr>
              <w:jc w:val="center"/>
            </w:pPr>
            <w:r w:rsidRPr="00F861D8">
              <w:t>Объем бюджетных ассигнований, предусмот</w:t>
            </w:r>
            <w:r w:rsidRPr="00F861D8">
              <w:softHyphen/>
              <w:t xml:space="preserve">ренных на исполнение гарантий в </w:t>
            </w:r>
            <w:r>
              <w:t>2024</w:t>
            </w:r>
            <w:r w:rsidRPr="00F861D8">
              <w:t xml:space="preserve"> году, тыс. рублей</w:t>
            </w:r>
          </w:p>
        </w:tc>
        <w:tc>
          <w:tcPr>
            <w:tcW w:w="341" w:type="pct"/>
            <w:vMerge w:val="restart"/>
            <w:vAlign w:val="center"/>
          </w:tcPr>
          <w:p w:rsidR="00340E05" w:rsidRPr="00F861D8" w:rsidRDefault="00340E05" w:rsidP="00340E05">
            <w:pPr>
              <w:jc w:val="center"/>
            </w:pPr>
            <w:r w:rsidRPr="00F861D8">
              <w:t xml:space="preserve">Сумма гарантирования в </w:t>
            </w:r>
            <w:r>
              <w:t>2025</w:t>
            </w:r>
            <w:r w:rsidRPr="00F861D8">
              <w:t xml:space="preserve"> году, тыс. рублей</w:t>
            </w:r>
          </w:p>
        </w:tc>
        <w:tc>
          <w:tcPr>
            <w:tcW w:w="778" w:type="pct"/>
            <w:gridSpan w:val="2"/>
            <w:vAlign w:val="center"/>
          </w:tcPr>
          <w:p w:rsidR="00340E05" w:rsidRPr="00F861D8" w:rsidRDefault="00340E05" w:rsidP="00340E05">
            <w:pPr>
              <w:jc w:val="center"/>
            </w:pPr>
            <w:r w:rsidRPr="00F861D8">
              <w:t>Объем бюджетных ассигнований, предусмот</w:t>
            </w:r>
            <w:r w:rsidRPr="00F861D8">
              <w:softHyphen/>
              <w:t xml:space="preserve">ренных на исполнение гарантий в </w:t>
            </w:r>
            <w:r>
              <w:t>2025</w:t>
            </w:r>
            <w:r w:rsidRPr="00F861D8">
              <w:t xml:space="preserve"> году, тыс. рублей</w:t>
            </w:r>
          </w:p>
        </w:tc>
        <w:tc>
          <w:tcPr>
            <w:tcW w:w="388" w:type="pct"/>
            <w:vMerge w:val="restart"/>
            <w:shd w:val="clear" w:color="auto" w:fill="auto"/>
            <w:vAlign w:val="center"/>
          </w:tcPr>
          <w:p w:rsidR="00340E05" w:rsidRPr="00F861D8" w:rsidRDefault="00340E05" w:rsidP="00340E05">
            <w:pPr>
              <w:jc w:val="center"/>
            </w:pPr>
            <w:r w:rsidRPr="00F861D8">
              <w:t>Наличие права регрессного требования</w:t>
            </w:r>
          </w:p>
        </w:tc>
      </w:tr>
      <w:tr w:rsidR="00340E05" w:rsidRPr="00F861D8" w:rsidTr="00340E05">
        <w:trPr>
          <w:trHeight w:val="1753"/>
        </w:trPr>
        <w:tc>
          <w:tcPr>
            <w:tcW w:w="220" w:type="pct"/>
            <w:vMerge/>
            <w:shd w:val="clear" w:color="auto" w:fill="auto"/>
            <w:vAlign w:val="center"/>
          </w:tcPr>
          <w:p w:rsidR="00340E05" w:rsidRPr="00F861D8" w:rsidRDefault="00340E05" w:rsidP="00340E05">
            <w:pPr>
              <w:jc w:val="center"/>
            </w:pPr>
          </w:p>
        </w:tc>
        <w:tc>
          <w:tcPr>
            <w:tcW w:w="450" w:type="pct"/>
            <w:vMerge/>
            <w:shd w:val="clear" w:color="auto" w:fill="auto"/>
            <w:vAlign w:val="center"/>
          </w:tcPr>
          <w:p w:rsidR="00340E05" w:rsidRPr="00F861D8" w:rsidRDefault="00340E05" w:rsidP="00340E05"/>
        </w:tc>
        <w:tc>
          <w:tcPr>
            <w:tcW w:w="681" w:type="pct"/>
            <w:vMerge/>
            <w:shd w:val="clear" w:color="auto" w:fill="auto"/>
            <w:vAlign w:val="center"/>
          </w:tcPr>
          <w:p w:rsidR="00340E05" w:rsidRPr="00F861D8" w:rsidRDefault="00340E05" w:rsidP="00340E05"/>
        </w:tc>
        <w:tc>
          <w:tcPr>
            <w:tcW w:w="389" w:type="pct"/>
            <w:vMerge/>
            <w:shd w:val="clear" w:color="auto" w:fill="auto"/>
            <w:vAlign w:val="center"/>
          </w:tcPr>
          <w:p w:rsidR="00340E05" w:rsidRPr="00F861D8" w:rsidRDefault="00340E05" w:rsidP="00340E05"/>
        </w:tc>
        <w:tc>
          <w:tcPr>
            <w:tcW w:w="340" w:type="pct"/>
            <w:shd w:val="clear" w:color="auto" w:fill="auto"/>
            <w:vAlign w:val="center"/>
          </w:tcPr>
          <w:p w:rsidR="00340E05" w:rsidRPr="00F861D8" w:rsidRDefault="00340E05" w:rsidP="00340E05">
            <w:pPr>
              <w:jc w:val="center"/>
            </w:pPr>
            <w:r w:rsidRPr="00F861D8">
              <w:t>за счет расходов бюд</w:t>
            </w:r>
            <w:r w:rsidRPr="00F861D8">
              <w:softHyphen/>
              <w:t xml:space="preserve">жета </w:t>
            </w:r>
            <w:r>
              <w:t>Чернозерского</w:t>
            </w:r>
            <w:r w:rsidRPr="00F861D8">
              <w:t xml:space="preserve"> сельсовета</w:t>
            </w:r>
          </w:p>
        </w:tc>
        <w:tc>
          <w:tcPr>
            <w:tcW w:w="341" w:type="pct"/>
            <w:shd w:val="clear" w:color="auto" w:fill="auto"/>
            <w:vAlign w:val="center"/>
          </w:tcPr>
          <w:p w:rsidR="00340E05" w:rsidRPr="00F861D8" w:rsidRDefault="00340E05" w:rsidP="00340E05">
            <w:pPr>
              <w:jc w:val="center"/>
            </w:pPr>
            <w:r w:rsidRPr="00F861D8">
              <w:t>путем уменьшения задолженности</w:t>
            </w:r>
          </w:p>
        </w:tc>
        <w:tc>
          <w:tcPr>
            <w:tcW w:w="389" w:type="pct"/>
            <w:vMerge/>
          </w:tcPr>
          <w:p w:rsidR="00340E05" w:rsidRPr="00F861D8" w:rsidRDefault="00340E05" w:rsidP="00340E05"/>
        </w:tc>
        <w:tc>
          <w:tcPr>
            <w:tcW w:w="340" w:type="pct"/>
            <w:vAlign w:val="center"/>
          </w:tcPr>
          <w:p w:rsidR="00340E05" w:rsidRPr="00F861D8" w:rsidRDefault="00340E05" w:rsidP="00340E05">
            <w:pPr>
              <w:jc w:val="center"/>
            </w:pPr>
            <w:r w:rsidRPr="00F861D8">
              <w:t>за счет расходов бюд</w:t>
            </w:r>
            <w:r w:rsidRPr="00F861D8">
              <w:softHyphen/>
              <w:t xml:space="preserve">жета </w:t>
            </w:r>
            <w:r>
              <w:t>Чернозерского</w:t>
            </w:r>
            <w:r w:rsidRPr="00F861D8">
              <w:t xml:space="preserve"> сельсовета</w:t>
            </w:r>
          </w:p>
        </w:tc>
        <w:tc>
          <w:tcPr>
            <w:tcW w:w="342" w:type="pct"/>
            <w:vAlign w:val="center"/>
          </w:tcPr>
          <w:p w:rsidR="00340E05" w:rsidRPr="00F861D8" w:rsidRDefault="00340E05" w:rsidP="00340E05">
            <w:pPr>
              <w:jc w:val="center"/>
            </w:pPr>
            <w:r w:rsidRPr="00F861D8">
              <w:t>путем уменьшения задолженности</w:t>
            </w:r>
          </w:p>
        </w:tc>
        <w:tc>
          <w:tcPr>
            <w:tcW w:w="341" w:type="pct"/>
            <w:vMerge/>
          </w:tcPr>
          <w:p w:rsidR="00340E05" w:rsidRPr="00F861D8" w:rsidRDefault="00340E05" w:rsidP="00340E05"/>
        </w:tc>
        <w:tc>
          <w:tcPr>
            <w:tcW w:w="389" w:type="pct"/>
            <w:vAlign w:val="center"/>
          </w:tcPr>
          <w:p w:rsidR="00340E05" w:rsidRPr="00F861D8" w:rsidRDefault="00340E05" w:rsidP="00340E05">
            <w:pPr>
              <w:jc w:val="center"/>
            </w:pPr>
            <w:r w:rsidRPr="00F861D8">
              <w:t>за счет расходов бюд</w:t>
            </w:r>
            <w:r w:rsidRPr="00F861D8">
              <w:softHyphen/>
              <w:t xml:space="preserve">жета </w:t>
            </w:r>
            <w:r>
              <w:t>Чернозерского</w:t>
            </w:r>
            <w:r w:rsidRPr="00F861D8">
              <w:t xml:space="preserve"> сельсовета</w:t>
            </w:r>
          </w:p>
        </w:tc>
        <w:tc>
          <w:tcPr>
            <w:tcW w:w="389" w:type="pct"/>
            <w:vAlign w:val="center"/>
          </w:tcPr>
          <w:p w:rsidR="00340E05" w:rsidRPr="00F861D8" w:rsidRDefault="00340E05" w:rsidP="00340E05">
            <w:pPr>
              <w:jc w:val="center"/>
            </w:pPr>
            <w:r w:rsidRPr="00F861D8">
              <w:t>путем уменьшения задолженности</w:t>
            </w:r>
          </w:p>
        </w:tc>
        <w:tc>
          <w:tcPr>
            <w:tcW w:w="388" w:type="pct"/>
            <w:vMerge/>
            <w:shd w:val="clear" w:color="auto" w:fill="auto"/>
            <w:vAlign w:val="center"/>
          </w:tcPr>
          <w:p w:rsidR="00340E05" w:rsidRPr="00F861D8" w:rsidRDefault="00340E05" w:rsidP="00340E05"/>
        </w:tc>
      </w:tr>
      <w:tr w:rsidR="00340E05" w:rsidRPr="00F861D8" w:rsidTr="00340E05">
        <w:trPr>
          <w:trHeight w:val="300"/>
        </w:trPr>
        <w:tc>
          <w:tcPr>
            <w:tcW w:w="220" w:type="pct"/>
            <w:shd w:val="clear" w:color="auto" w:fill="auto"/>
          </w:tcPr>
          <w:p w:rsidR="00340E05" w:rsidRPr="00F861D8" w:rsidRDefault="00340E05" w:rsidP="00340E05">
            <w:pPr>
              <w:jc w:val="center"/>
            </w:pPr>
            <w:r w:rsidRPr="00F861D8">
              <w:t>-</w:t>
            </w:r>
          </w:p>
        </w:tc>
        <w:tc>
          <w:tcPr>
            <w:tcW w:w="450" w:type="pct"/>
            <w:shd w:val="clear" w:color="auto" w:fill="auto"/>
          </w:tcPr>
          <w:p w:rsidR="00340E05" w:rsidRPr="00F861D8" w:rsidRDefault="00340E05" w:rsidP="00340E05">
            <w:pPr>
              <w:jc w:val="center"/>
            </w:pPr>
            <w:r w:rsidRPr="00F861D8">
              <w:t xml:space="preserve">- </w:t>
            </w:r>
          </w:p>
        </w:tc>
        <w:tc>
          <w:tcPr>
            <w:tcW w:w="681" w:type="pct"/>
            <w:shd w:val="clear" w:color="auto" w:fill="auto"/>
          </w:tcPr>
          <w:p w:rsidR="00340E05" w:rsidRPr="00F861D8" w:rsidRDefault="00340E05" w:rsidP="00340E05">
            <w:pPr>
              <w:jc w:val="center"/>
            </w:pPr>
            <w:r w:rsidRPr="00F861D8">
              <w:t>-</w:t>
            </w:r>
          </w:p>
        </w:tc>
        <w:tc>
          <w:tcPr>
            <w:tcW w:w="389" w:type="pct"/>
            <w:shd w:val="clear" w:color="auto" w:fill="auto"/>
          </w:tcPr>
          <w:p w:rsidR="00340E05" w:rsidRPr="00F861D8" w:rsidRDefault="00340E05" w:rsidP="00340E05">
            <w:pPr>
              <w:jc w:val="center"/>
            </w:pPr>
            <w:r w:rsidRPr="00F861D8">
              <w:t>-</w:t>
            </w:r>
          </w:p>
        </w:tc>
        <w:tc>
          <w:tcPr>
            <w:tcW w:w="340" w:type="pct"/>
            <w:shd w:val="clear" w:color="auto" w:fill="auto"/>
          </w:tcPr>
          <w:p w:rsidR="00340E05" w:rsidRPr="00F861D8" w:rsidRDefault="00340E05" w:rsidP="00340E05">
            <w:pPr>
              <w:jc w:val="center"/>
            </w:pPr>
            <w:r w:rsidRPr="00F861D8">
              <w:t>-</w:t>
            </w:r>
          </w:p>
        </w:tc>
        <w:tc>
          <w:tcPr>
            <w:tcW w:w="341" w:type="pct"/>
            <w:shd w:val="clear" w:color="auto" w:fill="auto"/>
          </w:tcPr>
          <w:p w:rsidR="00340E05" w:rsidRPr="00F861D8" w:rsidRDefault="00340E05" w:rsidP="00340E05">
            <w:pPr>
              <w:jc w:val="center"/>
            </w:pPr>
            <w:r w:rsidRPr="00F861D8">
              <w:t>-</w:t>
            </w:r>
          </w:p>
        </w:tc>
        <w:tc>
          <w:tcPr>
            <w:tcW w:w="389" w:type="pct"/>
          </w:tcPr>
          <w:p w:rsidR="00340E05" w:rsidRPr="00F861D8" w:rsidRDefault="00340E05" w:rsidP="00340E05">
            <w:pPr>
              <w:jc w:val="center"/>
            </w:pPr>
            <w:r w:rsidRPr="00F861D8">
              <w:t>-</w:t>
            </w:r>
          </w:p>
        </w:tc>
        <w:tc>
          <w:tcPr>
            <w:tcW w:w="340" w:type="pct"/>
          </w:tcPr>
          <w:p w:rsidR="00340E05" w:rsidRPr="00F861D8" w:rsidRDefault="00340E05" w:rsidP="00340E05">
            <w:pPr>
              <w:jc w:val="center"/>
            </w:pPr>
            <w:r w:rsidRPr="00F861D8">
              <w:t>-</w:t>
            </w:r>
          </w:p>
        </w:tc>
        <w:tc>
          <w:tcPr>
            <w:tcW w:w="342" w:type="pct"/>
          </w:tcPr>
          <w:p w:rsidR="00340E05" w:rsidRPr="00F861D8" w:rsidRDefault="00340E05" w:rsidP="00340E05">
            <w:pPr>
              <w:jc w:val="center"/>
            </w:pPr>
            <w:r w:rsidRPr="00F861D8">
              <w:t>-</w:t>
            </w:r>
          </w:p>
        </w:tc>
        <w:tc>
          <w:tcPr>
            <w:tcW w:w="341" w:type="pct"/>
          </w:tcPr>
          <w:p w:rsidR="00340E05" w:rsidRPr="00F861D8" w:rsidRDefault="00340E05" w:rsidP="00340E05">
            <w:pPr>
              <w:jc w:val="center"/>
            </w:pPr>
            <w:r w:rsidRPr="00F861D8">
              <w:t>-</w:t>
            </w:r>
          </w:p>
        </w:tc>
        <w:tc>
          <w:tcPr>
            <w:tcW w:w="389" w:type="pct"/>
          </w:tcPr>
          <w:p w:rsidR="00340E05" w:rsidRPr="00F861D8" w:rsidRDefault="00340E05" w:rsidP="00340E05">
            <w:pPr>
              <w:jc w:val="center"/>
            </w:pPr>
            <w:r w:rsidRPr="00F861D8">
              <w:t>-</w:t>
            </w:r>
          </w:p>
        </w:tc>
        <w:tc>
          <w:tcPr>
            <w:tcW w:w="389" w:type="pct"/>
          </w:tcPr>
          <w:p w:rsidR="00340E05" w:rsidRPr="00F861D8" w:rsidRDefault="00340E05" w:rsidP="00340E05">
            <w:pPr>
              <w:jc w:val="center"/>
            </w:pPr>
            <w:r w:rsidRPr="00F861D8">
              <w:t>-</w:t>
            </w:r>
          </w:p>
        </w:tc>
        <w:tc>
          <w:tcPr>
            <w:tcW w:w="388" w:type="pct"/>
            <w:shd w:val="clear" w:color="auto" w:fill="auto"/>
          </w:tcPr>
          <w:p w:rsidR="00340E05" w:rsidRPr="00F861D8" w:rsidRDefault="00340E05" w:rsidP="00340E05">
            <w:pPr>
              <w:jc w:val="center"/>
            </w:pPr>
            <w:r w:rsidRPr="00F861D8">
              <w:t>-</w:t>
            </w:r>
          </w:p>
        </w:tc>
      </w:tr>
      <w:tr w:rsidR="00340E05" w:rsidRPr="001B2A6D" w:rsidTr="00340E05">
        <w:trPr>
          <w:trHeight w:val="300"/>
        </w:trPr>
        <w:tc>
          <w:tcPr>
            <w:tcW w:w="220" w:type="pct"/>
            <w:shd w:val="clear" w:color="auto" w:fill="auto"/>
          </w:tcPr>
          <w:p w:rsidR="00340E05" w:rsidRPr="00F861D8" w:rsidRDefault="00340E05" w:rsidP="00340E05">
            <w:pPr>
              <w:jc w:val="center"/>
            </w:pPr>
          </w:p>
        </w:tc>
        <w:tc>
          <w:tcPr>
            <w:tcW w:w="450" w:type="pct"/>
            <w:shd w:val="clear" w:color="auto" w:fill="auto"/>
          </w:tcPr>
          <w:p w:rsidR="00340E05" w:rsidRPr="00F861D8" w:rsidRDefault="00340E05" w:rsidP="00340E05">
            <w:pPr>
              <w:rPr>
                <w:bCs/>
              </w:rPr>
            </w:pPr>
            <w:r w:rsidRPr="00F861D8">
              <w:rPr>
                <w:bCs/>
              </w:rPr>
              <w:t>Итого</w:t>
            </w:r>
          </w:p>
        </w:tc>
        <w:tc>
          <w:tcPr>
            <w:tcW w:w="681" w:type="pct"/>
            <w:shd w:val="clear" w:color="auto" w:fill="auto"/>
          </w:tcPr>
          <w:p w:rsidR="00340E05" w:rsidRPr="00F861D8" w:rsidRDefault="00340E05" w:rsidP="00340E05">
            <w:pPr>
              <w:jc w:val="center"/>
            </w:pPr>
            <w:r w:rsidRPr="00F861D8">
              <w:t>-</w:t>
            </w:r>
          </w:p>
        </w:tc>
        <w:tc>
          <w:tcPr>
            <w:tcW w:w="389" w:type="pct"/>
            <w:shd w:val="clear" w:color="auto" w:fill="auto"/>
          </w:tcPr>
          <w:p w:rsidR="00340E05" w:rsidRPr="00F861D8" w:rsidRDefault="00340E05" w:rsidP="00340E05">
            <w:pPr>
              <w:jc w:val="center"/>
              <w:rPr>
                <w:bCs/>
              </w:rPr>
            </w:pPr>
            <w:r w:rsidRPr="00F861D8">
              <w:rPr>
                <w:bCs/>
              </w:rPr>
              <w:t>-</w:t>
            </w:r>
          </w:p>
        </w:tc>
        <w:tc>
          <w:tcPr>
            <w:tcW w:w="340" w:type="pct"/>
            <w:shd w:val="clear" w:color="auto" w:fill="auto"/>
          </w:tcPr>
          <w:p w:rsidR="00340E05" w:rsidRPr="00F861D8" w:rsidRDefault="00340E05" w:rsidP="00340E05">
            <w:pPr>
              <w:jc w:val="center"/>
              <w:rPr>
                <w:bCs/>
              </w:rPr>
            </w:pPr>
            <w:r w:rsidRPr="00F861D8">
              <w:rPr>
                <w:bCs/>
              </w:rPr>
              <w:t>-</w:t>
            </w:r>
          </w:p>
        </w:tc>
        <w:tc>
          <w:tcPr>
            <w:tcW w:w="341" w:type="pct"/>
            <w:shd w:val="clear" w:color="auto" w:fill="auto"/>
          </w:tcPr>
          <w:p w:rsidR="00340E05" w:rsidRPr="00F861D8" w:rsidRDefault="00340E05" w:rsidP="00340E05">
            <w:pPr>
              <w:jc w:val="center"/>
              <w:rPr>
                <w:bCs/>
              </w:rPr>
            </w:pPr>
            <w:r w:rsidRPr="00F861D8">
              <w:rPr>
                <w:bCs/>
              </w:rPr>
              <w:t>-</w:t>
            </w:r>
          </w:p>
        </w:tc>
        <w:tc>
          <w:tcPr>
            <w:tcW w:w="389" w:type="pct"/>
          </w:tcPr>
          <w:p w:rsidR="00340E05" w:rsidRPr="00F861D8" w:rsidRDefault="00340E05" w:rsidP="00340E05">
            <w:pPr>
              <w:jc w:val="center"/>
              <w:rPr>
                <w:bCs/>
              </w:rPr>
            </w:pPr>
            <w:r w:rsidRPr="00F861D8">
              <w:rPr>
                <w:bCs/>
              </w:rPr>
              <w:t>-</w:t>
            </w:r>
          </w:p>
        </w:tc>
        <w:tc>
          <w:tcPr>
            <w:tcW w:w="340" w:type="pct"/>
          </w:tcPr>
          <w:p w:rsidR="00340E05" w:rsidRPr="00F861D8" w:rsidRDefault="00340E05" w:rsidP="00340E05">
            <w:pPr>
              <w:jc w:val="center"/>
              <w:rPr>
                <w:bCs/>
              </w:rPr>
            </w:pPr>
            <w:r w:rsidRPr="00F861D8">
              <w:rPr>
                <w:bCs/>
              </w:rPr>
              <w:t>-</w:t>
            </w:r>
          </w:p>
        </w:tc>
        <w:tc>
          <w:tcPr>
            <w:tcW w:w="342" w:type="pct"/>
          </w:tcPr>
          <w:p w:rsidR="00340E05" w:rsidRPr="00F861D8" w:rsidRDefault="00340E05" w:rsidP="00340E05">
            <w:pPr>
              <w:jc w:val="center"/>
              <w:rPr>
                <w:bCs/>
              </w:rPr>
            </w:pPr>
            <w:r w:rsidRPr="00F861D8">
              <w:rPr>
                <w:bCs/>
              </w:rPr>
              <w:t>-</w:t>
            </w:r>
          </w:p>
        </w:tc>
        <w:tc>
          <w:tcPr>
            <w:tcW w:w="341" w:type="pct"/>
          </w:tcPr>
          <w:p w:rsidR="00340E05" w:rsidRPr="00F861D8" w:rsidRDefault="00340E05" w:rsidP="00340E05">
            <w:pPr>
              <w:jc w:val="center"/>
              <w:rPr>
                <w:bCs/>
              </w:rPr>
            </w:pPr>
            <w:r w:rsidRPr="00F861D8">
              <w:rPr>
                <w:bCs/>
              </w:rPr>
              <w:t>-</w:t>
            </w:r>
          </w:p>
        </w:tc>
        <w:tc>
          <w:tcPr>
            <w:tcW w:w="389" w:type="pct"/>
          </w:tcPr>
          <w:p w:rsidR="00340E05" w:rsidRPr="00F861D8" w:rsidRDefault="00340E05" w:rsidP="00340E05">
            <w:pPr>
              <w:jc w:val="center"/>
              <w:rPr>
                <w:bCs/>
              </w:rPr>
            </w:pPr>
            <w:r w:rsidRPr="00F861D8">
              <w:rPr>
                <w:bCs/>
              </w:rPr>
              <w:t>-</w:t>
            </w:r>
          </w:p>
        </w:tc>
        <w:tc>
          <w:tcPr>
            <w:tcW w:w="389" w:type="pct"/>
          </w:tcPr>
          <w:p w:rsidR="00340E05" w:rsidRPr="00F861D8" w:rsidRDefault="00340E05" w:rsidP="00340E05">
            <w:pPr>
              <w:jc w:val="center"/>
              <w:rPr>
                <w:bCs/>
              </w:rPr>
            </w:pPr>
            <w:r w:rsidRPr="00F861D8">
              <w:rPr>
                <w:bCs/>
              </w:rPr>
              <w:t>-</w:t>
            </w:r>
          </w:p>
        </w:tc>
        <w:tc>
          <w:tcPr>
            <w:tcW w:w="388" w:type="pct"/>
            <w:shd w:val="clear" w:color="auto" w:fill="auto"/>
          </w:tcPr>
          <w:p w:rsidR="00340E05" w:rsidRPr="001B2A6D" w:rsidRDefault="00340E05" w:rsidP="00340E05">
            <w:pPr>
              <w:jc w:val="center"/>
              <w:rPr>
                <w:bCs/>
              </w:rPr>
            </w:pPr>
            <w:r w:rsidRPr="00F861D8">
              <w:rPr>
                <w:bCs/>
              </w:rPr>
              <w:t>-</w:t>
            </w:r>
          </w:p>
        </w:tc>
      </w:tr>
    </w:tbl>
    <w:p w:rsidR="003A48D1" w:rsidRDefault="003A48D1" w:rsidP="00340E05">
      <w:pPr>
        <w:pStyle w:val="ac"/>
        <w:tabs>
          <w:tab w:val="left" w:pos="6705"/>
        </w:tabs>
        <w:spacing w:after="0"/>
        <w:jc w:val="left"/>
        <w:rPr>
          <w:noProof/>
        </w:rPr>
      </w:pPr>
    </w:p>
    <w:sectPr w:rsidR="003A48D1" w:rsidSect="00F45036">
      <w:pgSz w:w="11906" w:h="16838"/>
      <w:pgMar w:top="851" w:right="851" w:bottom="568" w:left="1418" w:header="709" w:footer="366"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132" w:rsidRPr="00656124" w:rsidRDefault="00386132" w:rsidP="00656124">
      <w:pPr>
        <w:rPr>
          <w:b/>
          <w:i/>
          <w:sz w:val="28"/>
          <w:lang w:val="en-GB" w:eastAsia="en-US"/>
        </w:rPr>
      </w:pPr>
      <w:r>
        <w:separator/>
      </w:r>
    </w:p>
  </w:endnote>
  <w:endnote w:type="continuationSeparator" w:id="0">
    <w:p w:rsidR="00386132" w:rsidRPr="00656124" w:rsidRDefault="00386132" w:rsidP="00656124">
      <w:pPr>
        <w:rPr>
          <w:b/>
          <w:i/>
          <w:sz w:val="28"/>
          <w:lang w:val="en-GB"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David">
    <w:charset w:val="B1"/>
    <w:family w:val="swiss"/>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132" w:rsidRPr="00656124" w:rsidRDefault="00386132" w:rsidP="00656124">
      <w:pPr>
        <w:rPr>
          <w:b/>
          <w:i/>
          <w:sz w:val="28"/>
          <w:lang w:val="en-GB" w:eastAsia="en-US"/>
        </w:rPr>
      </w:pPr>
      <w:r>
        <w:separator/>
      </w:r>
    </w:p>
  </w:footnote>
  <w:footnote w:type="continuationSeparator" w:id="0">
    <w:p w:rsidR="00386132" w:rsidRPr="00656124" w:rsidRDefault="00386132" w:rsidP="00656124">
      <w:pPr>
        <w:rPr>
          <w:b/>
          <w:i/>
          <w:sz w:val="28"/>
          <w:lang w:val="en-GB"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8">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2">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3">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17">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1">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2">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5">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7">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8">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1">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3">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4">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5">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36">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37">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38">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0">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1">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3">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1"/>
  </w:num>
  <w:num w:numId="5">
    <w:abstractNumId w:val="17"/>
  </w:num>
  <w:num w:numId="6">
    <w:abstractNumId w:val="19"/>
  </w:num>
  <w:num w:numId="7">
    <w:abstractNumId w:val="28"/>
  </w:num>
  <w:num w:numId="8">
    <w:abstractNumId w:val="25"/>
  </w:num>
  <w:num w:numId="9">
    <w:abstractNumId w:val="31"/>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1"/>
  </w:num>
  <w:num w:numId="13">
    <w:abstractNumId w:val="40"/>
  </w:num>
  <w:num w:numId="14">
    <w:abstractNumId w:val="24"/>
  </w:num>
  <w:num w:numId="15">
    <w:abstractNumId w:val="10"/>
  </w:num>
  <w:num w:numId="16">
    <w:abstractNumId w:val="18"/>
  </w:num>
  <w:num w:numId="17">
    <w:abstractNumId w:val="30"/>
  </w:num>
  <w:num w:numId="18">
    <w:abstractNumId w:val="8"/>
  </w:num>
  <w:num w:numId="19">
    <w:abstractNumId w:val="26"/>
  </w:num>
  <w:num w:numId="20">
    <w:abstractNumId w:val="20"/>
  </w:num>
  <w:num w:numId="21">
    <w:abstractNumId w:val="2"/>
  </w:num>
  <w:num w:numId="22">
    <w:abstractNumId w:val="12"/>
  </w:num>
  <w:num w:numId="23">
    <w:abstractNumId w:val="22"/>
  </w:num>
  <w:num w:numId="24">
    <w:abstractNumId w:val="39"/>
  </w:num>
  <w:num w:numId="25">
    <w:abstractNumId w:val="23"/>
  </w:num>
  <w:num w:numId="26">
    <w:abstractNumId w:val="34"/>
  </w:num>
  <w:num w:numId="27">
    <w:abstractNumId w:val="35"/>
  </w:num>
  <w:num w:numId="28">
    <w:abstractNumId w:val="29"/>
  </w:num>
  <w:num w:numId="29">
    <w:abstractNumId w:val="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4"/>
  </w:num>
  <w:num w:numId="34">
    <w:abstractNumId w:val="9"/>
  </w:num>
  <w:num w:numId="35">
    <w:abstractNumId w:val="7"/>
  </w:num>
  <w:num w:numId="36">
    <w:abstractNumId w:val="42"/>
  </w:num>
  <w:num w:numId="37">
    <w:abstractNumId w:val="4"/>
  </w:num>
  <w:num w:numId="38">
    <w:abstractNumId w:val="27"/>
  </w:num>
  <w:num w:numId="39">
    <w:abstractNumId w:val="44"/>
  </w:num>
  <w:num w:numId="40">
    <w:abstractNumId w:val="33"/>
  </w:num>
  <w:num w:numId="41">
    <w:abstractNumId w:val="43"/>
  </w:num>
  <w:num w:numId="42">
    <w:abstractNumId w:val="15"/>
  </w:num>
  <w:num w:numId="43">
    <w:abstractNumId w:val="38"/>
  </w:num>
  <w:num w:numId="44">
    <w:abstractNumId w:val="36"/>
  </w:num>
  <w:num w:numId="45">
    <w:abstractNumId w:val="11"/>
  </w:num>
  <w:num w:numId="46">
    <w:abstractNumId w:val="32"/>
  </w:num>
  <w:num w:numId="47">
    <w:abstractNumId w:val="37"/>
  </w:num>
  <w:num w:numId="48">
    <w:abstractNumId w:val="3"/>
  </w:num>
  <w:num w:numId="49">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AA01F2"/>
    <w:rsid w:val="0000059F"/>
    <w:rsid w:val="00002BB1"/>
    <w:rsid w:val="00004674"/>
    <w:rsid w:val="0000499B"/>
    <w:rsid w:val="000050A0"/>
    <w:rsid w:val="00007267"/>
    <w:rsid w:val="0001289E"/>
    <w:rsid w:val="000155D8"/>
    <w:rsid w:val="000155E4"/>
    <w:rsid w:val="0001613F"/>
    <w:rsid w:val="00017AEB"/>
    <w:rsid w:val="00022529"/>
    <w:rsid w:val="0002257F"/>
    <w:rsid w:val="0002465B"/>
    <w:rsid w:val="00025D03"/>
    <w:rsid w:val="00027018"/>
    <w:rsid w:val="000275E7"/>
    <w:rsid w:val="00030213"/>
    <w:rsid w:val="000305B5"/>
    <w:rsid w:val="000323F2"/>
    <w:rsid w:val="00037375"/>
    <w:rsid w:val="00043700"/>
    <w:rsid w:val="00043B48"/>
    <w:rsid w:val="00045F3B"/>
    <w:rsid w:val="00046AC0"/>
    <w:rsid w:val="00047F04"/>
    <w:rsid w:val="000540EF"/>
    <w:rsid w:val="0005787A"/>
    <w:rsid w:val="00060123"/>
    <w:rsid w:val="00061075"/>
    <w:rsid w:val="00065351"/>
    <w:rsid w:val="000671E4"/>
    <w:rsid w:val="00073FF6"/>
    <w:rsid w:val="00075E4B"/>
    <w:rsid w:val="00075FF9"/>
    <w:rsid w:val="00082BB3"/>
    <w:rsid w:val="00082EDD"/>
    <w:rsid w:val="00084BD1"/>
    <w:rsid w:val="00084DFA"/>
    <w:rsid w:val="00090EFC"/>
    <w:rsid w:val="000935A0"/>
    <w:rsid w:val="0009496A"/>
    <w:rsid w:val="000A2D9F"/>
    <w:rsid w:val="000A40F4"/>
    <w:rsid w:val="000B121D"/>
    <w:rsid w:val="000B579F"/>
    <w:rsid w:val="000B6684"/>
    <w:rsid w:val="000C0713"/>
    <w:rsid w:val="000C2E18"/>
    <w:rsid w:val="000C357F"/>
    <w:rsid w:val="000C4CCD"/>
    <w:rsid w:val="000C6C8A"/>
    <w:rsid w:val="000D2F1B"/>
    <w:rsid w:val="000D43C7"/>
    <w:rsid w:val="000D58DA"/>
    <w:rsid w:val="000D5E65"/>
    <w:rsid w:val="000D5F76"/>
    <w:rsid w:val="000D6868"/>
    <w:rsid w:val="000D707E"/>
    <w:rsid w:val="000D7975"/>
    <w:rsid w:val="000D7A69"/>
    <w:rsid w:val="000E06C7"/>
    <w:rsid w:val="000E105A"/>
    <w:rsid w:val="000E3281"/>
    <w:rsid w:val="000E3D91"/>
    <w:rsid w:val="000E5CE6"/>
    <w:rsid w:val="000E77F0"/>
    <w:rsid w:val="000E7CEA"/>
    <w:rsid w:val="000F4045"/>
    <w:rsid w:val="000F605D"/>
    <w:rsid w:val="00101951"/>
    <w:rsid w:val="00103352"/>
    <w:rsid w:val="0010652E"/>
    <w:rsid w:val="00106A90"/>
    <w:rsid w:val="00107F78"/>
    <w:rsid w:val="00110E6D"/>
    <w:rsid w:val="00111C29"/>
    <w:rsid w:val="00113669"/>
    <w:rsid w:val="00115A29"/>
    <w:rsid w:val="001206A1"/>
    <w:rsid w:val="00123279"/>
    <w:rsid w:val="00127543"/>
    <w:rsid w:val="00130806"/>
    <w:rsid w:val="00131788"/>
    <w:rsid w:val="00132378"/>
    <w:rsid w:val="001328C5"/>
    <w:rsid w:val="00133B22"/>
    <w:rsid w:val="001356DB"/>
    <w:rsid w:val="00141AF9"/>
    <w:rsid w:val="00141CCC"/>
    <w:rsid w:val="001423CC"/>
    <w:rsid w:val="00143831"/>
    <w:rsid w:val="001452F7"/>
    <w:rsid w:val="00146CAD"/>
    <w:rsid w:val="00151083"/>
    <w:rsid w:val="00151199"/>
    <w:rsid w:val="0015186C"/>
    <w:rsid w:val="00151F03"/>
    <w:rsid w:val="00152BCF"/>
    <w:rsid w:val="00153D93"/>
    <w:rsid w:val="00154458"/>
    <w:rsid w:val="00154D6E"/>
    <w:rsid w:val="001612A4"/>
    <w:rsid w:val="00161549"/>
    <w:rsid w:val="00161C69"/>
    <w:rsid w:val="0016373A"/>
    <w:rsid w:val="00170F16"/>
    <w:rsid w:val="0017271F"/>
    <w:rsid w:val="00172EC7"/>
    <w:rsid w:val="00173C8B"/>
    <w:rsid w:val="00191602"/>
    <w:rsid w:val="0019192C"/>
    <w:rsid w:val="001945ED"/>
    <w:rsid w:val="001A0EED"/>
    <w:rsid w:val="001A36D5"/>
    <w:rsid w:val="001A373C"/>
    <w:rsid w:val="001A75C5"/>
    <w:rsid w:val="001A76BE"/>
    <w:rsid w:val="001B5BA6"/>
    <w:rsid w:val="001B736A"/>
    <w:rsid w:val="001C04D1"/>
    <w:rsid w:val="001C140F"/>
    <w:rsid w:val="001C2F28"/>
    <w:rsid w:val="001C493A"/>
    <w:rsid w:val="001C5351"/>
    <w:rsid w:val="001D040C"/>
    <w:rsid w:val="001D20A5"/>
    <w:rsid w:val="001D4970"/>
    <w:rsid w:val="001D510B"/>
    <w:rsid w:val="001D5610"/>
    <w:rsid w:val="001D5EB9"/>
    <w:rsid w:val="001E0774"/>
    <w:rsid w:val="001E56A2"/>
    <w:rsid w:val="001F55D3"/>
    <w:rsid w:val="001F747C"/>
    <w:rsid w:val="00201A6D"/>
    <w:rsid w:val="00203139"/>
    <w:rsid w:val="00204DC9"/>
    <w:rsid w:val="002056F9"/>
    <w:rsid w:val="00206F01"/>
    <w:rsid w:val="0021257F"/>
    <w:rsid w:val="002129A1"/>
    <w:rsid w:val="00212AAB"/>
    <w:rsid w:val="00220112"/>
    <w:rsid w:val="002214F0"/>
    <w:rsid w:val="002223D2"/>
    <w:rsid w:val="00225574"/>
    <w:rsid w:val="00226060"/>
    <w:rsid w:val="002309B5"/>
    <w:rsid w:val="00231CB5"/>
    <w:rsid w:val="002330E5"/>
    <w:rsid w:val="00233452"/>
    <w:rsid w:val="00233A46"/>
    <w:rsid w:val="002347DD"/>
    <w:rsid w:val="00234AE4"/>
    <w:rsid w:val="00235674"/>
    <w:rsid w:val="00237D81"/>
    <w:rsid w:val="00241A05"/>
    <w:rsid w:val="00243DAB"/>
    <w:rsid w:val="00245E2B"/>
    <w:rsid w:val="00246748"/>
    <w:rsid w:val="00250CFF"/>
    <w:rsid w:val="00253712"/>
    <w:rsid w:val="00253F2B"/>
    <w:rsid w:val="002553F6"/>
    <w:rsid w:val="00256A5B"/>
    <w:rsid w:val="00263573"/>
    <w:rsid w:val="002659ED"/>
    <w:rsid w:val="00267730"/>
    <w:rsid w:val="002679F8"/>
    <w:rsid w:val="00273827"/>
    <w:rsid w:val="00275B72"/>
    <w:rsid w:val="00276117"/>
    <w:rsid w:val="00280948"/>
    <w:rsid w:val="00280A10"/>
    <w:rsid w:val="00283D01"/>
    <w:rsid w:val="00284CAB"/>
    <w:rsid w:val="00290A2B"/>
    <w:rsid w:val="00292376"/>
    <w:rsid w:val="00292FD1"/>
    <w:rsid w:val="00293669"/>
    <w:rsid w:val="00293D53"/>
    <w:rsid w:val="002A296E"/>
    <w:rsid w:val="002A3B78"/>
    <w:rsid w:val="002A4C14"/>
    <w:rsid w:val="002A6AB1"/>
    <w:rsid w:val="002A72B9"/>
    <w:rsid w:val="002A7720"/>
    <w:rsid w:val="002A7B0B"/>
    <w:rsid w:val="002B27D4"/>
    <w:rsid w:val="002B2DBF"/>
    <w:rsid w:val="002B648B"/>
    <w:rsid w:val="002B6C2E"/>
    <w:rsid w:val="002B6E01"/>
    <w:rsid w:val="002B7617"/>
    <w:rsid w:val="002C5714"/>
    <w:rsid w:val="002D0C38"/>
    <w:rsid w:val="002D1383"/>
    <w:rsid w:val="002D61AE"/>
    <w:rsid w:val="002D62AE"/>
    <w:rsid w:val="002E02B8"/>
    <w:rsid w:val="002E33D6"/>
    <w:rsid w:val="002E4B17"/>
    <w:rsid w:val="002E4B68"/>
    <w:rsid w:val="002F3256"/>
    <w:rsid w:val="002F3541"/>
    <w:rsid w:val="002F3753"/>
    <w:rsid w:val="002F55D6"/>
    <w:rsid w:val="002F6E48"/>
    <w:rsid w:val="0030173D"/>
    <w:rsid w:val="00302262"/>
    <w:rsid w:val="003032F4"/>
    <w:rsid w:val="00304C6C"/>
    <w:rsid w:val="003050A3"/>
    <w:rsid w:val="00307416"/>
    <w:rsid w:val="00313EDB"/>
    <w:rsid w:val="0031760C"/>
    <w:rsid w:val="00317E9F"/>
    <w:rsid w:val="003201B5"/>
    <w:rsid w:val="003203E7"/>
    <w:rsid w:val="00323FCB"/>
    <w:rsid w:val="0032579E"/>
    <w:rsid w:val="00326229"/>
    <w:rsid w:val="00326881"/>
    <w:rsid w:val="00326D03"/>
    <w:rsid w:val="003300DF"/>
    <w:rsid w:val="00331C62"/>
    <w:rsid w:val="00340B15"/>
    <w:rsid w:val="00340E05"/>
    <w:rsid w:val="00341113"/>
    <w:rsid w:val="00342E8D"/>
    <w:rsid w:val="0034481D"/>
    <w:rsid w:val="00345431"/>
    <w:rsid w:val="0034627E"/>
    <w:rsid w:val="0034657F"/>
    <w:rsid w:val="0035068A"/>
    <w:rsid w:val="003529F0"/>
    <w:rsid w:val="00354941"/>
    <w:rsid w:val="00354B62"/>
    <w:rsid w:val="00355E78"/>
    <w:rsid w:val="003569F6"/>
    <w:rsid w:val="00356E9F"/>
    <w:rsid w:val="0035770C"/>
    <w:rsid w:val="0036202A"/>
    <w:rsid w:val="00364866"/>
    <w:rsid w:val="003672E5"/>
    <w:rsid w:val="0036765E"/>
    <w:rsid w:val="0037223D"/>
    <w:rsid w:val="0037569A"/>
    <w:rsid w:val="00376F76"/>
    <w:rsid w:val="00377ABE"/>
    <w:rsid w:val="00380D9A"/>
    <w:rsid w:val="00381C02"/>
    <w:rsid w:val="00381F41"/>
    <w:rsid w:val="00383135"/>
    <w:rsid w:val="003835A0"/>
    <w:rsid w:val="00383915"/>
    <w:rsid w:val="003843BA"/>
    <w:rsid w:val="00384FBA"/>
    <w:rsid w:val="00386132"/>
    <w:rsid w:val="003870F1"/>
    <w:rsid w:val="0038784C"/>
    <w:rsid w:val="00391087"/>
    <w:rsid w:val="003948F3"/>
    <w:rsid w:val="003A48D1"/>
    <w:rsid w:val="003A4CA1"/>
    <w:rsid w:val="003A6E11"/>
    <w:rsid w:val="003B0F9A"/>
    <w:rsid w:val="003B2C2D"/>
    <w:rsid w:val="003B3B09"/>
    <w:rsid w:val="003B4CAC"/>
    <w:rsid w:val="003B58D6"/>
    <w:rsid w:val="003B5D74"/>
    <w:rsid w:val="003B6EBF"/>
    <w:rsid w:val="003C0392"/>
    <w:rsid w:val="003C0CEB"/>
    <w:rsid w:val="003C17C4"/>
    <w:rsid w:val="003C4BE8"/>
    <w:rsid w:val="003C72B9"/>
    <w:rsid w:val="003C7AB9"/>
    <w:rsid w:val="003C7D2E"/>
    <w:rsid w:val="003E0FA6"/>
    <w:rsid w:val="003E0FAE"/>
    <w:rsid w:val="003E21F9"/>
    <w:rsid w:val="003E33B4"/>
    <w:rsid w:val="003E66F0"/>
    <w:rsid w:val="003F1315"/>
    <w:rsid w:val="003F4360"/>
    <w:rsid w:val="004003D8"/>
    <w:rsid w:val="004007E4"/>
    <w:rsid w:val="00401527"/>
    <w:rsid w:val="00401EC5"/>
    <w:rsid w:val="00404BF5"/>
    <w:rsid w:val="0040543C"/>
    <w:rsid w:val="0040716E"/>
    <w:rsid w:val="00415162"/>
    <w:rsid w:val="00416166"/>
    <w:rsid w:val="00422450"/>
    <w:rsid w:val="00424B04"/>
    <w:rsid w:val="00427AF1"/>
    <w:rsid w:val="00444467"/>
    <w:rsid w:val="00444E01"/>
    <w:rsid w:val="004454C8"/>
    <w:rsid w:val="00446101"/>
    <w:rsid w:val="00450DCC"/>
    <w:rsid w:val="004530EB"/>
    <w:rsid w:val="00453867"/>
    <w:rsid w:val="00455192"/>
    <w:rsid w:val="0045613D"/>
    <w:rsid w:val="0046220E"/>
    <w:rsid w:val="00462D74"/>
    <w:rsid w:val="00464339"/>
    <w:rsid w:val="00465ADA"/>
    <w:rsid w:val="00470943"/>
    <w:rsid w:val="00475A54"/>
    <w:rsid w:val="004779CF"/>
    <w:rsid w:val="004803EA"/>
    <w:rsid w:val="00480467"/>
    <w:rsid w:val="00481BF5"/>
    <w:rsid w:val="004825CD"/>
    <w:rsid w:val="0048293A"/>
    <w:rsid w:val="004833FB"/>
    <w:rsid w:val="0048527A"/>
    <w:rsid w:val="00491698"/>
    <w:rsid w:val="00497986"/>
    <w:rsid w:val="00497D51"/>
    <w:rsid w:val="004A036C"/>
    <w:rsid w:val="004A13F8"/>
    <w:rsid w:val="004A4390"/>
    <w:rsid w:val="004A4EA1"/>
    <w:rsid w:val="004B1461"/>
    <w:rsid w:val="004B2AEC"/>
    <w:rsid w:val="004B34B4"/>
    <w:rsid w:val="004B3935"/>
    <w:rsid w:val="004B3CE7"/>
    <w:rsid w:val="004B5680"/>
    <w:rsid w:val="004B692D"/>
    <w:rsid w:val="004C176D"/>
    <w:rsid w:val="004C1D6A"/>
    <w:rsid w:val="004C4A25"/>
    <w:rsid w:val="004C52EE"/>
    <w:rsid w:val="004C5EE6"/>
    <w:rsid w:val="004C755D"/>
    <w:rsid w:val="004D30C1"/>
    <w:rsid w:val="004D40AA"/>
    <w:rsid w:val="004D6B44"/>
    <w:rsid w:val="004D6FDF"/>
    <w:rsid w:val="004E0B4F"/>
    <w:rsid w:val="004E1059"/>
    <w:rsid w:val="004E192A"/>
    <w:rsid w:val="004E289A"/>
    <w:rsid w:val="004E772D"/>
    <w:rsid w:val="004F160F"/>
    <w:rsid w:val="004F3563"/>
    <w:rsid w:val="004F38FF"/>
    <w:rsid w:val="004F3F56"/>
    <w:rsid w:val="004F5558"/>
    <w:rsid w:val="00502B5E"/>
    <w:rsid w:val="00504802"/>
    <w:rsid w:val="00505073"/>
    <w:rsid w:val="00506E91"/>
    <w:rsid w:val="00514722"/>
    <w:rsid w:val="00516523"/>
    <w:rsid w:val="00520882"/>
    <w:rsid w:val="0052151E"/>
    <w:rsid w:val="00523CC9"/>
    <w:rsid w:val="0052534B"/>
    <w:rsid w:val="00534BFB"/>
    <w:rsid w:val="00536034"/>
    <w:rsid w:val="00536F44"/>
    <w:rsid w:val="00540862"/>
    <w:rsid w:val="00541D17"/>
    <w:rsid w:val="00541E8B"/>
    <w:rsid w:val="005421EF"/>
    <w:rsid w:val="00543417"/>
    <w:rsid w:val="0054712F"/>
    <w:rsid w:val="00547212"/>
    <w:rsid w:val="005475D1"/>
    <w:rsid w:val="00547A6F"/>
    <w:rsid w:val="00547B4E"/>
    <w:rsid w:val="0055003C"/>
    <w:rsid w:val="0055206A"/>
    <w:rsid w:val="00552670"/>
    <w:rsid w:val="005543E2"/>
    <w:rsid w:val="00554956"/>
    <w:rsid w:val="00554AAE"/>
    <w:rsid w:val="00555916"/>
    <w:rsid w:val="00563239"/>
    <w:rsid w:val="005659B6"/>
    <w:rsid w:val="00565D1F"/>
    <w:rsid w:val="00566CBD"/>
    <w:rsid w:val="00566D57"/>
    <w:rsid w:val="00567FBE"/>
    <w:rsid w:val="00573FD7"/>
    <w:rsid w:val="00576ED8"/>
    <w:rsid w:val="0057782D"/>
    <w:rsid w:val="00581657"/>
    <w:rsid w:val="00585570"/>
    <w:rsid w:val="00587109"/>
    <w:rsid w:val="005939B3"/>
    <w:rsid w:val="00594362"/>
    <w:rsid w:val="005943B6"/>
    <w:rsid w:val="005955D1"/>
    <w:rsid w:val="005A2356"/>
    <w:rsid w:val="005A370A"/>
    <w:rsid w:val="005A3D4B"/>
    <w:rsid w:val="005A5127"/>
    <w:rsid w:val="005A76CD"/>
    <w:rsid w:val="005B2D3E"/>
    <w:rsid w:val="005B5493"/>
    <w:rsid w:val="005C2008"/>
    <w:rsid w:val="005D4D52"/>
    <w:rsid w:val="005D6895"/>
    <w:rsid w:val="005D6A09"/>
    <w:rsid w:val="005D706F"/>
    <w:rsid w:val="005E0EFE"/>
    <w:rsid w:val="005E3011"/>
    <w:rsid w:val="005F0AA4"/>
    <w:rsid w:val="005F3A5F"/>
    <w:rsid w:val="005F3C30"/>
    <w:rsid w:val="005F7044"/>
    <w:rsid w:val="00601A34"/>
    <w:rsid w:val="00603A24"/>
    <w:rsid w:val="00605DD1"/>
    <w:rsid w:val="0061383F"/>
    <w:rsid w:val="00615E92"/>
    <w:rsid w:val="00616419"/>
    <w:rsid w:val="00621383"/>
    <w:rsid w:val="00622CAB"/>
    <w:rsid w:val="00633940"/>
    <w:rsid w:val="00634D82"/>
    <w:rsid w:val="00637B74"/>
    <w:rsid w:val="0064348D"/>
    <w:rsid w:val="00644626"/>
    <w:rsid w:val="00647AA3"/>
    <w:rsid w:val="00651D38"/>
    <w:rsid w:val="00652A1D"/>
    <w:rsid w:val="006536FF"/>
    <w:rsid w:val="00656124"/>
    <w:rsid w:val="006608B1"/>
    <w:rsid w:val="00662C3B"/>
    <w:rsid w:val="00665253"/>
    <w:rsid w:val="00667516"/>
    <w:rsid w:val="006700EB"/>
    <w:rsid w:val="006745E1"/>
    <w:rsid w:val="00676710"/>
    <w:rsid w:val="00676EFD"/>
    <w:rsid w:val="006806B8"/>
    <w:rsid w:val="00681645"/>
    <w:rsid w:val="006841D2"/>
    <w:rsid w:val="006849E7"/>
    <w:rsid w:val="00685045"/>
    <w:rsid w:val="006856EA"/>
    <w:rsid w:val="00686D38"/>
    <w:rsid w:val="006873F9"/>
    <w:rsid w:val="00687A3C"/>
    <w:rsid w:val="006907A2"/>
    <w:rsid w:val="00692D80"/>
    <w:rsid w:val="0069348E"/>
    <w:rsid w:val="00695E34"/>
    <w:rsid w:val="00696E26"/>
    <w:rsid w:val="006A0E0D"/>
    <w:rsid w:val="006A1E06"/>
    <w:rsid w:val="006A3A8B"/>
    <w:rsid w:val="006B2F12"/>
    <w:rsid w:val="006B4726"/>
    <w:rsid w:val="006C1B2C"/>
    <w:rsid w:val="006C36EE"/>
    <w:rsid w:val="006C3848"/>
    <w:rsid w:val="006C3F72"/>
    <w:rsid w:val="006C41C4"/>
    <w:rsid w:val="006C4380"/>
    <w:rsid w:val="006C4C73"/>
    <w:rsid w:val="006C72A3"/>
    <w:rsid w:val="006D17FA"/>
    <w:rsid w:val="006E0F1B"/>
    <w:rsid w:val="006E1D9F"/>
    <w:rsid w:val="006E3BAD"/>
    <w:rsid w:val="006F0C58"/>
    <w:rsid w:val="006F1641"/>
    <w:rsid w:val="006F2C6C"/>
    <w:rsid w:val="006F2CDD"/>
    <w:rsid w:val="006F6154"/>
    <w:rsid w:val="006F6233"/>
    <w:rsid w:val="006F7DC6"/>
    <w:rsid w:val="006F7E56"/>
    <w:rsid w:val="00700787"/>
    <w:rsid w:val="00703069"/>
    <w:rsid w:val="007059C3"/>
    <w:rsid w:val="00706B76"/>
    <w:rsid w:val="00714AD3"/>
    <w:rsid w:val="00716512"/>
    <w:rsid w:val="0071794F"/>
    <w:rsid w:val="0072285F"/>
    <w:rsid w:val="007324EF"/>
    <w:rsid w:val="00732640"/>
    <w:rsid w:val="00732D8B"/>
    <w:rsid w:val="007340CC"/>
    <w:rsid w:val="0073566B"/>
    <w:rsid w:val="0073689D"/>
    <w:rsid w:val="007368A1"/>
    <w:rsid w:val="00742C01"/>
    <w:rsid w:val="0074356F"/>
    <w:rsid w:val="007479B1"/>
    <w:rsid w:val="00750FB1"/>
    <w:rsid w:val="00755AEF"/>
    <w:rsid w:val="00756B0D"/>
    <w:rsid w:val="0076041A"/>
    <w:rsid w:val="00761034"/>
    <w:rsid w:val="00765318"/>
    <w:rsid w:val="00765CC9"/>
    <w:rsid w:val="00771308"/>
    <w:rsid w:val="00771BC5"/>
    <w:rsid w:val="00772D76"/>
    <w:rsid w:val="007730D5"/>
    <w:rsid w:val="00773459"/>
    <w:rsid w:val="00775744"/>
    <w:rsid w:val="0077625A"/>
    <w:rsid w:val="0077650C"/>
    <w:rsid w:val="00782781"/>
    <w:rsid w:val="007853E1"/>
    <w:rsid w:val="00785D4F"/>
    <w:rsid w:val="00787789"/>
    <w:rsid w:val="007A32A2"/>
    <w:rsid w:val="007A32CE"/>
    <w:rsid w:val="007A6D80"/>
    <w:rsid w:val="007A6E11"/>
    <w:rsid w:val="007A7623"/>
    <w:rsid w:val="007B4472"/>
    <w:rsid w:val="007B7C9D"/>
    <w:rsid w:val="007C075B"/>
    <w:rsid w:val="007C081A"/>
    <w:rsid w:val="007C2C80"/>
    <w:rsid w:val="007C50A7"/>
    <w:rsid w:val="007C5783"/>
    <w:rsid w:val="007D38F4"/>
    <w:rsid w:val="007D449E"/>
    <w:rsid w:val="007D44A9"/>
    <w:rsid w:val="007D708C"/>
    <w:rsid w:val="007E2733"/>
    <w:rsid w:val="007F03B3"/>
    <w:rsid w:val="007F0991"/>
    <w:rsid w:val="007F157E"/>
    <w:rsid w:val="007F7795"/>
    <w:rsid w:val="00800D5E"/>
    <w:rsid w:val="00802259"/>
    <w:rsid w:val="00802570"/>
    <w:rsid w:val="0080460D"/>
    <w:rsid w:val="008051A6"/>
    <w:rsid w:val="0080530A"/>
    <w:rsid w:val="00805F26"/>
    <w:rsid w:val="00806EEA"/>
    <w:rsid w:val="00810C4B"/>
    <w:rsid w:val="00811B25"/>
    <w:rsid w:val="008158BB"/>
    <w:rsid w:val="008162D8"/>
    <w:rsid w:val="008164BD"/>
    <w:rsid w:val="008213DF"/>
    <w:rsid w:val="008232E7"/>
    <w:rsid w:val="008237E2"/>
    <w:rsid w:val="0082410E"/>
    <w:rsid w:val="00831AA0"/>
    <w:rsid w:val="00832713"/>
    <w:rsid w:val="00834A80"/>
    <w:rsid w:val="00835567"/>
    <w:rsid w:val="00835E0C"/>
    <w:rsid w:val="0083751A"/>
    <w:rsid w:val="00846773"/>
    <w:rsid w:val="008474B2"/>
    <w:rsid w:val="00857501"/>
    <w:rsid w:val="008628F7"/>
    <w:rsid w:val="00865331"/>
    <w:rsid w:val="008656F4"/>
    <w:rsid w:val="00865A09"/>
    <w:rsid w:val="00866CD2"/>
    <w:rsid w:val="0086759B"/>
    <w:rsid w:val="00870A49"/>
    <w:rsid w:val="008746B0"/>
    <w:rsid w:val="008805A9"/>
    <w:rsid w:val="00880A8B"/>
    <w:rsid w:val="00881233"/>
    <w:rsid w:val="00882A3E"/>
    <w:rsid w:val="00884696"/>
    <w:rsid w:val="00885054"/>
    <w:rsid w:val="00885F9C"/>
    <w:rsid w:val="008861E6"/>
    <w:rsid w:val="0088690D"/>
    <w:rsid w:val="00886CD2"/>
    <w:rsid w:val="00887ED7"/>
    <w:rsid w:val="00887EF2"/>
    <w:rsid w:val="00890702"/>
    <w:rsid w:val="008A40C7"/>
    <w:rsid w:val="008A7891"/>
    <w:rsid w:val="008A7B53"/>
    <w:rsid w:val="008B2782"/>
    <w:rsid w:val="008B2F20"/>
    <w:rsid w:val="008B44ED"/>
    <w:rsid w:val="008B58E2"/>
    <w:rsid w:val="008B5D50"/>
    <w:rsid w:val="008B6CED"/>
    <w:rsid w:val="008C331D"/>
    <w:rsid w:val="008C61DF"/>
    <w:rsid w:val="008D06F6"/>
    <w:rsid w:val="008D1A47"/>
    <w:rsid w:val="008D3F9D"/>
    <w:rsid w:val="008E153A"/>
    <w:rsid w:val="008E5057"/>
    <w:rsid w:val="008E6916"/>
    <w:rsid w:val="008F00B7"/>
    <w:rsid w:val="008F25FB"/>
    <w:rsid w:val="008F53B2"/>
    <w:rsid w:val="0090052A"/>
    <w:rsid w:val="00901CF4"/>
    <w:rsid w:val="009032E1"/>
    <w:rsid w:val="00903EEB"/>
    <w:rsid w:val="00905FA9"/>
    <w:rsid w:val="009076C4"/>
    <w:rsid w:val="00910BF9"/>
    <w:rsid w:val="009117F4"/>
    <w:rsid w:val="0091642C"/>
    <w:rsid w:val="00916AEE"/>
    <w:rsid w:val="00920DEE"/>
    <w:rsid w:val="0092107B"/>
    <w:rsid w:val="00922813"/>
    <w:rsid w:val="009234CB"/>
    <w:rsid w:val="00925BBE"/>
    <w:rsid w:val="009267A9"/>
    <w:rsid w:val="00933E25"/>
    <w:rsid w:val="0093474E"/>
    <w:rsid w:val="0093541B"/>
    <w:rsid w:val="009364AD"/>
    <w:rsid w:val="0094132A"/>
    <w:rsid w:val="00942CEA"/>
    <w:rsid w:val="00944CC1"/>
    <w:rsid w:val="00946B04"/>
    <w:rsid w:val="0095014E"/>
    <w:rsid w:val="00950E3A"/>
    <w:rsid w:val="0095365C"/>
    <w:rsid w:val="00953A52"/>
    <w:rsid w:val="00960F3B"/>
    <w:rsid w:val="009645B3"/>
    <w:rsid w:val="00966144"/>
    <w:rsid w:val="00966CCD"/>
    <w:rsid w:val="009719EF"/>
    <w:rsid w:val="0097302B"/>
    <w:rsid w:val="00973C78"/>
    <w:rsid w:val="0098276B"/>
    <w:rsid w:val="009827E2"/>
    <w:rsid w:val="00984242"/>
    <w:rsid w:val="009846C7"/>
    <w:rsid w:val="009848B9"/>
    <w:rsid w:val="00994A67"/>
    <w:rsid w:val="00995618"/>
    <w:rsid w:val="00997284"/>
    <w:rsid w:val="009A1767"/>
    <w:rsid w:val="009A3E52"/>
    <w:rsid w:val="009A436A"/>
    <w:rsid w:val="009A5D2B"/>
    <w:rsid w:val="009B1854"/>
    <w:rsid w:val="009B1B55"/>
    <w:rsid w:val="009B2025"/>
    <w:rsid w:val="009B3781"/>
    <w:rsid w:val="009B4A17"/>
    <w:rsid w:val="009B58CC"/>
    <w:rsid w:val="009B6872"/>
    <w:rsid w:val="009B68BE"/>
    <w:rsid w:val="009D1A48"/>
    <w:rsid w:val="009D1ED7"/>
    <w:rsid w:val="009D37CC"/>
    <w:rsid w:val="009D3983"/>
    <w:rsid w:val="009E1298"/>
    <w:rsid w:val="009E1CAC"/>
    <w:rsid w:val="009E1F23"/>
    <w:rsid w:val="009E4F9E"/>
    <w:rsid w:val="009E5FC4"/>
    <w:rsid w:val="009E7F5C"/>
    <w:rsid w:val="009F2AEB"/>
    <w:rsid w:val="009F51DF"/>
    <w:rsid w:val="00A0014B"/>
    <w:rsid w:val="00A009AA"/>
    <w:rsid w:val="00A00BCF"/>
    <w:rsid w:val="00A0189C"/>
    <w:rsid w:val="00A02B8E"/>
    <w:rsid w:val="00A033CC"/>
    <w:rsid w:val="00A041A9"/>
    <w:rsid w:val="00A11D34"/>
    <w:rsid w:val="00A1234C"/>
    <w:rsid w:val="00A14BF7"/>
    <w:rsid w:val="00A26341"/>
    <w:rsid w:val="00A32578"/>
    <w:rsid w:val="00A32A70"/>
    <w:rsid w:val="00A3358D"/>
    <w:rsid w:val="00A36D75"/>
    <w:rsid w:val="00A37FCD"/>
    <w:rsid w:val="00A433F9"/>
    <w:rsid w:val="00A44810"/>
    <w:rsid w:val="00A44D32"/>
    <w:rsid w:val="00A450D3"/>
    <w:rsid w:val="00A470BD"/>
    <w:rsid w:val="00A515D9"/>
    <w:rsid w:val="00A524D0"/>
    <w:rsid w:val="00A53275"/>
    <w:rsid w:val="00A53E43"/>
    <w:rsid w:val="00A548DE"/>
    <w:rsid w:val="00A5590D"/>
    <w:rsid w:val="00A60C79"/>
    <w:rsid w:val="00A64632"/>
    <w:rsid w:val="00A71BB0"/>
    <w:rsid w:val="00A7773C"/>
    <w:rsid w:val="00A77D45"/>
    <w:rsid w:val="00A80106"/>
    <w:rsid w:val="00A81C4F"/>
    <w:rsid w:val="00A83092"/>
    <w:rsid w:val="00A83C14"/>
    <w:rsid w:val="00A86DCB"/>
    <w:rsid w:val="00A87E38"/>
    <w:rsid w:val="00A87F19"/>
    <w:rsid w:val="00A90FE0"/>
    <w:rsid w:val="00A93A0B"/>
    <w:rsid w:val="00A952C9"/>
    <w:rsid w:val="00A967C2"/>
    <w:rsid w:val="00AA01F2"/>
    <w:rsid w:val="00AA3848"/>
    <w:rsid w:val="00AA5608"/>
    <w:rsid w:val="00AA6B8C"/>
    <w:rsid w:val="00AA6C2C"/>
    <w:rsid w:val="00AB0A2E"/>
    <w:rsid w:val="00AB6C75"/>
    <w:rsid w:val="00AC1939"/>
    <w:rsid w:val="00AC1F98"/>
    <w:rsid w:val="00AC1FC8"/>
    <w:rsid w:val="00AC2EF1"/>
    <w:rsid w:val="00AC4D82"/>
    <w:rsid w:val="00AD025E"/>
    <w:rsid w:val="00AD55C7"/>
    <w:rsid w:val="00AD73B6"/>
    <w:rsid w:val="00AE0A62"/>
    <w:rsid w:val="00AE31F9"/>
    <w:rsid w:val="00AE6201"/>
    <w:rsid w:val="00AF1CE2"/>
    <w:rsid w:val="00AF2033"/>
    <w:rsid w:val="00AF7D7E"/>
    <w:rsid w:val="00B00ACE"/>
    <w:rsid w:val="00B01F3B"/>
    <w:rsid w:val="00B036C1"/>
    <w:rsid w:val="00B04646"/>
    <w:rsid w:val="00B0615B"/>
    <w:rsid w:val="00B06204"/>
    <w:rsid w:val="00B07C46"/>
    <w:rsid w:val="00B1244D"/>
    <w:rsid w:val="00B14C82"/>
    <w:rsid w:val="00B14E4A"/>
    <w:rsid w:val="00B1627D"/>
    <w:rsid w:val="00B20826"/>
    <w:rsid w:val="00B217D8"/>
    <w:rsid w:val="00B21B98"/>
    <w:rsid w:val="00B23036"/>
    <w:rsid w:val="00B24780"/>
    <w:rsid w:val="00B36D1B"/>
    <w:rsid w:val="00B41781"/>
    <w:rsid w:val="00B42A57"/>
    <w:rsid w:val="00B4439E"/>
    <w:rsid w:val="00B45985"/>
    <w:rsid w:val="00B47AC5"/>
    <w:rsid w:val="00B52481"/>
    <w:rsid w:val="00B55178"/>
    <w:rsid w:val="00B62F54"/>
    <w:rsid w:val="00B65FC8"/>
    <w:rsid w:val="00B67383"/>
    <w:rsid w:val="00B71643"/>
    <w:rsid w:val="00B73501"/>
    <w:rsid w:val="00B75D0C"/>
    <w:rsid w:val="00B761E1"/>
    <w:rsid w:val="00B774FC"/>
    <w:rsid w:val="00B77A8B"/>
    <w:rsid w:val="00B82C32"/>
    <w:rsid w:val="00B83DDC"/>
    <w:rsid w:val="00B83E46"/>
    <w:rsid w:val="00B85C5A"/>
    <w:rsid w:val="00B90D24"/>
    <w:rsid w:val="00B90E73"/>
    <w:rsid w:val="00B91280"/>
    <w:rsid w:val="00B91720"/>
    <w:rsid w:val="00B959FE"/>
    <w:rsid w:val="00B961BE"/>
    <w:rsid w:val="00B968AC"/>
    <w:rsid w:val="00B96E57"/>
    <w:rsid w:val="00B9790B"/>
    <w:rsid w:val="00BA1277"/>
    <w:rsid w:val="00BA2977"/>
    <w:rsid w:val="00BA4493"/>
    <w:rsid w:val="00BA4CB5"/>
    <w:rsid w:val="00BA7966"/>
    <w:rsid w:val="00BC04A6"/>
    <w:rsid w:val="00BC1370"/>
    <w:rsid w:val="00BC1840"/>
    <w:rsid w:val="00BC5084"/>
    <w:rsid w:val="00BC5D7E"/>
    <w:rsid w:val="00BC66EC"/>
    <w:rsid w:val="00BD3014"/>
    <w:rsid w:val="00BD360F"/>
    <w:rsid w:val="00BD3FBE"/>
    <w:rsid w:val="00BD40D2"/>
    <w:rsid w:val="00BD7171"/>
    <w:rsid w:val="00BE5610"/>
    <w:rsid w:val="00BE572C"/>
    <w:rsid w:val="00BF1C70"/>
    <w:rsid w:val="00BF3FA9"/>
    <w:rsid w:val="00BF5D4B"/>
    <w:rsid w:val="00BF6366"/>
    <w:rsid w:val="00BF747D"/>
    <w:rsid w:val="00C0146F"/>
    <w:rsid w:val="00C01F19"/>
    <w:rsid w:val="00C03592"/>
    <w:rsid w:val="00C0593D"/>
    <w:rsid w:val="00C10B66"/>
    <w:rsid w:val="00C11B35"/>
    <w:rsid w:val="00C12421"/>
    <w:rsid w:val="00C125BE"/>
    <w:rsid w:val="00C12F1C"/>
    <w:rsid w:val="00C16CEF"/>
    <w:rsid w:val="00C20436"/>
    <w:rsid w:val="00C22068"/>
    <w:rsid w:val="00C22589"/>
    <w:rsid w:val="00C230DF"/>
    <w:rsid w:val="00C243A4"/>
    <w:rsid w:val="00C2498C"/>
    <w:rsid w:val="00C26DFD"/>
    <w:rsid w:val="00C27CF8"/>
    <w:rsid w:val="00C31563"/>
    <w:rsid w:val="00C33AF4"/>
    <w:rsid w:val="00C37851"/>
    <w:rsid w:val="00C3797A"/>
    <w:rsid w:val="00C40136"/>
    <w:rsid w:val="00C41537"/>
    <w:rsid w:val="00C508D3"/>
    <w:rsid w:val="00C51EC1"/>
    <w:rsid w:val="00C55DF4"/>
    <w:rsid w:val="00C55DF9"/>
    <w:rsid w:val="00C61866"/>
    <w:rsid w:val="00C61C93"/>
    <w:rsid w:val="00C63066"/>
    <w:rsid w:val="00C66EFC"/>
    <w:rsid w:val="00C6789C"/>
    <w:rsid w:val="00C729FF"/>
    <w:rsid w:val="00C8246E"/>
    <w:rsid w:val="00C842FB"/>
    <w:rsid w:val="00C96F01"/>
    <w:rsid w:val="00C97483"/>
    <w:rsid w:val="00CA023C"/>
    <w:rsid w:val="00CA28BC"/>
    <w:rsid w:val="00CA3564"/>
    <w:rsid w:val="00CA4F73"/>
    <w:rsid w:val="00CA701D"/>
    <w:rsid w:val="00CB15F8"/>
    <w:rsid w:val="00CB2AD1"/>
    <w:rsid w:val="00CB2F9E"/>
    <w:rsid w:val="00CB31F6"/>
    <w:rsid w:val="00CB3F00"/>
    <w:rsid w:val="00CB65DC"/>
    <w:rsid w:val="00CC5046"/>
    <w:rsid w:val="00CC59A2"/>
    <w:rsid w:val="00CD0478"/>
    <w:rsid w:val="00CD1A22"/>
    <w:rsid w:val="00CD3A64"/>
    <w:rsid w:val="00CD46DD"/>
    <w:rsid w:val="00CE13A1"/>
    <w:rsid w:val="00CE378A"/>
    <w:rsid w:val="00CF0692"/>
    <w:rsid w:val="00CF0F0B"/>
    <w:rsid w:val="00CF180A"/>
    <w:rsid w:val="00CF308B"/>
    <w:rsid w:val="00CF42D3"/>
    <w:rsid w:val="00CF4F4E"/>
    <w:rsid w:val="00CF6831"/>
    <w:rsid w:val="00D034FA"/>
    <w:rsid w:val="00D10639"/>
    <w:rsid w:val="00D1394A"/>
    <w:rsid w:val="00D141A4"/>
    <w:rsid w:val="00D147D6"/>
    <w:rsid w:val="00D153B0"/>
    <w:rsid w:val="00D1559F"/>
    <w:rsid w:val="00D2245C"/>
    <w:rsid w:val="00D25E2C"/>
    <w:rsid w:val="00D26E64"/>
    <w:rsid w:val="00D3088C"/>
    <w:rsid w:val="00D340A8"/>
    <w:rsid w:val="00D345C9"/>
    <w:rsid w:val="00D40265"/>
    <w:rsid w:val="00D40E5F"/>
    <w:rsid w:val="00D423AB"/>
    <w:rsid w:val="00D4423C"/>
    <w:rsid w:val="00D44A1C"/>
    <w:rsid w:val="00D45CCD"/>
    <w:rsid w:val="00D47209"/>
    <w:rsid w:val="00D509E2"/>
    <w:rsid w:val="00D5648A"/>
    <w:rsid w:val="00D60F7D"/>
    <w:rsid w:val="00D61210"/>
    <w:rsid w:val="00D61E21"/>
    <w:rsid w:val="00D62400"/>
    <w:rsid w:val="00D72DED"/>
    <w:rsid w:val="00D72F93"/>
    <w:rsid w:val="00D82749"/>
    <w:rsid w:val="00D90680"/>
    <w:rsid w:val="00D95783"/>
    <w:rsid w:val="00DA0A52"/>
    <w:rsid w:val="00DA22A0"/>
    <w:rsid w:val="00DA23DA"/>
    <w:rsid w:val="00DA2D8F"/>
    <w:rsid w:val="00DA3DE4"/>
    <w:rsid w:val="00DA59A1"/>
    <w:rsid w:val="00DA5D92"/>
    <w:rsid w:val="00DA5E8D"/>
    <w:rsid w:val="00DA72A6"/>
    <w:rsid w:val="00DB0621"/>
    <w:rsid w:val="00DB0DF5"/>
    <w:rsid w:val="00DB2CA8"/>
    <w:rsid w:val="00DB3153"/>
    <w:rsid w:val="00DB5778"/>
    <w:rsid w:val="00DB59C2"/>
    <w:rsid w:val="00DB612B"/>
    <w:rsid w:val="00DB774F"/>
    <w:rsid w:val="00DB7CBC"/>
    <w:rsid w:val="00DC1EA7"/>
    <w:rsid w:val="00DC4667"/>
    <w:rsid w:val="00DC6332"/>
    <w:rsid w:val="00DC7CBD"/>
    <w:rsid w:val="00DD0010"/>
    <w:rsid w:val="00DD203F"/>
    <w:rsid w:val="00DD618A"/>
    <w:rsid w:val="00DD6333"/>
    <w:rsid w:val="00DD724C"/>
    <w:rsid w:val="00DE36A4"/>
    <w:rsid w:val="00DE473D"/>
    <w:rsid w:val="00DE5515"/>
    <w:rsid w:val="00DF2431"/>
    <w:rsid w:val="00DF58A9"/>
    <w:rsid w:val="00DF6C24"/>
    <w:rsid w:val="00DF79FE"/>
    <w:rsid w:val="00E02AAE"/>
    <w:rsid w:val="00E02F5C"/>
    <w:rsid w:val="00E03CB5"/>
    <w:rsid w:val="00E03CF4"/>
    <w:rsid w:val="00E05663"/>
    <w:rsid w:val="00E10F58"/>
    <w:rsid w:val="00E138E6"/>
    <w:rsid w:val="00E13990"/>
    <w:rsid w:val="00E148EB"/>
    <w:rsid w:val="00E17D35"/>
    <w:rsid w:val="00E20948"/>
    <w:rsid w:val="00E21AD3"/>
    <w:rsid w:val="00E24C05"/>
    <w:rsid w:val="00E27BC0"/>
    <w:rsid w:val="00E27DB0"/>
    <w:rsid w:val="00E27F9E"/>
    <w:rsid w:val="00E3510D"/>
    <w:rsid w:val="00E37AC5"/>
    <w:rsid w:val="00E37D56"/>
    <w:rsid w:val="00E40F35"/>
    <w:rsid w:val="00E420BA"/>
    <w:rsid w:val="00E442AE"/>
    <w:rsid w:val="00E4543A"/>
    <w:rsid w:val="00E46E32"/>
    <w:rsid w:val="00E4766D"/>
    <w:rsid w:val="00E47AA9"/>
    <w:rsid w:val="00E51234"/>
    <w:rsid w:val="00E52F85"/>
    <w:rsid w:val="00E5337D"/>
    <w:rsid w:val="00E5561E"/>
    <w:rsid w:val="00E646B8"/>
    <w:rsid w:val="00E700EF"/>
    <w:rsid w:val="00E707A9"/>
    <w:rsid w:val="00E73744"/>
    <w:rsid w:val="00E75BC0"/>
    <w:rsid w:val="00E766E5"/>
    <w:rsid w:val="00E76CDE"/>
    <w:rsid w:val="00E81218"/>
    <w:rsid w:val="00E81F11"/>
    <w:rsid w:val="00E84E4D"/>
    <w:rsid w:val="00E907F6"/>
    <w:rsid w:val="00E9259D"/>
    <w:rsid w:val="00E9556F"/>
    <w:rsid w:val="00E969A5"/>
    <w:rsid w:val="00EA023B"/>
    <w:rsid w:val="00EA232F"/>
    <w:rsid w:val="00EA3D78"/>
    <w:rsid w:val="00EA3ED7"/>
    <w:rsid w:val="00EA55D4"/>
    <w:rsid w:val="00EA5A42"/>
    <w:rsid w:val="00EA77E7"/>
    <w:rsid w:val="00EA7D01"/>
    <w:rsid w:val="00EB1BF4"/>
    <w:rsid w:val="00EB412F"/>
    <w:rsid w:val="00EB48A1"/>
    <w:rsid w:val="00EC14DE"/>
    <w:rsid w:val="00EC200D"/>
    <w:rsid w:val="00EC201B"/>
    <w:rsid w:val="00EC2728"/>
    <w:rsid w:val="00EC4A85"/>
    <w:rsid w:val="00EC5DDB"/>
    <w:rsid w:val="00EC6416"/>
    <w:rsid w:val="00EC658A"/>
    <w:rsid w:val="00EC6D59"/>
    <w:rsid w:val="00ED0785"/>
    <w:rsid w:val="00ED0CBD"/>
    <w:rsid w:val="00ED3C0A"/>
    <w:rsid w:val="00ED5B29"/>
    <w:rsid w:val="00ED62C8"/>
    <w:rsid w:val="00EE10C3"/>
    <w:rsid w:val="00EE40DE"/>
    <w:rsid w:val="00EF16EE"/>
    <w:rsid w:val="00EF4946"/>
    <w:rsid w:val="00EF553F"/>
    <w:rsid w:val="00EF7574"/>
    <w:rsid w:val="00F02820"/>
    <w:rsid w:val="00F03561"/>
    <w:rsid w:val="00F112F1"/>
    <w:rsid w:val="00F11707"/>
    <w:rsid w:val="00F11832"/>
    <w:rsid w:val="00F12C64"/>
    <w:rsid w:val="00F14324"/>
    <w:rsid w:val="00F15286"/>
    <w:rsid w:val="00F209A7"/>
    <w:rsid w:val="00F2279E"/>
    <w:rsid w:val="00F23D7D"/>
    <w:rsid w:val="00F24D97"/>
    <w:rsid w:val="00F32110"/>
    <w:rsid w:val="00F32CCA"/>
    <w:rsid w:val="00F34FF4"/>
    <w:rsid w:val="00F40116"/>
    <w:rsid w:val="00F42215"/>
    <w:rsid w:val="00F42443"/>
    <w:rsid w:val="00F432BC"/>
    <w:rsid w:val="00F440DD"/>
    <w:rsid w:val="00F45036"/>
    <w:rsid w:val="00F459ED"/>
    <w:rsid w:val="00F46F20"/>
    <w:rsid w:val="00F50138"/>
    <w:rsid w:val="00F52ADD"/>
    <w:rsid w:val="00F5450C"/>
    <w:rsid w:val="00F5508F"/>
    <w:rsid w:val="00F5560D"/>
    <w:rsid w:val="00F57C74"/>
    <w:rsid w:val="00F600A9"/>
    <w:rsid w:val="00F60904"/>
    <w:rsid w:val="00F61626"/>
    <w:rsid w:val="00F625A5"/>
    <w:rsid w:val="00F6439E"/>
    <w:rsid w:val="00F650FD"/>
    <w:rsid w:val="00F663E9"/>
    <w:rsid w:val="00F66EB8"/>
    <w:rsid w:val="00F77694"/>
    <w:rsid w:val="00F82501"/>
    <w:rsid w:val="00F83A43"/>
    <w:rsid w:val="00F869E6"/>
    <w:rsid w:val="00F86F57"/>
    <w:rsid w:val="00F92645"/>
    <w:rsid w:val="00F93547"/>
    <w:rsid w:val="00F93CA6"/>
    <w:rsid w:val="00F95389"/>
    <w:rsid w:val="00F9698F"/>
    <w:rsid w:val="00FA356E"/>
    <w:rsid w:val="00FA59A4"/>
    <w:rsid w:val="00FB00DB"/>
    <w:rsid w:val="00FB10BF"/>
    <w:rsid w:val="00FB1889"/>
    <w:rsid w:val="00FC1AB7"/>
    <w:rsid w:val="00FD0861"/>
    <w:rsid w:val="00FD0A67"/>
    <w:rsid w:val="00FD2F21"/>
    <w:rsid w:val="00FD6387"/>
    <w:rsid w:val="00FD69C6"/>
    <w:rsid w:val="00FD6B65"/>
    <w:rsid w:val="00FD72FA"/>
    <w:rsid w:val="00FE52E4"/>
    <w:rsid w:val="00FE65B2"/>
    <w:rsid w:val="00FF2488"/>
    <w:rsid w:val="00FF3920"/>
    <w:rsid w:val="00FF5138"/>
    <w:rsid w:val="00FF5AE5"/>
    <w:rsid w:val="00FF64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56F9"/>
    <w:pPr>
      <w:widowControl w:val="0"/>
    </w:pPr>
  </w:style>
  <w:style w:type="paragraph" w:styleId="10">
    <w:name w:val="heading 1"/>
    <w:basedOn w:val="a"/>
    <w:next w:val="a"/>
    <w:link w:val="11"/>
    <w:qFormat/>
    <w:rsid w:val="002056F9"/>
    <w:pPr>
      <w:keepNext/>
      <w:widowControl/>
      <w:ind w:right="43"/>
      <w:outlineLvl w:val="0"/>
    </w:pPr>
    <w:rPr>
      <w:b/>
      <w:bCs/>
      <w:i/>
      <w:sz w:val="28"/>
      <w:szCs w:val="28"/>
      <w:lang w:val="en-GB" w:eastAsia="en-US"/>
    </w:rPr>
  </w:style>
  <w:style w:type="paragraph" w:styleId="2">
    <w:name w:val="heading 2"/>
    <w:basedOn w:val="a"/>
    <w:next w:val="a0"/>
    <w:link w:val="20"/>
    <w:qFormat/>
    <w:rsid w:val="002056F9"/>
    <w:pPr>
      <w:keepNext/>
      <w:keepLines/>
      <w:widowControl/>
      <w:spacing w:before="360" w:after="360"/>
      <w:jc w:val="center"/>
      <w:outlineLvl w:val="1"/>
    </w:pPr>
    <w:rPr>
      <w:b/>
      <w:sz w:val="28"/>
    </w:rPr>
  </w:style>
  <w:style w:type="paragraph" w:styleId="30">
    <w:name w:val="heading 3"/>
    <w:basedOn w:val="a"/>
    <w:next w:val="a"/>
    <w:link w:val="31"/>
    <w:qFormat/>
    <w:rsid w:val="002056F9"/>
    <w:pPr>
      <w:keepNext/>
      <w:widowControl/>
      <w:jc w:val="center"/>
      <w:outlineLvl w:val="2"/>
    </w:pPr>
    <w:rPr>
      <w:b/>
      <w:i/>
      <w:sz w:val="40"/>
      <w:lang w:val="en-GB" w:eastAsia="en-US"/>
    </w:rPr>
  </w:style>
  <w:style w:type="paragraph" w:styleId="40">
    <w:name w:val="heading 4"/>
    <w:basedOn w:val="a"/>
    <w:next w:val="a0"/>
    <w:link w:val="41"/>
    <w:qFormat/>
    <w:rsid w:val="002056F9"/>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rsid w:val="002056F9"/>
    <w:pPr>
      <w:keepNext/>
      <w:widowControl/>
      <w:spacing w:before="240" w:after="60"/>
      <w:ind w:right="284"/>
      <w:jc w:val="center"/>
      <w:outlineLvl w:val="4"/>
    </w:pPr>
    <w:rPr>
      <w:b/>
      <w:sz w:val="28"/>
    </w:rPr>
  </w:style>
  <w:style w:type="paragraph" w:styleId="6">
    <w:name w:val="heading 6"/>
    <w:basedOn w:val="a"/>
    <w:next w:val="a"/>
    <w:link w:val="60"/>
    <w:qFormat/>
    <w:rsid w:val="002056F9"/>
    <w:pPr>
      <w:keepNext/>
      <w:widowControl/>
      <w:jc w:val="both"/>
      <w:outlineLvl w:val="5"/>
    </w:pPr>
    <w:rPr>
      <w:sz w:val="28"/>
    </w:rPr>
  </w:style>
  <w:style w:type="paragraph" w:styleId="7">
    <w:name w:val="heading 7"/>
    <w:basedOn w:val="a"/>
    <w:next w:val="a"/>
    <w:link w:val="70"/>
    <w:qFormat/>
    <w:rsid w:val="00BD7171"/>
    <w:pPr>
      <w:keepNext/>
      <w:framePr w:hSpace="180" w:wrap="around" w:vAnchor="text" w:hAnchor="margin" w:xAlign="center" w:y="88"/>
      <w:suppressOverlap/>
      <w:outlineLvl w:val="6"/>
    </w:pPr>
    <w:rPr>
      <w:iCs/>
      <w:sz w:val="24"/>
    </w:rPr>
  </w:style>
  <w:style w:type="paragraph" w:styleId="8">
    <w:name w:val="heading 8"/>
    <w:basedOn w:val="a"/>
    <w:next w:val="a"/>
    <w:link w:val="80"/>
    <w:qFormat/>
    <w:rsid w:val="00BD7171"/>
    <w:pPr>
      <w:keepNext/>
      <w:widowControl/>
      <w:jc w:val="center"/>
      <w:outlineLvl w:val="7"/>
    </w:pPr>
    <w:rPr>
      <w:bCs/>
      <w:sz w:val="24"/>
    </w:rPr>
  </w:style>
  <w:style w:type="paragraph" w:styleId="9">
    <w:name w:val="heading 9"/>
    <w:basedOn w:val="a"/>
    <w:next w:val="5"/>
    <w:link w:val="90"/>
    <w:qFormat/>
    <w:rsid w:val="00BD7171"/>
    <w:pPr>
      <w:keepNext/>
      <w:keepLines/>
      <w:widowControl/>
      <w:spacing w:after="120" w:line="240" w:lineRule="exact"/>
      <w:ind w:firstLine="4958"/>
      <w:jc w:val="right"/>
      <w:outlineLvl w:val="8"/>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
    <w:uiPriority w:val="99"/>
    <w:qFormat/>
    <w:rsid w:val="002056F9"/>
    <w:pPr>
      <w:widowControl/>
      <w:spacing w:before="120"/>
      <w:jc w:val="both"/>
      <w:outlineLvl w:val="5"/>
    </w:pPr>
    <w:rPr>
      <w:sz w:val="24"/>
    </w:rPr>
  </w:style>
  <w:style w:type="paragraph" w:styleId="a4">
    <w:name w:val="Balloon Text"/>
    <w:basedOn w:val="a"/>
    <w:link w:val="a5"/>
    <w:rsid w:val="002056F9"/>
    <w:rPr>
      <w:rFonts w:ascii="Tahoma" w:hAnsi="Tahoma"/>
      <w:sz w:val="16"/>
      <w:szCs w:val="16"/>
    </w:rPr>
  </w:style>
  <w:style w:type="paragraph" w:customStyle="1" w:styleId="ConsPlusNormal">
    <w:name w:val="ConsPlusNormal"/>
    <w:link w:val="ConsPlusNormal0"/>
    <w:qFormat/>
    <w:rsid w:val="002056F9"/>
    <w:pPr>
      <w:widowControl w:val="0"/>
      <w:autoSpaceDE w:val="0"/>
      <w:autoSpaceDN w:val="0"/>
      <w:adjustRightInd w:val="0"/>
      <w:ind w:firstLine="720"/>
    </w:pPr>
    <w:rPr>
      <w:rFonts w:ascii="Arial" w:hAnsi="Arial" w:cs="Arial"/>
    </w:rPr>
  </w:style>
  <w:style w:type="paragraph" w:customStyle="1" w:styleId="ConsPlusNonformat">
    <w:name w:val="ConsPlusNonformat"/>
    <w:rsid w:val="002056F9"/>
    <w:pPr>
      <w:widowControl w:val="0"/>
      <w:autoSpaceDE w:val="0"/>
      <w:autoSpaceDN w:val="0"/>
      <w:adjustRightInd w:val="0"/>
    </w:pPr>
    <w:rPr>
      <w:rFonts w:ascii="Courier New" w:hAnsi="Courier New" w:cs="Courier New"/>
    </w:rPr>
  </w:style>
  <w:style w:type="paragraph" w:customStyle="1" w:styleId="ConsPlusTitle">
    <w:name w:val="ConsPlusTitle"/>
    <w:rsid w:val="002056F9"/>
    <w:pPr>
      <w:widowControl w:val="0"/>
      <w:autoSpaceDE w:val="0"/>
      <w:autoSpaceDN w:val="0"/>
      <w:adjustRightInd w:val="0"/>
    </w:pPr>
    <w:rPr>
      <w:rFonts w:ascii="Arial" w:hAnsi="Arial" w:cs="Arial"/>
      <w:b/>
      <w:bCs/>
    </w:rPr>
  </w:style>
  <w:style w:type="paragraph" w:styleId="21">
    <w:name w:val="Body Text 2"/>
    <w:basedOn w:val="a"/>
    <w:link w:val="22"/>
    <w:rsid w:val="002056F9"/>
    <w:pPr>
      <w:widowControl/>
      <w:ind w:firstLine="567"/>
      <w:jc w:val="center"/>
    </w:pPr>
    <w:rPr>
      <w:b/>
      <w:i/>
      <w:sz w:val="28"/>
      <w:szCs w:val="28"/>
      <w:lang w:val="en-GB" w:eastAsia="en-US"/>
    </w:rPr>
  </w:style>
  <w:style w:type="paragraph" w:customStyle="1" w:styleId="1">
    <w:name w:val="Знак Знак Знак1 Знак Знак Знак Знак"/>
    <w:basedOn w:val="a"/>
    <w:rsid w:val="002056F9"/>
    <w:pPr>
      <w:numPr>
        <w:numId w:val="1"/>
      </w:numPr>
      <w:adjustRightInd w:val="0"/>
      <w:spacing w:after="160" w:line="240" w:lineRule="exact"/>
      <w:jc w:val="center"/>
    </w:pPr>
    <w:rPr>
      <w:b/>
      <w:i/>
      <w:sz w:val="28"/>
      <w:lang w:val="en-GB" w:eastAsia="en-US"/>
    </w:rPr>
  </w:style>
  <w:style w:type="paragraph" w:customStyle="1" w:styleId="ConsNormal">
    <w:name w:val="ConsNormal"/>
    <w:rsid w:val="002056F9"/>
    <w:pPr>
      <w:widowControl w:val="0"/>
      <w:autoSpaceDE w:val="0"/>
      <w:autoSpaceDN w:val="0"/>
      <w:adjustRightInd w:val="0"/>
      <w:ind w:right="19772" w:firstLine="720"/>
    </w:pPr>
    <w:rPr>
      <w:rFonts w:ascii="Arial" w:hAnsi="Arial"/>
    </w:rPr>
  </w:style>
  <w:style w:type="character" w:customStyle="1" w:styleId="a6">
    <w:name w:val="Цветовое выделение"/>
    <w:rsid w:val="002056F9"/>
    <w:rPr>
      <w:b/>
      <w:bCs/>
      <w:color w:val="000080"/>
      <w:sz w:val="20"/>
      <w:szCs w:val="20"/>
    </w:rPr>
  </w:style>
  <w:style w:type="paragraph" w:customStyle="1" w:styleId="a7">
    <w:name w:val="Заголовок статьи"/>
    <w:basedOn w:val="a"/>
    <w:next w:val="a"/>
    <w:rsid w:val="002056F9"/>
    <w:pPr>
      <w:autoSpaceDE w:val="0"/>
      <w:autoSpaceDN w:val="0"/>
      <w:adjustRightInd w:val="0"/>
      <w:ind w:left="1612" w:hanging="892"/>
      <w:jc w:val="both"/>
    </w:pPr>
    <w:rPr>
      <w:rFonts w:ascii="Arial" w:hAnsi="Arial" w:cs="Arial"/>
    </w:rPr>
  </w:style>
  <w:style w:type="paragraph" w:customStyle="1" w:styleId="a8">
    <w:name w:val="Комментарий"/>
    <w:basedOn w:val="a"/>
    <w:next w:val="a"/>
    <w:rsid w:val="002056F9"/>
    <w:pPr>
      <w:autoSpaceDE w:val="0"/>
      <w:autoSpaceDN w:val="0"/>
      <w:adjustRightInd w:val="0"/>
      <w:ind w:left="170"/>
      <w:jc w:val="both"/>
    </w:pPr>
    <w:rPr>
      <w:rFonts w:ascii="Arial" w:hAnsi="Arial" w:cs="Arial"/>
      <w:i/>
      <w:iCs/>
      <w:color w:val="800080"/>
    </w:rPr>
  </w:style>
  <w:style w:type="paragraph" w:customStyle="1" w:styleId="23">
    <w:name w:val="Стиль2"/>
    <w:basedOn w:val="12"/>
    <w:qFormat/>
    <w:rsid w:val="002056F9"/>
    <w:pPr>
      <w:tabs>
        <w:tab w:val="num" w:pos="5040"/>
      </w:tabs>
      <w:spacing w:before="60"/>
      <w:outlineLvl w:val="6"/>
    </w:p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9"/>
    <w:rsid w:val="002056F9"/>
    <w:pPr>
      <w:spacing w:after="120"/>
    </w:pPr>
  </w:style>
  <w:style w:type="paragraph" w:styleId="aa">
    <w:name w:val="Body Text Indent"/>
    <w:basedOn w:val="a"/>
    <w:link w:val="ab"/>
    <w:rsid w:val="002056F9"/>
    <w:pPr>
      <w:ind w:firstLine="708"/>
      <w:jc w:val="both"/>
    </w:pPr>
    <w:rPr>
      <w:sz w:val="26"/>
      <w:szCs w:val="26"/>
    </w:rPr>
  </w:style>
  <w:style w:type="paragraph" w:customStyle="1" w:styleId="3">
    <w:name w:val="Стиль3"/>
    <w:basedOn w:val="a"/>
    <w:rsid w:val="002056F9"/>
    <w:pPr>
      <w:widowControl/>
      <w:numPr>
        <w:numId w:val="2"/>
      </w:numPr>
      <w:tabs>
        <w:tab w:val="clear" w:pos="644"/>
        <w:tab w:val="num" w:pos="567"/>
      </w:tabs>
      <w:ind w:left="567" w:hanging="397"/>
      <w:jc w:val="both"/>
    </w:pPr>
    <w:rPr>
      <w:sz w:val="24"/>
    </w:rPr>
  </w:style>
  <w:style w:type="paragraph" w:customStyle="1" w:styleId="4">
    <w:name w:val="Стиль4"/>
    <w:basedOn w:val="a"/>
    <w:qFormat/>
    <w:rsid w:val="002056F9"/>
    <w:pPr>
      <w:widowControl/>
      <w:numPr>
        <w:ilvl w:val="7"/>
        <w:numId w:val="3"/>
      </w:numPr>
      <w:jc w:val="both"/>
    </w:pPr>
    <w:rPr>
      <w:sz w:val="24"/>
    </w:rPr>
  </w:style>
  <w:style w:type="paragraph" w:styleId="ac">
    <w:name w:val="Title"/>
    <w:basedOn w:val="a"/>
    <w:link w:val="ad"/>
    <w:qFormat/>
    <w:rsid w:val="00F52ADD"/>
    <w:pPr>
      <w:widowControl/>
      <w:spacing w:after="480"/>
      <w:jc w:val="center"/>
    </w:pPr>
    <w:rPr>
      <w:b/>
      <w:sz w:val="28"/>
    </w:rPr>
  </w:style>
  <w:style w:type="table" w:styleId="ae">
    <w:name w:val="Table Grid"/>
    <w:basedOn w:val="a2"/>
    <w:rsid w:val="000C2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3"/>
    <w:uiPriority w:val="99"/>
    <w:semiHidden/>
    <w:rsid w:val="005475D1"/>
  </w:style>
  <w:style w:type="character" w:styleId="af">
    <w:name w:val="Hyperlink"/>
    <w:uiPriority w:val="99"/>
    <w:rsid w:val="005475D1"/>
    <w:rPr>
      <w:b/>
      <w:i/>
      <w:color w:val="0000FF"/>
      <w:sz w:val="28"/>
      <w:u w:val="single"/>
      <w:lang w:val="en-GB" w:eastAsia="en-US" w:bidi="ar-SA"/>
    </w:rPr>
  </w:style>
  <w:style w:type="character" w:styleId="af0">
    <w:name w:val="FollowedHyperlink"/>
    <w:uiPriority w:val="99"/>
    <w:rsid w:val="005475D1"/>
    <w:rPr>
      <w:b/>
      <w:i/>
      <w:color w:val="800080"/>
      <w:sz w:val="28"/>
      <w:u w:val="single"/>
      <w:lang w:val="en-GB" w:eastAsia="en-US" w:bidi="ar-SA"/>
    </w:rPr>
  </w:style>
  <w:style w:type="paragraph" w:customStyle="1" w:styleId="xl25">
    <w:name w:val="xl2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5D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5D1"/>
    <w:pPr>
      <w:widowControl/>
      <w:spacing w:before="100" w:beforeAutospacing="1" w:after="100" w:afterAutospacing="1"/>
    </w:pPr>
    <w:rPr>
      <w:b/>
      <w:bCs/>
      <w:sz w:val="24"/>
      <w:szCs w:val="24"/>
    </w:rPr>
  </w:style>
  <w:style w:type="paragraph" w:customStyle="1" w:styleId="xl48">
    <w:name w:val="xl48"/>
    <w:basedOn w:val="a"/>
    <w:rsid w:val="005475D1"/>
    <w:pPr>
      <w:widowControl/>
      <w:spacing w:before="100" w:beforeAutospacing="1" w:after="100" w:afterAutospacing="1"/>
    </w:pPr>
    <w:rPr>
      <w:b/>
      <w:bCs/>
      <w:sz w:val="22"/>
      <w:szCs w:val="22"/>
    </w:rPr>
  </w:style>
  <w:style w:type="paragraph" w:customStyle="1" w:styleId="xl49">
    <w:name w:val="xl4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5D1"/>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5D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5D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5D1"/>
    <w:pPr>
      <w:widowControl/>
      <w:spacing w:before="100" w:beforeAutospacing="1" w:after="100" w:afterAutospacing="1"/>
      <w:jc w:val="right"/>
      <w:textAlignment w:val="top"/>
    </w:pPr>
    <w:rPr>
      <w:sz w:val="24"/>
      <w:szCs w:val="24"/>
    </w:rPr>
  </w:style>
  <w:style w:type="paragraph" w:customStyle="1" w:styleId="xl77">
    <w:name w:val="xl77"/>
    <w:basedOn w:val="a"/>
    <w:rsid w:val="005475D1"/>
    <w:pPr>
      <w:widowControl/>
      <w:spacing w:before="100" w:beforeAutospacing="1" w:after="100" w:afterAutospacing="1"/>
      <w:jc w:val="right"/>
      <w:textAlignment w:val="top"/>
    </w:pPr>
    <w:rPr>
      <w:sz w:val="24"/>
      <w:szCs w:val="24"/>
    </w:rPr>
  </w:style>
  <w:style w:type="paragraph" w:customStyle="1" w:styleId="xl78">
    <w:name w:val="xl78"/>
    <w:basedOn w:val="a"/>
    <w:rsid w:val="005475D1"/>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5D1"/>
    <w:pPr>
      <w:widowControl/>
      <w:spacing w:before="100" w:beforeAutospacing="1" w:after="100" w:afterAutospacing="1"/>
      <w:jc w:val="right"/>
      <w:textAlignment w:val="top"/>
    </w:pPr>
    <w:rPr>
      <w:sz w:val="24"/>
      <w:szCs w:val="24"/>
    </w:rPr>
  </w:style>
  <w:style w:type="paragraph" w:customStyle="1" w:styleId="xl94">
    <w:name w:val="xl94"/>
    <w:basedOn w:val="a"/>
    <w:rsid w:val="005475D1"/>
    <w:pPr>
      <w:widowControl/>
      <w:spacing w:before="100" w:beforeAutospacing="1" w:after="100" w:afterAutospacing="1"/>
      <w:jc w:val="center"/>
      <w:textAlignment w:val="top"/>
    </w:pPr>
    <w:rPr>
      <w:rFonts w:ascii="Arial CYR" w:hAnsi="Arial CYR" w:cs="Arial CYR"/>
      <w:b/>
      <w:bCs/>
      <w:sz w:val="22"/>
      <w:szCs w:val="22"/>
    </w:rPr>
  </w:style>
  <w:style w:type="character" w:customStyle="1" w:styleId="11">
    <w:name w:val="Заголовок 1 Знак"/>
    <w:link w:val="10"/>
    <w:rsid w:val="00AC1F98"/>
    <w:rPr>
      <w:b/>
      <w:bCs/>
      <w:i/>
      <w:sz w:val="28"/>
      <w:szCs w:val="28"/>
      <w:lang w:val="en-GB" w:eastAsia="en-US" w:bidi="ar-SA"/>
    </w:rPr>
  </w:style>
  <w:style w:type="character" w:customStyle="1" w:styleId="41">
    <w:name w:val="Заголовок 4 Знак"/>
    <w:link w:val="40"/>
    <w:rsid w:val="00234AE4"/>
    <w:rPr>
      <w:rFonts w:ascii="Arial" w:hAnsi="Arial"/>
      <w:b/>
      <w:i/>
      <w:sz w:val="24"/>
      <w:lang w:val="en-GB" w:eastAsia="en-US" w:bidi="ar-SA"/>
    </w:rPr>
  </w:style>
  <w:style w:type="character" w:customStyle="1" w:styleId="a9">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234AE4"/>
  </w:style>
  <w:style w:type="character" w:customStyle="1" w:styleId="22">
    <w:name w:val="Основной текст 2 Знак"/>
    <w:link w:val="21"/>
    <w:rsid w:val="000F605D"/>
    <w:rPr>
      <w:b/>
      <w:i/>
      <w:sz w:val="28"/>
      <w:szCs w:val="28"/>
      <w:lang w:val="en-GB" w:eastAsia="en-US" w:bidi="ar-SA"/>
    </w:rPr>
  </w:style>
  <w:style w:type="character" w:customStyle="1" w:styleId="ConsPlusNormal0">
    <w:name w:val="ConsPlusNormal Знак"/>
    <w:link w:val="ConsPlusNormal"/>
    <w:locked/>
    <w:rsid w:val="00E21AD3"/>
    <w:rPr>
      <w:rFonts w:ascii="Arial" w:hAnsi="Arial" w:cs="Arial"/>
      <w:lang w:val="ru-RU" w:eastAsia="ru-RU" w:bidi="ar-SA"/>
    </w:rPr>
  </w:style>
  <w:style w:type="character" w:customStyle="1" w:styleId="ad">
    <w:name w:val="Название Знак"/>
    <w:basedOn w:val="a1"/>
    <w:link w:val="ac"/>
    <w:rsid w:val="009E5FC4"/>
  </w:style>
  <w:style w:type="character" w:customStyle="1" w:styleId="20">
    <w:name w:val="Заголовок 2 Знак"/>
    <w:basedOn w:val="a1"/>
    <w:link w:val="2"/>
    <w:rsid w:val="00CC59A2"/>
  </w:style>
  <w:style w:type="character" w:customStyle="1" w:styleId="31">
    <w:name w:val="Заголовок 3 Знак"/>
    <w:link w:val="30"/>
    <w:rsid w:val="00CC59A2"/>
    <w:rPr>
      <w:b/>
      <w:i/>
      <w:sz w:val="40"/>
      <w:lang w:val="en-GB" w:eastAsia="en-US" w:bidi="ar-SA"/>
    </w:rPr>
  </w:style>
  <w:style w:type="numbering" w:customStyle="1" w:styleId="24">
    <w:name w:val="Нет списка2"/>
    <w:next w:val="a3"/>
    <w:uiPriority w:val="99"/>
    <w:semiHidden/>
    <w:unhideWhenUsed/>
    <w:rsid w:val="0035770C"/>
  </w:style>
  <w:style w:type="paragraph" w:styleId="af1">
    <w:name w:val="header"/>
    <w:basedOn w:val="a"/>
    <w:link w:val="af2"/>
    <w:rsid w:val="00656124"/>
    <w:pPr>
      <w:tabs>
        <w:tab w:val="center" w:pos="4677"/>
        <w:tab w:val="right" w:pos="9355"/>
      </w:tabs>
    </w:pPr>
  </w:style>
  <w:style w:type="character" w:customStyle="1" w:styleId="af2">
    <w:name w:val="Верхний колонтитул Знак"/>
    <w:basedOn w:val="a1"/>
    <w:link w:val="af1"/>
    <w:rsid w:val="00656124"/>
  </w:style>
  <w:style w:type="paragraph" w:styleId="af3">
    <w:name w:val="footer"/>
    <w:basedOn w:val="a"/>
    <w:link w:val="af4"/>
    <w:uiPriority w:val="99"/>
    <w:rsid w:val="00656124"/>
    <w:pPr>
      <w:tabs>
        <w:tab w:val="center" w:pos="4677"/>
        <w:tab w:val="right" w:pos="9355"/>
      </w:tabs>
    </w:pPr>
  </w:style>
  <w:style w:type="character" w:customStyle="1" w:styleId="af4">
    <w:name w:val="Нижний колонтитул Знак"/>
    <w:basedOn w:val="a1"/>
    <w:link w:val="af3"/>
    <w:uiPriority w:val="99"/>
    <w:rsid w:val="00656124"/>
  </w:style>
  <w:style w:type="character" w:customStyle="1" w:styleId="50">
    <w:name w:val="Заголовок 5 Знак"/>
    <w:link w:val="5"/>
    <w:rsid w:val="0098276B"/>
    <w:rPr>
      <w:b/>
      <w:sz w:val="28"/>
    </w:rPr>
  </w:style>
  <w:style w:type="character" w:customStyle="1" w:styleId="60">
    <w:name w:val="Заголовок 6 Знак"/>
    <w:link w:val="6"/>
    <w:rsid w:val="0098276B"/>
    <w:rPr>
      <w:sz w:val="28"/>
    </w:rPr>
  </w:style>
  <w:style w:type="character" w:customStyle="1" w:styleId="a5">
    <w:name w:val="Текст выноски Знак"/>
    <w:link w:val="a4"/>
    <w:rsid w:val="0098276B"/>
    <w:rPr>
      <w:rFonts w:ascii="Tahoma" w:hAnsi="Tahoma" w:cs="Tahoma"/>
      <w:sz w:val="16"/>
      <w:szCs w:val="16"/>
    </w:rPr>
  </w:style>
  <w:style w:type="character" w:customStyle="1" w:styleId="ab">
    <w:name w:val="Основной текст с отступом Знак"/>
    <w:link w:val="aa"/>
    <w:rsid w:val="0098276B"/>
    <w:rPr>
      <w:sz w:val="26"/>
      <w:szCs w:val="26"/>
    </w:rPr>
  </w:style>
  <w:style w:type="paragraph" w:styleId="af5">
    <w:name w:val="Normal (Web)"/>
    <w:basedOn w:val="a"/>
    <w:uiPriority w:val="99"/>
    <w:rsid w:val="00555916"/>
    <w:pPr>
      <w:widowControl/>
      <w:spacing w:before="100" w:beforeAutospacing="1" w:after="100" w:afterAutospacing="1"/>
    </w:pPr>
    <w:rPr>
      <w:sz w:val="24"/>
      <w:szCs w:val="24"/>
    </w:rPr>
  </w:style>
  <w:style w:type="paragraph" w:customStyle="1" w:styleId="ConsNonformat">
    <w:name w:val="ConsNonformat"/>
    <w:rsid w:val="00AA5608"/>
    <w:pPr>
      <w:widowControl w:val="0"/>
    </w:pPr>
    <w:rPr>
      <w:rFonts w:ascii="Courier New" w:hAnsi="Courier New" w:cs="Courier New"/>
    </w:rPr>
  </w:style>
  <w:style w:type="character" w:customStyle="1" w:styleId="apple-converted-space">
    <w:name w:val="apple-converted-space"/>
    <w:rsid w:val="00AA5608"/>
  </w:style>
  <w:style w:type="character" w:styleId="af6">
    <w:name w:val="page number"/>
    <w:rsid w:val="00AA5608"/>
  </w:style>
  <w:style w:type="character" w:customStyle="1" w:styleId="Heading1Char">
    <w:name w:val="Heading 1 Char"/>
    <w:locked/>
    <w:rsid w:val="00AA5608"/>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AA5608"/>
    <w:rPr>
      <w:rFonts w:ascii="Cambria" w:hAnsi="Cambria" w:cs="Cambria"/>
      <w:b w:val="0"/>
      <w:bCs/>
      <w:i w:val="0"/>
      <w:iCs/>
      <w:sz w:val="28"/>
      <w:szCs w:val="28"/>
      <w:lang w:val="en-GB" w:eastAsia="en-US" w:bidi="ar-SA"/>
    </w:rPr>
  </w:style>
  <w:style w:type="character" w:customStyle="1" w:styleId="Heading3Char">
    <w:name w:val="Heading 3 Char"/>
    <w:semiHidden/>
    <w:locked/>
    <w:rsid w:val="00AA5608"/>
    <w:rPr>
      <w:rFonts w:ascii="Cambria" w:hAnsi="Cambria" w:cs="Cambria"/>
      <w:b w:val="0"/>
      <w:bCs/>
      <w:i/>
      <w:sz w:val="26"/>
      <w:szCs w:val="26"/>
      <w:lang w:val="en-GB" w:eastAsia="en-US" w:bidi="ar-SA"/>
    </w:rPr>
  </w:style>
  <w:style w:type="character" w:customStyle="1" w:styleId="Heading4Char">
    <w:name w:val="Heading 4 Char"/>
    <w:semiHidden/>
    <w:locked/>
    <w:rsid w:val="00AA5608"/>
    <w:rPr>
      <w:rFonts w:ascii="Calibri" w:hAnsi="Calibri" w:cs="Calibri"/>
      <w:b w:val="0"/>
      <w:bCs/>
      <w:i/>
      <w:sz w:val="28"/>
      <w:szCs w:val="28"/>
      <w:lang w:val="en-GB" w:eastAsia="en-US" w:bidi="ar-SA"/>
    </w:rPr>
  </w:style>
  <w:style w:type="character" w:customStyle="1" w:styleId="TitleChar">
    <w:name w:val="Title Char"/>
    <w:locked/>
    <w:rsid w:val="00AA5608"/>
    <w:rPr>
      <w:rFonts w:ascii="Cambria" w:eastAsia="Arial Unicode MS" w:hAnsi="Cambria" w:cs="Cambria"/>
      <w:b/>
      <w:bCs/>
      <w:i/>
      <w:kern w:val="28"/>
      <w:sz w:val="32"/>
      <w:szCs w:val="32"/>
      <w:lang w:val="ru-RU" w:eastAsia="ru-RU" w:bidi="ar-SA"/>
    </w:rPr>
  </w:style>
  <w:style w:type="paragraph" w:styleId="af7">
    <w:name w:val="Subtitle"/>
    <w:basedOn w:val="a"/>
    <w:next w:val="a"/>
    <w:link w:val="af8"/>
    <w:qFormat/>
    <w:rsid w:val="00AA5608"/>
    <w:pPr>
      <w:widowControl/>
      <w:spacing w:after="60"/>
      <w:jc w:val="center"/>
      <w:outlineLvl w:val="1"/>
    </w:pPr>
    <w:rPr>
      <w:rFonts w:ascii="Cambria" w:eastAsia="Arial Unicode MS" w:hAnsi="Cambria" w:cs="Cambria"/>
      <w:sz w:val="24"/>
      <w:szCs w:val="24"/>
      <w:lang w:val="en-GB" w:eastAsia="en-US"/>
    </w:rPr>
  </w:style>
  <w:style w:type="character" w:customStyle="1" w:styleId="af8">
    <w:name w:val="Подзаголовок Знак"/>
    <w:link w:val="af7"/>
    <w:rsid w:val="00AA5608"/>
    <w:rPr>
      <w:rFonts w:ascii="Cambria" w:eastAsia="Arial Unicode MS" w:hAnsi="Cambria" w:cs="Cambria"/>
      <w:b w:val="0"/>
      <w:i w:val="0"/>
      <w:sz w:val="24"/>
      <w:szCs w:val="24"/>
      <w:lang w:val="en-GB" w:eastAsia="en-US" w:bidi="ar-SA"/>
    </w:rPr>
  </w:style>
  <w:style w:type="character" w:styleId="af9">
    <w:name w:val="Emphasis"/>
    <w:qFormat/>
    <w:rsid w:val="00AA5608"/>
    <w:rPr>
      <w:rFonts w:cs="Times New Roman"/>
      <w:b/>
      <w:i w:val="0"/>
      <w:iCs/>
      <w:sz w:val="28"/>
      <w:lang w:val="en-GB" w:eastAsia="en-US" w:bidi="ar-SA"/>
    </w:rPr>
  </w:style>
  <w:style w:type="paragraph" w:customStyle="1" w:styleId="14">
    <w:name w:val="Абзац списка1"/>
    <w:basedOn w:val="a"/>
    <w:rsid w:val="00AA5608"/>
    <w:pPr>
      <w:widowControl/>
      <w:ind w:left="720"/>
    </w:pPr>
    <w:rPr>
      <w:rFonts w:ascii="Calibri" w:hAnsi="Calibri" w:cs="Calibri"/>
      <w:sz w:val="24"/>
      <w:szCs w:val="24"/>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AA5608"/>
    <w:rPr>
      <w:rFonts w:eastAsia="Times New Roman" w:cs="Times New Roman"/>
      <w:b/>
      <w:i/>
      <w:sz w:val="24"/>
      <w:szCs w:val="24"/>
      <w:lang w:val="en-GB" w:eastAsia="en-US" w:bidi="ar-SA"/>
    </w:rPr>
  </w:style>
  <w:style w:type="character" w:customStyle="1" w:styleId="BodyText2Char">
    <w:name w:val="Body Text 2 Char"/>
    <w:semiHidden/>
    <w:locked/>
    <w:rsid w:val="00AA5608"/>
    <w:rPr>
      <w:rFonts w:eastAsia="Times New Roman" w:cs="Times New Roman"/>
      <w:b/>
      <w:i/>
      <w:sz w:val="24"/>
      <w:szCs w:val="24"/>
      <w:lang w:val="en-GB" w:eastAsia="en-US" w:bidi="ar-SA"/>
    </w:rPr>
  </w:style>
  <w:style w:type="character" w:customStyle="1" w:styleId="61">
    <w:name w:val="Знак Знак6"/>
    <w:rsid w:val="00AA5608"/>
    <w:rPr>
      <w:rFonts w:cs="Times New Roman"/>
      <w:b/>
      <w:i/>
      <w:sz w:val="32"/>
      <w:szCs w:val="32"/>
      <w:lang w:val="en-US" w:eastAsia="ru-RU" w:bidi="ar-SA"/>
    </w:rPr>
  </w:style>
  <w:style w:type="character" w:customStyle="1" w:styleId="Heading4Char1">
    <w:name w:val="Heading 4 Char1"/>
    <w:locked/>
    <w:rsid w:val="00AA5608"/>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A5608"/>
    <w:rPr>
      <w:b/>
      <w:i/>
      <w:sz w:val="28"/>
      <w:lang w:val="ru-RU" w:eastAsia="ru-RU" w:bidi="ar-SA"/>
    </w:rPr>
  </w:style>
  <w:style w:type="character" w:customStyle="1" w:styleId="BodyText2Char1">
    <w:name w:val="Body Text 2 Char1"/>
    <w:locked/>
    <w:rsid w:val="00AA5608"/>
    <w:rPr>
      <w:b/>
      <w:i/>
      <w:sz w:val="24"/>
      <w:szCs w:val="24"/>
      <w:lang w:val="ru-RU" w:eastAsia="ru-RU" w:bidi="ar-SA"/>
    </w:rPr>
  </w:style>
  <w:style w:type="character" w:customStyle="1" w:styleId="afa">
    <w:name w:val="Знак Знак"/>
    <w:rsid w:val="00AA5608"/>
    <w:rPr>
      <w:rFonts w:cs="Times New Roman"/>
      <w:b w:val="0"/>
      <w:bCs/>
      <w:i/>
      <w:sz w:val="28"/>
      <w:szCs w:val="28"/>
      <w:lang w:val="ru-RU" w:eastAsia="ru-RU" w:bidi="ar-SA"/>
    </w:rPr>
  </w:style>
  <w:style w:type="character" w:customStyle="1" w:styleId="Heading2Char1">
    <w:name w:val="Heading 2 Char1"/>
    <w:locked/>
    <w:rsid w:val="00AA5608"/>
    <w:rPr>
      <w:rFonts w:ascii="Arial" w:hAnsi="Arial" w:cs="Arial"/>
      <w:b/>
      <w:bCs/>
      <w:i/>
      <w:iCs/>
      <w:sz w:val="28"/>
      <w:szCs w:val="28"/>
      <w:lang w:val="ru-RU" w:eastAsia="ru-RU" w:bidi="ar-SA"/>
    </w:rPr>
  </w:style>
  <w:style w:type="character" w:customStyle="1" w:styleId="Heading3Char1">
    <w:name w:val="Heading 3 Char1"/>
    <w:locked/>
    <w:rsid w:val="00AA5608"/>
    <w:rPr>
      <w:b/>
      <w:bCs/>
      <w:i/>
      <w:sz w:val="28"/>
      <w:szCs w:val="28"/>
      <w:lang w:val="ru-RU" w:eastAsia="ru-RU" w:bidi="ar-SA"/>
    </w:rPr>
  </w:style>
  <w:style w:type="character" w:customStyle="1" w:styleId="110">
    <w:name w:val="Знак Знак11"/>
    <w:rsid w:val="00AA5608"/>
    <w:rPr>
      <w:b/>
      <w:i/>
      <w:sz w:val="32"/>
      <w:lang w:val="en-US" w:eastAsia="ru-RU" w:bidi="ar-SA"/>
    </w:rPr>
  </w:style>
  <w:style w:type="character" w:customStyle="1" w:styleId="81">
    <w:name w:val="Знак Знак8"/>
    <w:rsid w:val="00AA5608"/>
    <w:rPr>
      <w:b/>
      <w:i/>
      <w:sz w:val="24"/>
      <w:lang w:val="ru-RU" w:eastAsia="ru-RU" w:bidi="ar-SA"/>
    </w:rPr>
  </w:style>
  <w:style w:type="character" w:customStyle="1" w:styleId="15">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AA5608"/>
    <w:rPr>
      <w:b/>
      <w:i/>
      <w:sz w:val="28"/>
      <w:lang w:val="ru-RU" w:eastAsia="ru-RU" w:bidi="ar-SA"/>
    </w:rPr>
  </w:style>
  <w:style w:type="character" w:customStyle="1" w:styleId="100">
    <w:name w:val="Знак Знак10"/>
    <w:rsid w:val="00AA5608"/>
    <w:rPr>
      <w:rFonts w:ascii="Arial" w:hAnsi="Arial" w:cs="Arial"/>
      <w:b/>
      <w:bCs/>
      <w:i/>
      <w:iCs/>
      <w:sz w:val="28"/>
      <w:szCs w:val="28"/>
      <w:lang w:val="ru-RU" w:eastAsia="ru-RU" w:bidi="ar-SA"/>
    </w:rPr>
  </w:style>
  <w:style w:type="character" w:customStyle="1" w:styleId="91">
    <w:name w:val="Знак Знак9"/>
    <w:rsid w:val="00AA5608"/>
    <w:rPr>
      <w:b/>
      <w:i/>
      <w:sz w:val="28"/>
      <w:lang w:val="ru-RU" w:eastAsia="ru-RU" w:bidi="ar-SA"/>
    </w:rPr>
  </w:style>
  <w:style w:type="character" w:customStyle="1" w:styleId="71">
    <w:name w:val="Знак Знак7"/>
    <w:semiHidden/>
    <w:locked/>
    <w:rsid w:val="00AA5608"/>
    <w:rPr>
      <w:b/>
      <w:i/>
      <w:sz w:val="28"/>
      <w:lang w:val="ru-RU" w:eastAsia="ru-RU" w:bidi="ar-SA"/>
    </w:rPr>
  </w:style>
  <w:style w:type="character" w:customStyle="1" w:styleId="afb">
    <w:name w:val="Без интервала Знак"/>
    <w:link w:val="afc"/>
    <w:uiPriority w:val="1"/>
    <w:locked/>
    <w:rsid w:val="008746B0"/>
    <w:rPr>
      <w:sz w:val="22"/>
      <w:szCs w:val="22"/>
      <w:lang w:val="ru-RU" w:eastAsia="en-US" w:bidi="ar-SA"/>
    </w:rPr>
  </w:style>
  <w:style w:type="paragraph" w:styleId="afc">
    <w:name w:val="No Spacing"/>
    <w:link w:val="afb"/>
    <w:uiPriority w:val="1"/>
    <w:qFormat/>
    <w:rsid w:val="008746B0"/>
    <w:pPr>
      <w:widowControl w:val="0"/>
    </w:pPr>
    <w:rPr>
      <w:sz w:val="22"/>
      <w:szCs w:val="22"/>
      <w:lang w:eastAsia="en-US"/>
    </w:rPr>
  </w:style>
  <w:style w:type="paragraph" w:customStyle="1" w:styleId="s16">
    <w:name w:val="s_16"/>
    <w:basedOn w:val="a"/>
    <w:rsid w:val="00C2498C"/>
    <w:pPr>
      <w:widowControl/>
      <w:spacing w:before="100" w:beforeAutospacing="1" w:after="100" w:afterAutospacing="1"/>
    </w:pPr>
    <w:rPr>
      <w:sz w:val="24"/>
      <w:szCs w:val="24"/>
    </w:rPr>
  </w:style>
  <w:style w:type="character" w:customStyle="1" w:styleId="70">
    <w:name w:val="Заголовок 7 Знак"/>
    <w:link w:val="7"/>
    <w:rsid w:val="00BD7171"/>
    <w:rPr>
      <w:iCs/>
      <w:sz w:val="24"/>
    </w:rPr>
  </w:style>
  <w:style w:type="character" w:customStyle="1" w:styleId="80">
    <w:name w:val="Заголовок 8 Знак"/>
    <w:link w:val="8"/>
    <w:rsid w:val="00BD7171"/>
    <w:rPr>
      <w:bCs/>
      <w:sz w:val="24"/>
    </w:rPr>
  </w:style>
  <w:style w:type="character" w:customStyle="1" w:styleId="90">
    <w:name w:val="Заголовок 9 Знак"/>
    <w:link w:val="9"/>
    <w:rsid w:val="00BD7171"/>
    <w:rPr>
      <w:sz w:val="24"/>
      <w:szCs w:val="24"/>
    </w:rPr>
  </w:style>
  <w:style w:type="paragraph" w:customStyle="1" w:styleId="afd">
    <w:name w:val="ЭЭГ"/>
    <w:basedOn w:val="a"/>
    <w:rsid w:val="00BD7171"/>
    <w:pPr>
      <w:widowControl/>
      <w:spacing w:line="360" w:lineRule="auto"/>
      <w:ind w:firstLine="720"/>
      <w:jc w:val="both"/>
    </w:pPr>
    <w:rPr>
      <w:sz w:val="24"/>
      <w:szCs w:val="24"/>
    </w:rPr>
  </w:style>
  <w:style w:type="paragraph" w:customStyle="1" w:styleId="Default">
    <w:name w:val="Default"/>
    <w:rsid w:val="00BD7171"/>
    <w:pPr>
      <w:autoSpaceDE w:val="0"/>
      <w:autoSpaceDN w:val="0"/>
      <w:adjustRightInd w:val="0"/>
    </w:pPr>
    <w:rPr>
      <w:color w:val="000000"/>
      <w:sz w:val="24"/>
      <w:szCs w:val="24"/>
    </w:rPr>
  </w:style>
  <w:style w:type="paragraph" w:styleId="afe">
    <w:name w:val="List Paragraph"/>
    <w:basedOn w:val="a"/>
    <w:uiPriority w:val="99"/>
    <w:qFormat/>
    <w:rsid w:val="00BD7171"/>
    <w:pPr>
      <w:ind w:left="720"/>
      <w:contextualSpacing/>
    </w:pPr>
  </w:style>
  <w:style w:type="paragraph" w:customStyle="1" w:styleId="ConsCell">
    <w:name w:val="ConsCell"/>
    <w:rsid w:val="00BD7171"/>
    <w:pPr>
      <w:widowControl w:val="0"/>
      <w:autoSpaceDE w:val="0"/>
      <w:autoSpaceDN w:val="0"/>
      <w:adjustRightInd w:val="0"/>
    </w:pPr>
    <w:rPr>
      <w:rFonts w:ascii="Arial" w:hAnsi="Arial" w:cs="Arial"/>
      <w:sz w:val="16"/>
      <w:szCs w:val="16"/>
    </w:rPr>
  </w:style>
  <w:style w:type="paragraph" w:styleId="aff">
    <w:name w:val="caption"/>
    <w:basedOn w:val="a"/>
    <w:next w:val="a"/>
    <w:qFormat/>
    <w:rsid w:val="00BD7171"/>
    <w:pPr>
      <w:widowControl/>
      <w:jc w:val="center"/>
    </w:pPr>
    <w:rPr>
      <w:b/>
      <w:sz w:val="40"/>
    </w:rPr>
  </w:style>
  <w:style w:type="paragraph" w:styleId="aff0">
    <w:name w:val="footnote text"/>
    <w:basedOn w:val="a"/>
    <w:link w:val="aff1"/>
    <w:rsid w:val="00BD7171"/>
  </w:style>
  <w:style w:type="character" w:customStyle="1" w:styleId="aff1">
    <w:name w:val="Текст сноски Знак"/>
    <w:basedOn w:val="a1"/>
    <w:link w:val="aff0"/>
    <w:rsid w:val="00BD7171"/>
  </w:style>
  <w:style w:type="paragraph" w:styleId="32">
    <w:name w:val="Body Text 3"/>
    <w:basedOn w:val="a"/>
    <w:link w:val="33"/>
    <w:rsid w:val="00BD7171"/>
    <w:pPr>
      <w:widowControl/>
      <w:tabs>
        <w:tab w:val="left" w:pos="5720"/>
        <w:tab w:val="left" w:pos="12630"/>
        <w:tab w:val="right" w:pos="16177"/>
      </w:tabs>
      <w:snapToGrid w:val="0"/>
      <w:jc w:val="right"/>
    </w:pPr>
    <w:rPr>
      <w:sz w:val="24"/>
      <w:szCs w:val="24"/>
    </w:rPr>
  </w:style>
  <w:style w:type="character" w:customStyle="1" w:styleId="33">
    <w:name w:val="Основной текст 3 Знак"/>
    <w:link w:val="32"/>
    <w:rsid w:val="00BD7171"/>
    <w:rPr>
      <w:sz w:val="24"/>
      <w:szCs w:val="24"/>
    </w:rPr>
  </w:style>
  <w:style w:type="paragraph" w:styleId="25">
    <w:name w:val="Body Text Indent 2"/>
    <w:basedOn w:val="a"/>
    <w:link w:val="26"/>
    <w:rsid w:val="00BD7171"/>
    <w:pPr>
      <w:widowControl/>
      <w:ind w:firstLine="709"/>
      <w:jc w:val="both"/>
    </w:pPr>
    <w:rPr>
      <w:szCs w:val="28"/>
    </w:rPr>
  </w:style>
  <w:style w:type="character" w:customStyle="1" w:styleId="26">
    <w:name w:val="Основной текст с отступом 2 Знак"/>
    <w:link w:val="25"/>
    <w:rsid w:val="00BD7171"/>
    <w:rPr>
      <w:szCs w:val="28"/>
    </w:rPr>
  </w:style>
  <w:style w:type="paragraph" w:styleId="aff2">
    <w:name w:val="annotation text"/>
    <w:basedOn w:val="a"/>
    <w:link w:val="aff3"/>
    <w:rsid w:val="00BD7171"/>
    <w:pPr>
      <w:widowControl/>
    </w:pPr>
  </w:style>
  <w:style w:type="character" w:customStyle="1" w:styleId="aff3">
    <w:name w:val="Текст примечания Знак"/>
    <w:basedOn w:val="a1"/>
    <w:link w:val="aff2"/>
    <w:rsid w:val="00BD7171"/>
  </w:style>
  <w:style w:type="paragraph" w:customStyle="1" w:styleId="xl95">
    <w:name w:val="xl9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BD717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BD717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BD7171"/>
    <w:pPr>
      <w:widowControl/>
      <w:spacing w:before="100" w:beforeAutospacing="1" w:after="100" w:afterAutospacing="1"/>
      <w:jc w:val="right"/>
      <w:textAlignment w:val="top"/>
    </w:pPr>
    <w:rPr>
      <w:sz w:val="24"/>
      <w:szCs w:val="24"/>
    </w:rPr>
  </w:style>
  <w:style w:type="paragraph" w:customStyle="1" w:styleId="xl116">
    <w:name w:val="xl116"/>
    <w:basedOn w:val="a"/>
    <w:rsid w:val="00BD7171"/>
    <w:pPr>
      <w:widowControl/>
      <w:spacing w:before="100" w:beforeAutospacing="1" w:after="100" w:afterAutospacing="1"/>
      <w:jc w:val="right"/>
      <w:textAlignment w:val="top"/>
    </w:pPr>
    <w:rPr>
      <w:sz w:val="24"/>
      <w:szCs w:val="24"/>
    </w:rPr>
  </w:style>
  <w:style w:type="paragraph" w:customStyle="1" w:styleId="xl117">
    <w:name w:val="xl117"/>
    <w:basedOn w:val="a"/>
    <w:rsid w:val="00BD7171"/>
    <w:pPr>
      <w:widowControl/>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BD7171"/>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BD7171"/>
    <w:pPr>
      <w:widowControl/>
      <w:spacing w:before="100" w:beforeAutospacing="1" w:after="100" w:afterAutospacing="1"/>
      <w:jc w:val="right"/>
      <w:textAlignment w:val="top"/>
    </w:pPr>
    <w:rPr>
      <w:sz w:val="24"/>
      <w:szCs w:val="24"/>
    </w:rPr>
  </w:style>
  <w:style w:type="paragraph" w:customStyle="1" w:styleId="xl133">
    <w:name w:val="xl133"/>
    <w:basedOn w:val="a"/>
    <w:rsid w:val="00BD7171"/>
    <w:pPr>
      <w:widowControl/>
      <w:spacing w:before="100" w:beforeAutospacing="1" w:after="100" w:afterAutospacing="1"/>
      <w:jc w:val="center"/>
      <w:textAlignment w:val="top"/>
    </w:pPr>
    <w:rPr>
      <w:rFonts w:ascii="Arial CYR" w:hAnsi="Arial CYR" w:cs="Arial CYR"/>
      <w:b/>
      <w:bCs/>
      <w:sz w:val="22"/>
      <w:szCs w:val="22"/>
    </w:rPr>
  </w:style>
  <w:style w:type="paragraph" w:customStyle="1" w:styleId="aff4">
    <w:name w:val="Знак"/>
    <w:basedOn w:val="a"/>
    <w:rsid w:val="00BD7171"/>
    <w:pPr>
      <w:tabs>
        <w:tab w:val="num" w:pos="1315"/>
      </w:tabs>
      <w:adjustRightInd w:val="0"/>
      <w:spacing w:after="160" w:line="240" w:lineRule="exact"/>
      <w:ind w:left="1315" w:hanging="180"/>
      <w:jc w:val="center"/>
    </w:pPr>
    <w:rPr>
      <w:b/>
      <w:bCs/>
      <w:i/>
      <w:iCs/>
      <w:sz w:val="28"/>
      <w:szCs w:val="28"/>
      <w:lang w:val="en-GB" w:eastAsia="en-US"/>
    </w:rPr>
  </w:style>
  <w:style w:type="paragraph" w:styleId="aff5">
    <w:name w:val="annotation subject"/>
    <w:basedOn w:val="aff2"/>
    <w:next w:val="aff2"/>
    <w:link w:val="aff6"/>
    <w:rsid w:val="00BD7171"/>
    <w:rPr>
      <w:b/>
      <w:bCs/>
      <w:i/>
      <w:sz w:val="28"/>
      <w:lang w:val="en-GB" w:eastAsia="en-US"/>
    </w:rPr>
  </w:style>
  <w:style w:type="character" w:customStyle="1" w:styleId="aff6">
    <w:name w:val="Тема примечания Знак"/>
    <w:link w:val="aff5"/>
    <w:rsid w:val="00BD7171"/>
    <w:rPr>
      <w:b/>
      <w:bCs/>
      <w:i/>
      <w:sz w:val="28"/>
      <w:lang w:val="en-GB" w:eastAsia="en-US"/>
    </w:rPr>
  </w:style>
  <w:style w:type="character" w:customStyle="1" w:styleId="aff7">
    <w:name w:val="Подпись Знак"/>
    <w:link w:val="aff8"/>
    <w:rsid w:val="00BD7171"/>
    <w:rPr>
      <w:sz w:val="24"/>
    </w:rPr>
  </w:style>
  <w:style w:type="paragraph" w:styleId="aff8">
    <w:name w:val="Signature"/>
    <w:basedOn w:val="a"/>
    <w:link w:val="aff7"/>
    <w:rsid w:val="00BD7171"/>
    <w:pPr>
      <w:widowControl/>
      <w:ind w:left="4252"/>
    </w:pPr>
    <w:rPr>
      <w:sz w:val="24"/>
    </w:rPr>
  </w:style>
  <w:style w:type="character" w:customStyle="1" w:styleId="16">
    <w:name w:val="Подпись Знак1"/>
    <w:basedOn w:val="a1"/>
    <w:rsid w:val="00BD7171"/>
  </w:style>
  <w:style w:type="paragraph" w:customStyle="1" w:styleId="51">
    <w:name w:val="Знак Знак5 Знак Знак Знак Знак"/>
    <w:basedOn w:val="a"/>
    <w:rsid w:val="00BD7171"/>
    <w:pPr>
      <w:widowControl/>
      <w:spacing w:after="160" w:line="240" w:lineRule="exact"/>
    </w:pPr>
    <w:rPr>
      <w:rFonts w:ascii="Arial" w:hAnsi="Arial" w:cs="Arial"/>
      <w:lang w:val="fr-FR" w:eastAsia="en-US"/>
    </w:rPr>
  </w:style>
  <w:style w:type="character" w:customStyle="1" w:styleId="aff9">
    <w:name w:val="Основной текст_"/>
    <w:link w:val="17"/>
    <w:rsid w:val="00BD7171"/>
    <w:rPr>
      <w:sz w:val="26"/>
      <w:szCs w:val="26"/>
      <w:shd w:val="clear" w:color="auto" w:fill="FFFFFF"/>
    </w:rPr>
  </w:style>
  <w:style w:type="character" w:customStyle="1" w:styleId="45pt0pt">
    <w:name w:val="Основной текст + 4;5 pt;Курсив;Интервал 0 pt"/>
    <w:rsid w:val="00BD7171"/>
    <w:rPr>
      <w:iCs/>
      <w:color w:val="000000"/>
      <w:spacing w:val="-10"/>
      <w:w w:val="100"/>
      <w:position w:val="0"/>
      <w:sz w:val="9"/>
      <w:szCs w:val="9"/>
      <w:shd w:val="clear" w:color="auto" w:fill="FFFFFF"/>
      <w:lang w:val="ru-RU"/>
    </w:rPr>
  </w:style>
  <w:style w:type="character" w:customStyle="1" w:styleId="27">
    <w:name w:val="Основной текст (2)_"/>
    <w:link w:val="28"/>
    <w:rsid w:val="00BD7171"/>
    <w:rPr>
      <w:rFonts w:ascii="David" w:eastAsia="David" w:hAnsi="David" w:cs="David"/>
      <w:sz w:val="15"/>
      <w:szCs w:val="15"/>
      <w:shd w:val="clear" w:color="auto" w:fill="FFFFFF"/>
    </w:rPr>
  </w:style>
  <w:style w:type="paragraph" w:customStyle="1" w:styleId="17">
    <w:name w:val="Основной текст1"/>
    <w:basedOn w:val="a"/>
    <w:link w:val="aff9"/>
    <w:rsid w:val="00BD7171"/>
    <w:pPr>
      <w:shd w:val="clear" w:color="auto" w:fill="FFFFFF"/>
      <w:spacing w:line="317" w:lineRule="exact"/>
      <w:jc w:val="both"/>
    </w:pPr>
    <w:rPr>
      <w:sz w:val="26"/>
      <w:szCs w:val="26"/>
    </w:rPr>
  </w:style>
  <w:style w:type="paragraph" w:customStyle="1" w:styleId="28">
    <w:name w:val="Основной текст (2)"/>
    <w:basedOn w:val="a"/>
    <w:link w:val="27"/>
    <w:rsid w:val="00BD7171"/>
    <w:pPr>
      <w:shd w:val="clear" w:color="auto" w:fill="FFFFFF"/>
      <w:spacing w:line="0" w:lineRule="atLeast"/>
      <w:jc w:val="right"/>
    </w:pPr>
    <w:rPr>
      <w:rFonts w:ascii="David" w:eastAsia="David" w:hAnsi="David"/>
      <w:sz w:val="15"/>
      <w:szCs w:val="15"/>
    </w:rPr>
  </w:style>
  <w:style w:type="character" w:customStyle="1" w:styleId="34">
    <w:name w:val="Основной текст (3)_"/>
    <w:link w:val="35"/>
    <w:rsid w:val="00BD7171"/>
    <w:rPr>
      <w:rFonts w:ascii="Calibri" w:eastAsia="Calibri" w:hAnsi="Calibri" w:cs="Calibri"/>
      <w:sz w:val="8"/>
      <w:szCs w:val="8"/>
      <w:shd w:val="clear" w:color="auto" w:fill="FFFFFF"/>
    </w:rPr>
  </w:style>
  <w:style w:type="character" w:customStyle="1" w:styleId="42">
    <w:name w:val="Основной текст (4)_"/>
    <w:link w:val="43"/>
    <w:rsid w:val="00BD7171"/>
    <w:rPr>
      <w:sz w:val="23"/>
      <w:szCs w:val="23"/>
      <w:shd w:val="clear" w:color="auto" w:fill="FFFFFF"/>
    </w:rPr>
  </w:style>
  <w:style w:type="paragraph" w:customStyle="1" w:styleId="35">
    <w:name w:val="Основной текст (3)"/>
    <w:basedOn w:val="a"/>
    <w:link w:val="34"/>
    <w:rsid w:val="00BD7171"/>
    <w:pPr>
      <w:shd w:val="clear" w:color="auto" w:fill="FFFFFF"/>
      <w:spacing w:after="660" w:line="0" w:lineRule="atLeast"/>
    </w:pPr>
    <w:rPr>
      <w:rFonts w:ascii="Calibri" w:eastAsia="Calibri" w:hAnsi="Calibri"/>
      <w:sz w:val="8"/>
      <w:szCs w:val="8"/>
    </w:rPr>
  </w:style>
  <w:style w:type="paragraph" w:customStyle="1" w:styleId="43">
    <w:name w:val="Основной текст (4)"/>
    <w:basedOn w:val="a"/>
    <w:link w:val="42"/>
    <w:rsid w:val="00BD7171"/>
    <w:pPr>
      <w:shd w:val="clear" w:color="auto" w:fill="FFFFFF"/>
      <w:spacing w:before="660" w:line="490" w:lineRule="exact"/>
      <w:jc w:val="both"/>
    </w:pPr>
    <w:rPr>
      <w:sz w:val="23"/>
      <w:szCs w:val="23"/>
    </w:rPr>
  </w:style>
  <w:style w:type="character" w:customStyle="1" w:styleId="18">
    <w:name w:val="Заголовок №1_"/>
    <w:link w:val="19"/>
    <w:rsid w:val="00BD7171"/>
    <w:rPr>
      <w:bCs/>
      <w:sz w:val="27"/>
      <w:szCs w:val="27"/>
      <w:shd w:val="clear" w:color="auto" w:fill="FFFFFF"/>
    </w:rPr>
  </w:style>
  <w:style w:type="paragraph" w:customStyle="1" w:styleId="19">
    <w:name w:val="Заголовок №1"/>
    <w:basedOn w:val="a"/>
    <w:link w:val="18"/>
    <w:rsid w:val="00BD7171"/>
    <w:pPr>
      <w:shd w:val="clear" w:color="auto" w:fill="FFFFFF"/>
      <w:spacing w:before="360" w:after="360" w:line="0" w:lineRule="atLeast"/>
      <w:jc w:val="center"/>
      <w:outlineLvl w:val="0"/>
    </w:pPr>
    <w:rPr>
      <w:bCs/>
      <w:sz w:val="27"/>
      <w:szCs w:val="27"/>
    </w:rPr>
  </w:style>
  <w:style w:type="character" w:styleId="affa">
    <w:name w:val="annotation reference"/>
    <w:rsid w:val="00BD7171"/>
    <w:rPr>
      <w:b/>
      <w:i/>
      <w:sz w:val="16"/>
      <w:szCs w:val="16"/>
      <w:lang w:val="en-GB" w:eastAsia="en-US" w:bidi="ar-SA"/>
    </w:rPr>
  </w:style>
  <w:style w:type="character" w:customStyle="1" w:styleId="130">
    <w:name w:val="Знак Знак13"/>
    <w:rsid w:val="00BD7171"/>
    <w:rPr>
      <w:b/>
      <w:bCs w:val="0"/>
      <w:sz w:val="28"/>
      <w:lang w:val="ru-RU" w:eastAsia="ru-RU" w:bidi="ar-SA"/>
    </w:rPr>
  </w:style>
  <w:style w:type="character" w:customStyle="1" w:styleId="52">
    <w:name w:val="Знак Знак5"/>
    <w:rsid w:val="00BD7171"/>
    <w:rPr>
      <w:sz w:val="24"/>
      <w:lang w:val="ru-RU" w:eastAsia="ru-RU" w:bidi="ar-SA"/>
    </w:rPr>
  </w:style>
  <w:style w:type="character" w:customStyle="1" w:styleId="36">
    <w:name w:val="Знак Знак3"/>
    <w:rsid w:val="00BD7171"/>
    <w:rPr>
      <w:b/>
      <w:i/>
      <w:sz w:val="24"/>
      <w:lang w:val="ru-RU" w:eastAsia="ru-RU"/>
    </w:rPr>
  </w:style>
  <w:style w:type="character" w:customStyle="1" w:styleId="44">
    <w:name w:val="Основной текст + 4"/>
    <w:aliases w:val="5 pt,Курсив,Интервал 0 pt"/>
    <w:rsid w:val="00BD7171"/>
    <w:rPr>
      <w:iCs/>
      <w:color w:val="000000"/>
      <w:spacing w:val="-10"/>
      <w:w w:val="100"/>
      <w:position w:val="0"/>
      <w:sz w:val="9"/>
      <w:szCs w:val="9"/>
      <w:shd w:val="clear" w:color="auto" w:fill="FFFFFF"/>
      <w:lang w:val="ru-RU"/>
    </w:rPr>
  </w:style>
  <w:style w:type="paragraph" w:customStyle="1" w:styleId="title0">
    <w:name w:val="title0"/>
    <w:basedOn w:val="a"/>
    <w:rsid w:val="00BD7171"/>
    <w:pPr>
      <w:widowControl/>
      <w:spacing w:before="100" w:beforeAutospacing="1" w:after="100" w:afterAutospacing="1"/>
    </w:pPr>
    <w:rPr>
      <w:sz w:val="24"/>
      <w:szCs w:val="24"/>
    </w:rPr>
  </w:style>
  <w:style w:type="character" w:styleId="affb">
    <w:name w:val="Strong"/>
    <w:qFormat/>
    <w:rsid w:val="00BD7171"/>
    <w:rPr>
      <w:b w:val="0"/>
      <w:bCs/>
      <w:i/>
      <w:sz w:val="28"/>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22650">
      <w:bodyDiv w:val="1"/>
      <w:marLeft w:val="0"/>
      <w:marRight w:val="0"/>
      <w:marTop w:val="0"/>
      <w:marBottom w:val="0"/>
      <w:divBdr>
        <w:top w:val="none" w:sz="0" w:space="0" w:color="auto"/>
        <w:left w:val="none" w:sz="0" w:space="0" w:color="auto"/>
        <w:bottom w:val="none" w:sz="0" w:space="0" w:color="auto"/>
        <w:right w:val="none" w:sz="0" w:space="0" w:color="auto"/>
      </w:divBdr>
    </w:div>
    <w:div w:id="47654775">
      <w:bodyDiv w:val="1"/>
      <w:marLeft w:val="0"/>
      <w:marRight w:val="0"/>
      <w:marTop w:val="0"/>
      <w:marBottom w:val="0"/>
      <w:divBdr>
        <w:top w:val="none" w:sz="0" w:space="0" w:color="auto"/>
        <w:left w:val="none" w:sz="0" w:space="0" w:color="auto"/>
        <w:bottom w:val="none" w:sz="0" w:space="0" w:color="auto"/>
        <w:right w:val="none" w:sz="0" w:space="0" w:color="auto"/>
      </w:divBdr>
    </w:div>
    <w:div w:id="48656271">
      <w:bodyDiv w:val="1"/>
      <w:marLeft w:val="0"/>
      <w:marRight w:val="0"/>
      <w:marTop w:val="0"/>
      <w:marBottom w:val="0"/>
      <w:divBdr>
        <w:top w:val="none" w:sz="0" w:space="0" w:color="auto"/>
        <w:left w:val="none" w:sz="0" w:space="0" w:color="auto"/>
        <w:bottom w:val="none" w:sz="0" w:space="0" w:color="auto"/>
        <w:right w:val="none" w:sz="0" w:space="0" w:color="auto"/>
      </w:divBdr>
    </w:div>
    <w:div w:id="66848711">
      <w:bodyDiv w:val="1"/>
      <w:marLeft w:val="0"/>
      <w:marRight w:val="0"/>
      <w:marTop w:val="0"/>
      <w:marBottom w:val="0"/>
      <w:divBdr>
        <w:top w:val="none" w:sz="0" w:space="0" w:color="auto"/>
        <w:left w:val="none" w:sz="0" w:space="0" w:color="auto"/>
        <w:bottom w:val="none" w:sz="0" w:space="0" w:color="auto"/>
        <w:right w:val="none" w:sz="0" w:space="0" w:color="auto"/>
      </w:divBdr>
    </w:div>
    <w:div w:id="69738567">
      <w:bodyDiv w:val="1"/>
      <w:marLeft w:val="0"/>
      <w:marRight w:val="0"/>
      <w:marTop w:val="0"/>
      <w:marBottom w:val="0"/>
      <w:divBdr>
        <w:top w:val="none" w:sz="0" w:space="0" w:color="auto"/>
        <w:left w:val="none" w:sz="0" w:space="0" w:color="auto"/>
        <w:bottom w:val="none" w:sz="0" w:space="0" w:color="auto"/>
        <w:right w:val="none" w:sz="0" w:space="0" w:color="auto"/>
      </w:divBdr>
    </w:div>
    <w:div w:id="86341910">
      <w:bodyDiv w:val="1"/>
      <w:marLeft w:val="0"/>
      <w:marRight w:val="0"/>
      <w:marTop w:val="0"/>
      <w:marBottom w:val="0"/>
      <w:divBdr>
        <w:top w:val="none" w:sz="0" w:space="0" w:color="auto"/>
        <w:left w:val="none" w:sz="0" w:space="0" w:color="auto"/>
        <w:bottom w:val="none" w:sz="0" w:space="0" w:color="auto"/>
        <w:right w:val="none" w:sz="0" w:space="0" w:color="auto"/>
      </w:divBdr>
    </w:div>
    <w:div w:id="101343028">
      <w:bodyDiv w:val="1"/>
      <w:marLeft w:val="0"/>
      <w:marRight w:val="0"/>
      <w:marTop w:val="0"/>
      <w:marBottom w:val="0"/>
      <w:divBdr>
        <w:top w:val="none" w:sz="0" w:space="0" w:color="auto"/>
        <w:left w:val="none" w:sz="0" w:space="0" w:color="auto"/>
        <w:bottom w:val="none" w:sz="0" w:space="0" w:color="auto"/>
        <w:right w:val="none" w:sz="0" w:space="0" w:color="auto"/>
      </w:divBdr>
    </w:div>
    <w:div w:id="104739362">
      <w:bodyDiv w:val="1"/>
      <w:marLeft w:val="0"/>
      <w:marRight w:val="0"/>
      <w:marTop w:val="0"/>
      <w:marBottom w:val="0"/>
      <w:divBdr>
        <w:top w:val="none" w:sz="0" w:space="0" w:color="auto"/>
        <w:left w:val="none" w:sz="0" w:space="0" w:color="auto"/>
        <w:bottom w:val="none" w:sz="0" w:space="0" w:color="auto"/>
        <w:right w:val="none" w:sz="0" w:space="0" w:color="auto"/>
      </w:divBdr>
    </w:div>
    <w:div w:id="126629684">
      <w:bodyDiv w:val="1"/>
      <w:marLeft w:val="0"/>
      <w:marRight w:val="0"/>
      <w:marTop w:val="0"/>
      <w:marBottom w:val="0"/>
      <w:divBdr>
        <w:top w:val="none" w:sz="0" w:space="0" w:color="auto"/>
        <w:left w:val="none" w:sz="0" w:space="0" w:color="auto"/>
        <w:bottom w:val="none" w:sz="0" w:space="0" w:color="auto"/>
        <w:right w:val="none" w:sz="0" w:space="0" w:color="auto"/>
      </w:divBdr>
    </w:div>
    <w:div w:id="149175923">
      <w:bodyDiv w:val="1"/>
      <w:marLeft w:val="0"/>
      <w:marRight w:val="0"/>
      <w:marTop w:val="0"/>
      <w:marBottom w:val="0"/>
      <w:divBdr>
        <w:top w:val="none" w:sz="0" w:space="0" w:color="auto"/>
        <w:left w:val="none" w:sz="0" w:space="0" w:color="auto"/>
        <w:bottom w:val="none" w:sz="0" w:space="0" w:color="auto"/>
        <w:right w:val="none" w:sz="0" w:space="0" w:color="auto"/>
      </w:divBdr>
    </w:div>
    <w:div w:id="170609320">
      <w:bodyDiv w:val="1"/>
      <w:marLeft w:val="0"/>
      <w:marRight w:val="0"/>
      <w:marTop w:val="0"/>
      <w:marBottom w:val="0"/>
      <w:divBdr>
        <w:top w:val="none" w:sz="0" w:space="0" w:color="auto"/>
        <w:left w:val="none" w:sz="0" w:space="0" w:color="auto"/>
        <w:bottom w:val="none" w:sz="0" w:space="0" w:color="auto"/>
        <w:right w:val="none" w:sz="0" w:space="0" w:color="auto"/>
      </w:divBdr>
    </w:div>
    <w:div w:id="172770227">
      <w:bodyDiv w:val="1"/>
      <w:marLeft w:val="0"/>
      <w:marRight w:val="0"/>
      <w:marTop w:val="0"/>
      <w:marBottom w:val="0"/>
      <w:divBdr>
        <w:top w:val="none" w:sz="0" w:space="0" w:color="auto"/>
        <w:left w:val="none" w:sz="0" w:space="0" w:color="auto"/>
        <w:bottom w:val="none" w:sz="0" w:space="0" w:color="auto"/>
        <w:right w:val="none" w:sz="0" w:space="0" w:color="auto"/>
      </w:divBdr>
    </w:div>
    <w:div w:id="210264214">
      <w:bodyDiv w:val="1"/>
      <w:marLeft w:val="0"/>
      <w:marRight w:val="0"/>
      <w:marTop w:val="0"/>
      <w:marBottom w:val="0"/>
      <w:divBdr>
        <w:top w:val="none" w:sz="0" w:space="0" w:color="auto"/>
        <w:left w:val="none" w:sz="0" w:space="0" w:color="auto"/>
        <w:bottom w:val="none" w:sz="0" w:space="0" w:color="auto"/>
        <w:right w:val="none" w:sz="0" w:space="0" w:color="auto"/>
      </w:divBdr>
    </w:div>
    <w:div w:id="212892382">
      <w:bodyDiv w:val="1"/>
      <w:marLeft w:val="0"/>
      <w:marRight w:val="0"/>
      <w:marTop w:val="0"/>
      <w:marBottom w:val="0"/>
      <w:divBdr>
        <w:top w:val="none" w:sz="0" w:space="0" w:color="auto"/>
        <w:left w:val="none" w:sz="0" w:space="0" w:color="auto"/>
        <w:bottom w:val="none" w:sz="0" w:space="0" w:color="auto"/>
        <w:right w:val="none" w:sz="0" w:space="0" w:color="auto"/>
      </w:divBdr>
    </w:div>
    <w:div w:id="219749377">
      <w:bodyDiv w:val="1"/>
      <w:marLeft w:val="0"/>
      <w:marRight w:val="0"/>
      <w:marTop w:val="0"/>
      <w:marBottom w:val="0"/>
      <w:divBdr>
        <w:top w:val="none" w:sz="0" w:space="0" w:color="auto"/>
        <w:left w:val="none" w:sz="0" w:space="0" w:color="auto"/>
        <w:bottom w:val="none" w:sz="0" w:space="0" w:color="auto"/>
        <w:right w:val="none" w:sz="0" w:space="0" w:color="auto"/>
      </w:divBdr>
    </w:div>
    <w:div w:id="254754127">
      <w:bodyDiv w:val="1"/>
      <w:marLeft w:val="0"/>
      <w:marRight w:val="0"/>
      <w:marTop w:val="0"/>
      <w:marBottom w:val="0"/>
      <w:divBdr>
        <w:top w:val="none" w:sz="0" w:space="0" w:color="auto"/>
        <w:left w:val="none" w:sz="0" w:space="0" w:color="auto"/>
        <w:bottom w:val="none" w:sz="0" w:space="0" w:color="auto"/>
        <w:right w:val="none" w:sz="0" w:space="0" w:color="auto"/>
      </w:divBdr>
    </w:div>
    <w:div w:id="256716399">
      <w:bodyDiv w:val="1"/>
      <w:marLeft w:val="0"/>
      <w:marRight w:val="0"/>
      <w:marTop w:val="0"/>
      <w:marBottom w:val="0"/>
      <w:divBdr>
        <w:top w:val="none" w:sz="0" w:space="0" w:color="auto"/>
        <w:left w:val="none" w:sz="0" w:space="0" w:color="auto"/>
        <w:bottom w:val="none" w:sz="0" w:space="0" w:color="auto"/>
        <w:right w:val="none" w:sz="0" w:space="0" w:color="auto"/>
      </w:divBdr>
    </w:div>
    <w:div w:id="271745021">
      <w:bodyDiv w:val="1"/>
      <w:marLeft w:val="0"/>
      <w:marRight w:val="0"/>
      <w:marTop w:val="0"/>
      <w:marBottom w:val="0"/>
      <w:divBdr>
        <w:top w:val="none" w:sz="0" w:space="0" w:color="auto"/>
        <w:left w:val="none" w:sz="0" w:space="0" w:color="auto"/>
        <w:bottom w:val="none" w:sz="0" w:space="0" w:color="auto"/>
        <w:right w:val="none" w:sz="0" w:space="0" w:color="auto"/>
      </w:divBdr>
    </w:div>
    <w:div w:id="271938493">
      <w:bodyDiv w:val="1"/>
      <w:marLeft w:val="0"/>
      <w:marRight w:val="0"/>
      <w:marTop w:val="0"/>
      <w:marBottom w:val="0"/>
      <w:divBdr>
        <w:top w:val="none" w:sz="0" w:space="0" w:color="auto"/>
        <w:left w:val="none" w:sz="0" w:space="0" w:color="auto"/>
        <w:bottom w:val="none" w:sz="0" w:space="0" w:color="auto"/>
        <w:right w:val="none" w:sz="0" w:space="0" w:color="auto"/>
      </w:divBdr>
    </w:div>
    <w:div w:id="278681682">
      <w:bodyDiv w:val="1"/>
      <w:marLeft w:val="0"/>
      <w:marRight w:val="0"/>
      <w:marTop w:val="0"/>
      <w:marBottom w:val="0"/>
      <w:divBdr>
        <w:top w:val="none" w:sz="0" w:space="0" w:color="auto"/>
        <w:left w:val="none" w:sz="0" w:space="0" w:color="auto"/>
        <w:bottom w:val="none" w:sz="0" w:space="0" w:color="auto"/>
        <w:right w:val="none" w:sz="0" w:space="0" w:color="auto"/>
      </w:divBdr>
    </w:div>
    <w:div w:id="315307926">
      <w:bodyDiv w:val="1"/>
      <w:marLeft w:val="0"/>
      <w:marRight w:val="0"/>
      <w:marTop w:val="0"/>
      <w:marBottom w:val="0"/>
      <w:divBdr>
        <w:top w:val="none" w:sz="0" w:space="0" w:color="auto"/>
        <w:left w:val="none" w:sz="0" w:space="0" w:color="auto"/>
        <w:bottom w:val="none" w:sz="0" w:space="0" w:color="auto"/>
        <w:right w:val="none" w:sz="0" w:space="0" w:color="auto"/>
      </w:divBdr>
    </w:div>
    <w:div w:id="315493549">
      <w:bodyDiv w:val="1"/>
      <w:marLeft w:val="0"/>
      <w:marRight w:val="0"/>
      <w:marTop w:val="0"/>
      <w:marBottom w:val="0"/>
      <w:divBdr>
        <w:top w:val="none" w:sz="0" w:space="0" w:color="auto"/>
        <w:left w:val="none" w:sz="0" w:space="0" w:color="auto"/>
        <w:bottom w:val="none" w:sz="0" w:space="0" w:color="auto"/>
        <w:right w:val="none" w:sz="0" w:space="0" w:color="auto"/>
      </w:divBdr>
    </w:div>
    <w:div w:id="328798588">
      <w:bodyDiv w:val="1"/>
      <w:marLeft w:val="0"/>
      <w:marRight w:val="0"/>
      <w:marTop w:val="0"/>
      <w:marBottom w:val="0"/>
      <w:divBdr>
        <w:top w:val="none" w:sz="0" w:space="0" w:color="auto"/>
        <w:left w:val="none" w:sz="0" w:space="0" w:color="auto"/>
        <w:bottom w:val="none" w:sz="0" w:space="0" w:color="auto"/>
        <w:right w:val="none" w:sz="0" w:space="0" w:color="auto"/>
      </w:divBdr>
    </w:div>
    <w:div w:id="330303179">
      <w:bodyDiv w:val="1"/>
      <w:marLeft w:val="0"/>
      <w:marRight w:val="0"/>
      <w:marTop w:val="0"/>
      <w:marBottom w:val="0"/>
      <w:divBdr>
        <w:top w:val="none" w:sz="0" w:space="0" w:color="auto"/>
        <w:left w:val="none" w:sz="0" w:space="0" w:color="auto"/>
        <w:bottom w:val="none" w:sz="0" w:space="0" w:color="auto"/>
        <w:right w:val="none" w:sz="0" w:space="0" w:color="auto"/>
      </w:divBdr>
    </w:div>
    <w:div w:id="331572496">
      <w:bodyDiv w:val="1"/>
      <w:marLeft w:val="0"/>
      <w:marRight w:val="0"/>
      <w:marTop w:val="0"/>
      <w:marBottom w:val="0"/>
      <w:divBdr>
        <w:top w:val="none" w:sz="0" w:space="0" w:color="auto"/>
        <w:left w:val="none" w:sz="0" w:space="0" w:color="auto"/>
        <w:bottom w:val="none" w:sz="0" w:space="0" w:color="auto"/>
        <w:right w:val="none" w:sz="0" w:space="0" w:color="auto"/>
      </w:divBdr>
    </w:div>
    <w:div w:id="334915707">
      <w:bodyDiv w:val="1"/>
      <w:marLeft w:val="0"/>
      <w:marRight w:val="0"/>
      <w:marTop w:val="0"/>
      <w:marBottom w:val="0"/>
      <w:divBdr>
        <w:top w:val="none" w:sz="0" w:space="0" w:color="auto"/>
        <w:left w:val="none" w:sz="0" w:space="0" w:color="auto"/>
        <w:bottom w:val="none" w:sz="0" w:space="0" w:color="auto"/>
        <w:right w:val="none" w:sz="0" w:space="0" w:color="auto"/>
      </w:divBdr>
    </w:div>
    <w:div w:id="341979351">
      <w:bodyDiv w:val="1"/>
      <w:marLeft w:val="0"/>
      <w:marRight w:val="0"/>
      <w:marTop w:val="0"/>
      <w:marBottom w:val="0"/>
      <w:divBdr>
        <w:top w:val="none" w:sz="0" w:space="0" w:color="auto"/>
        <w:left w:val="none" w:sz="0" w:space="0" w:color="auto"/>
        <w:bottom w:val="none" w:sz="0" w:space="0" w:color="auto"/>
        <w:right w:val="none" w:sz="0" w:space="0" w:color="auto"/>
      </w:divBdr>
    </w:div>
    <w:div w:id="362444481">
      <w:bodyDiv w:val="1"/>
      <w:marLeft w:val="0"/>
      <w:marRight w:val="0"/>
      <w:marTop w:val="0"/>
      <w:marBottom w:val="0"/>
      <w:divBdr>
        <w:top w:val="none" w:sz="0" w:space="0" w:color="auto"/>
        <w:left w:val="none" w:sz="0" w:space="0" w:color="auto"/>
        <w:bottom w:val="none" w:sz="0" w:space="0" w:color="auto"/>
        <w:right w:val="none" w:sz="0" w:space="0" w:color="auto"/>
      </w:divBdr>
    </w:div>
    <w:div w:id="385564072">
      <w:bodyDiv w:val="1"/>
      <w:marLeft w:val="0"/>
      <w:marRight w:val="0"/>
      <w:marTop w:val="0"/>
      <w:marBottom w:val="0"/>
      <w:divBdr>
        <w:top w:val="none" w:sz="0" w:space="0" w:color="auto"/>
        <w:left w:val="none" w:sz="0" w:space="0" w:color="auto"/>
        <w:bottom w:val="none" w:sz="0" w:space="0" w:color="auto"/>
        <w:right w:val="none" w:sz="0" w:space="0" w:color="auto"/>
      </w:divBdr>
    </w:div>
    <w:div w:id="389774014">
      <w:bodyDiv w:val="1"/>
      <w:marLeft w:val="0"/>
      <w:marRight w:val="0"/>
      <w:marTop w:val="0"/>
      <w:marBottom w:val="0"/>
      <w:divBdr>
        <w:top w:val="none" w:sz="0" w:space="0" w:color="auto"/>
        <w:left w:val="none" w:sz="0" w:space="0" w:color="auto"/>
        <w:bottom w:val="none" w:sz="0" w:space="0" w:color="auto"/>
        <w:right w:val="none" w:sz="0" w:space="0" w:color="auto"/>
      </w:divBdr>
    </w:div>
    <w:div w:id="412317388">
      <w:bodyDiv w:val="1"/>
      <w:marLeft w:val="0"/>
      <w:marRight w:val="0"/>
      <w:marTop w:val="0"/>
      <w:marBottom w:val="0"/>
      <w:divBdr>
        <w:top w:val="none" w:sz="0" w:space="0" w:color="auto"/>
        <w:left w:val="none" w:sz="0" w:space="0" w:color="auto"/>
        <w:bottom w:val="none" w:sz="0" w:space="0" w:color="auto"/>
        <w:right w:val="none" w:sz="0" w:space="0" w:color="auto"/>
      </w:divBdr>
    </w:div>
    <w:div w:id="446505805">
      <w:bodyDiv w:val="1"/>
      <w:marLeft w:val="0"/>
      <w:marRight w:val="0"/>
      <w:marTop w:val="0"/>
      <w:marBottom w:val="0"/>
      <w:divBdr>
        <w:top w:val="none" w:sz="0" w:space="0" w:color="auto"/>
        <w:left w:val="none" w:sz="0" w:space="0" w:color="auto"/>
        <w:bottom w:val="none" w:sz="0" w:space="0" w:color="auto"/>
        <w:right w:val="none" w:sz="0" w:space="0" w:color="auto"/>
      </w:divBdr>
    </w:div>
    <w:div w:id="500513157">
      <w:bodyDiv w:val="1"/>
      <w:marLeft w:val="0"/>
      <w:marRight w:val="0"/>
      <w:marTop w:val="0"/>
      <w:marBottom w:val="0"/>
      <w:divBdr>
        <w:top w:val="none" w:sz="0" w:space="0" w:color="auto"/>
        <w:left w:val="none" w:sz="0" w:space="0" w:color="auto"/>
        <w:bottom w:val="none" w:sz="0" w:space="0" w:color="auto"/>
        <w:right w:val="none" w:sz="0" w:space="0" w:color="auto"/>
      </w:divBdr>
    </w:div>
    <w:div w:id="536550856">
      <w:bodyDiv w:val="1"/>
      <w:marLeft w:val="0"/>
      <w:marRight w:val="0"/>
      <w:marTop w:val="0"/>
      <w:marBottom w:val="0"/>
      <w:divBdr>
        <w:top w:val="none" w:sz="0" w:space="0" w:color="auto"/>
        <w:left w:val="none" w:sz="0" w:space="0" w:color="auto"/>
        <w:bottom w:val="none" w:sz="0" w:space="0" w:color="auto"/>
        <w:right w:val="none" w:sz="0" w:space="0" w:color="auto"/>
      </w:divBdr>
    </w:div>
    <w:div w:id="567962076">
      <w:bodyDiv w:val="1"/>
      <w:marLeft w:val="0"/>
      <w:marRight w:val="0"/>
      <w:marTop w:val="0"/>
      <w:marBottom w:val="0"/>
      <w:divBdr>
        <w:top w:val="none" w:sz="0" w:space="0" w:color="auto"/>
        <w:left w:val="none" w:sz="0" w:space="0" w:color="auto"/>
        <w:bottom w:val="none" w:sz="0" w:space="0" w:color="auto"/>
        <w:right w:val="none" w:sz="0" w:space="0" w:color="auto"/>
      </w:divBdr>
    </w:div>
    <w:div w:id="573013000">
      <w:bodyDiv w:val="1"/>
      <w:marLeft w:val="0"/>
      <w:marRight w:val="0"/>
      <w:marTop w:val="0"/>
      <w:marBottom w:val="0"/>
      <w:divBdr>
        <w:top w:val="none" w:sz="0" w:space="0" w:color="auto"/>
        <w:left w:val="none" w:sz="0" w:space="0" w:color="auto"/>
        <w:bottom w:val="none" w:sz="0" w:space="0" w:color="auto"/>
        <w:right w:val="none" w:sz="0" w:space="0" w:color="auto"/>
      </w:divBdr>
    </w:div>
    <w:div w:id="582959064">
      <w:bodyDiv w:val="1"/>
      <w:marLeft w:val="0"/>
      <w:marRight w:val="0"/>
      <w:marTop w:val="0"/>
      <w:marBottom w:val="0"/>
      <w:divBdr>
        <w:top w:val="none" w:sz="0" w:space="0" w:color="auto"/>
        <w:left w:val="none" w:sz="0" w:space="0" w:color="auto"/>
        <w:bottom w:val="none" w:sz="0" w:space="0" w:color="auto"/>
        <w:right w:val="none" w:sz="0" w:space="0" w:color="auto"/>
      </w:divBdr>
    </w:div>
    <w:div w:id="599263626">
      <w:bodyDiv w:val="1"/>
      <w:marLeft w:val="0"/>
      <w:marRight w:val="0"/>
      <w:marTop w:val="0"/>
      <w:marBottom w:val="0"/>
      <w:divBdr>
        <w:top w:val="none" w:sz="0" w:space="0" w:color="auto"/>
        <w:left w:val="none" w:sz="0" w:space="0" w:color="auto"/>
        <w:bottom w:val="none" w:sz="0" w:space="0" w:color="auto"/>
        <w:right w:val="none" w:sz="0" w:space="0" w:color="auto"/>
      </w:divBdr>
    </w:div>
    <w:div w:id="619798373">
      <w:bodyDiv w:val="1"/>
      <w:marLeft w:val="0"/>
      <w:marRight w:val="0"/>
      <w:marTop w:val="0"/>
      <w:marBottom w:val="0"/>
      <w:divBdr>
        <w:top w:val="none" w:sz="0" w:space="0" w:color="auto"/>
        <w:left w:val="none" w:sz="0" w:space="0" w:color="auto"/>
        <w:bottom w:val="none" w:sz="0" w:space="0" w:color="auto"/>
        <w:right w:val="none" w:sz="0" w:space="0" w:color="auto"/>
      </w:divBdr>
    </w:div>
    <w:div w:id="651715769">
      <w:bodyDiv w:val="1"/>
      <w:marLeft w:val="0"/>
      <w:marRight w:val="0"/>
      <w:marTop w:val="0"/>
      <w:marBottom w:val="0"/>
      <w:divBdr>
        <w:top w:val="none" w:sz="0" w:space="0" w:color="auto"/>
        <w:left w:val="none" w:sz="0" w:space="0" w:color="auto"/>
        <w:bottom w:val="none" w:sz="0" w:space="0" w:color="auto"/>
        <w:right w:val="none" w:sz="0" w:space="0" w:color="auto"/>
      </w:divBdr>
    </w:div>
    <w:div w:id="662010864">
      <w:bodyDiv w:val="1"/>
      <w:marLeft w:val="0"/>
      <w:marRight w:val="0"/>
      <w:marTop w:val="0"/>
      <w:marBottom w:val="0"/>
      <w:divBdr>
        <w:top w:val="none" w:sz="0" w:space="0" w:color="auto"/>
        <w:left w:val="none" w:sz="0" w:space="0" w:color="auto"/>
        <w:bottom w:val="none" w:sz="0" w:space="0" w:color="auto"/>
        <w:right w:val="none" w:sz="0" w:space="0" w:color="auto"/>
      </w:divBdr>
    </w:div>
    <w:div w:id="670565589">
      <w:bodyDiv w:val="1"/>
      <w:marLeft w:val="0"/>
      <w:marRight w:val="0"/>
      <w:marTop w:val="0"/>
      <w:marBottom w:val="0"/>
      <w:divBdr>
        <w:top w:val="none" w:sz="0" w:space="0" w:color="auto"/>
        <w:left w:val="none" w:sz="0" w:space="0" w:color="auto"/>
        <w:bottom w:val="none" w:sz="0" w:space="0" w:color="auto"/>
        <w:right w:val="none" w:sz="0" w:space="0" w:color="auto"/>
      </w:divBdr>
    </w:div>
    <w:div w:id="698049943">
      <w:bodyDiv w:val="1"/>
      <w:marLeft w:val="0"/>
      <w:marRight w:val="0"/>
      <w:marTop w:val="0"/>
      <w:marBottom w:val="0"/>
      <w:divBdr>
        <w:top w:val="none" w:sz="0" w:space="0" w:color="auto"/>
        <w:left w:val="none" w:sz="0" w:space="0" w:color="auto"/>
        <w:bottom w:val="none" w:sz="0" w:space="0" w:color="auto"/>
        <w:right w:val="none" w:sz="0" w:space="0" w:color="auto"/>
      </w:divBdr>
    </w:div>
    <w:div w:id="705832728">
      <w:bodyDiv w:val="1"/>
      <w:marLeft w:val="0"/>
      <w:marRight w:val="0"/>
      <w:marTop w:val="0"/>
      <w:marBottom w:val="0"/>
      <w:divBdr>
        <w:top w:val="none" w:sz="0" w:space="0" w:color="auto"/>
        <w:left w:val="none" w:sz="0" w:space="0" w:color="auto"/>
        <w:bottom w:val="none" w:sz="0" w:space="0" w:color="auto"/>
        <w:right w:val="none" w:sz="0" w:space="0" w:color="auto"/>
      </w:divBdr>
    </w:div>
    <w:div w:id="720136356">
      <w:bodyDiv w:val="1"/>
      <w:marLeft w:val="0"/>
      <w:marRight w:val="0"/>
      <w:marTop w:val="0"/>
      <w:marBottom w:val="0"/>
      <w:divBdr>
        <w:top w:val="none" w:sz="0" w:space="0" w:color="auto"/>
        <w:left w:val="none" w:sz="0" w:space="0" w:color="auto"/>
        <w:bottom w:val="none" w:sz="0" w:space="0" w:color="auto"/>
        <w:right w:val="none" w:sz="0" w:space="0" w:color="auto"/>
      </w:divBdr>
    </w:div>
    <w:div w:id="724180692">
      <w:bodyDiv w:val="1"/>
      <w:marLeft w:val="0"/>
      <w:marRight w:val="0"/>
      <w:marTop w:val="0"/>
      <w:marBottom w:val="0"/>
      <w:divBdr>
        <w:top w:val="none" w:sz="0" w:space="0" w:color="auto"/>
        <w:left w:val="none" w:sz="0" w:space="0" w:color="auto"/>
        <w:bottom w:val="none" w:sz="0" w:space="0" w:color="auto"/>
        <w:right w:val="none" w:sz="0" w:space="0" w:color="auto"/>
      </w:divBdr>
    </w:div>
    <w:div w:id="744227769">
      <w:bodyDiv w:val="1"/>
      <w:marLeft w:val="0"/>
      <w:marRight w:val="0"/>
      <w:marTop w:val="0"/>
      <w:marBottom w:val="0"/>
      <w:divBdr>
        <w:top w:val="none" w:sz="0" w:space="0" w:color="auto"/>
        <w:left w:val="none" w:sz="0" w:space="0" w:color="auto"/>
        <w:bottom w:val="none" w:sz="0" w:space="0" w:color="auto"/>
        <w:right w:val="none" w:sz="0" w:space="0" w:color="auto"/>
      </w:divBdr>
    </w:div>
    <w:div w:id="780682564">
      <w:bodyDiv w:val="1"/>
      <w:marLeft w:val="0"/>
      <w:marRight w:val="0"/>
      <w:marTop w:val="0"/>
      <w:marBottom w:val="0"/>
      <w:divBdr>
        <w:top w:val="none" w:sz="0" w:space="0" w:color="auto"/>
        <w:left w:val="none" w:sz="0" w:space="0" w:color="auto"/>
        <w:bottom w:val="none" w:sz="0" w:space="0" w:color="auto"/>
        <w:right w:val="none" w:sz="0" w:space="0" w:color="auto"/>
      </w:divBdr>
    </w:div>
    <w:div w:id="801269149">
      <w:bodyDiv w:val="1"/>
      <w:marLeft w:val="0"/>
      <w:marRight w:val="0"/>
      <w:marTop w:val="0"/>
      <w:marBottom w:val="0"/>
      <w:divBdr>
        <w:top w:val="none" w:sz="0" w:space="0" w:color="auto"/>
        <w:left w:val="none" w:sz="0" w:space="0" w:color="auto"/>
        <w:bottom w:val="none" w:sz="0" w:space="0" w:color="auto"/>
        <w:right w:val="none" w:sz="0" w:space="0" w:color="auto"/>
      </w:divBdr>
    </w:div>
    <w:div w:id="823546830">
      <w:bodyDiv w:val="1"/>
      <w:marLeft w:val="0"/>
      <w:marRight w:val="0"/>
      <w:marTop w:val="0"/>
      <w:marBottom w:val="0"/>
      <w:divBdr>
        <w:top w:val="none" w:sz="0" w:space="0" w:color="auto"/>
        <w:left w:val="none" w:sz="0" w:space="0" w:color="auto"/>
        <w:bottom w:val="none" w:sz="0" w:space="0" w:color="auto"/>
        <w:right w:val="none" w:sz="0" w:space="0" w:color="auto"/>
      </w:divBdr>
    </w:div>
    <w:div w:id="826630181">
      <w:bodyDiv w:val="1"/>
      <w:marLeft w:val="0"/>
      <w:marRight w:val="0"/>
      <w:marTop w:val="0"/>
      <w:marBottom w:val="0"/>
      <w:divBdr>
        <w:top w:val="none" w:sz="0" w:space="0" w:color="auto"/>
        <w:left w:val="none" w:sz="0" w:space="0" w:color="auto"/>
        <w:bottom w:val="none" w:sz="0" w:space="0" w:color="auto"/>
        <w:right w:val="none" w:sz="0" w:space="0" w:color="auto"/>
      </w:divBdr>
    </w:div>
    <w:div w:id="851378588">
      <w:bodyDiv w:val="1"/>
      <w:marLeft w:val="0"/>
      <w:marRight w:val="0"/>
      <w:marTop w:val="0"/>
      <w:marBottom w:val="0"/>
      <w:divBdr>
        <w:top w:val="none" w:sz="0" w:space="0" w:color="auto"/>
        <w:left w:val="none" w:sz="0" w:space="0" w:color="auto"/>
        <w:bottom w:val="none" w:sz="0" w:space="0" w:color="auto"/>
        <w:right w:val="none" w:sz="0" w:space="0" w:color="auto"/>
      </w:divBdr>
    </w:div>
    <w:div w:id="867529069">
      <w:bodyDiv w:val="1"/>
      <w:marLeft w:val="0"/>
      <w:marRight w:val="0"/>
      <w:marTop w:val="0"/>
      <w:marBottom w:val="0"/>
      <w:divBdr>
        <w:top w:val="none" w:sz="0" w:space="0" w:color="auto"/>
        <w:left w:val="none" w:sz="0" w:space="0" w:color="auto"/>
        <w:bottom w:val="none" w:sz="0" w:space="0" w:color="auto"/>
        <w:right w:val="none" w:sz="0" w:space="0" w:color="auto"/>
      </w:divBdr>
    </w:div>
    <w:div w:id="915552458">
      <w:bodyDiv w:val="1"/>
      <w:marLeft w:val="0"/>
      <w:marRight w:val="0"/>
      <w:marTop w:val="0"/>
      <w:marBottom w:val="0"/>
      <w:divBdr>
        <w:top w:val="none" w:sz="0" w:space="0" w:color="auto"/>
        <w:left w:val="none" w:sz="0" w:space="0" w:color="auto"/>
        <w:bottom w:val="none" w:sz="0" w:space="0" w:color="auto"/>
        <w:right w:val="none" w:sz="0" w:space="0" w:color="auto"/>
      </w:divBdr>
    </w:div>
    <w:div w:id="917180033">
      <w:bodyDiv w:val="1"/>
      <w:marLeft w:val="0"/>
      <w:marRight w:val="0"/>
      <w:marTop w:val="0"/>
      <w:marBottom w:val="0"/>
      <w:divBdr>
        <w:top w:val="none" w:sz="0" w:space="0" w:color="auto"/>
        <w:left w:val="none" w:sz="0" w:space="0" w:color="auto"/>
        <w:bottom w:val="none" w:sz="0" w:space="0" w:color="auto"/>
        <w:right w:val="none" w:sz="0" w:space="0" w:color="auto"/>
      </w:divBdr>
    </w:div>
    <w:div w:id="918104174">
      <w:bodyDiv w:val="1"/>
      <w:marLeft w:val="0"/>
      <w:marRight w:val="0"/>
      <w:marTop w:val="0"/>
      <w:marBottom w:val="0"/>
      <w:divBdr>
        <w:top w:val="none" w:sz="0" w:space="0" w:color="auto"/>
        <w:left w:val="none" w:sz="0" w:space="0" w:color="auto"/>
        <w:bottom w:val="none" w:sz="0" w:space="0" w:color="auto"/>
        <w:right w:val="none" w:sz="0" w:space="0" w:color="auto"/>
      </w:divBdr>
    </w:div>
    <w:div w:id="919824815">
      <w:bodyDiv w:val="1"/>
      <w:marLeft w:val="0"/>
      <w:marRight w:val="0"/>
      <w:marTop w:val="0"/>
      <w:marBottom w:val="0"/>
      <w:divBdr>
        <w:top w:val="none" w:sz="0" w:space="0" w:color="auto"/>
        <w:left w:val="none" w:sz="0" w:space="0" w:color="auto"/>
        <w:bottom w:val="none" w:sz="0" w:space="0" w:color="auto"/>
        <w:right w:val="none" w:sz="0" w:space="0" w:color="auto"/>
      </w:divBdr>
    </w:div>
    <w:div w:id="920680678">
      <w:bodyDiv w:val="1"/>
      <w:marLeft w:val="0"/>
      <w:marRight w:val="0"/>
      <w:marTop w:val="0"/>
      <w:marBottom w:val="0"/>
      <w:divBdr>
        <w:top w:val="none" w:sz="0" w:space="0" w:color="auto"/>
        <w:left w:val="none" w:sz="0" w:space="0" w:color="auto"/>
        <w:bottom w:val="none" w:sz="0" w:space="0" w:color="auto"/>
        <w:right w:val="none" w:sz="0" w:space="0" w:color="auto"/>
      </w:divBdr>
    </w:div>
    <w:div w:id="926040417">
      <w:bodyDiv w:val="1"/>
      <w:marLeft w:val="0"/>
      <w:marRight w:val="0"/>
      <w:marTop w:val="0"/>
      <w:marBottom w:val="0"/>
      <w:divBdr>
        <w:top w:val="none" w:sz="0" w:space="0" w:color="auto"/>
        <w:left w:val="none" w:sz="0" w:space="0" w:color="auto"/>
        <w:bottom w:val="none" w:sz="0" w:space="0" w:color="auto"/>
        <w:right w:val="none" w:sz="0" w:space="0" w:color="auto"/>
      </w:divBdr>
    </w:div>
    <w:div w:id="942688526">
      <w:bodyDiv w:val="1"/>
      <w:marLeft w:val="0"/>
      <w:marRight w:val="0"/>
      <w:marTop w:val="0"/>
      <w:marBottom w:val="0"/>
      <w:divBdr>
        <w:top w:val="none" w:sz="0" w:space="0" w:color="auto"/>
        <w:left w:val="none" w:sz="0" w:space="0" w:color="auto"/>
        <w:bottom w:val="none" w:sz="0" w:space="0" w:color="auto"/>
        <w:right w:val="none" w:sz="0" w:space="0" w:color="auto"/>
      </w:divBdr>
    </w:div>
    <w:div w:id="961155816">
      <w:bodyDiv w:val="1"/>
      <w:marLeft w:val="0"/>
      <w:marRight w:val="0"/>
      <w:marTop w:val="0"/>
      <w:marBottom w:val="0"/>
      <w:divBdr>
        <w:top w:val="none" w:sz="0" w:space="0" w:color="auto"/>
        <w:left w:val="none" w:sz="0" w:space="0" w:color="auto"/>
        <w:bottom w:val="none" w:sz="0" w:space="0" w:color="auto"/>
        <w:right w:val="none" w:sz="0" w:space="0" w:color="auto"/>
      </w:divBdr>
    </w:div>
    <w:div w:id="965232689">
      <w:bodyDiv w:val="1"/>
      <w:marLeft w:val="0"/>
      <w:marRight w:val="0"/>
      <w:marTop w:val="0"/>
      <w:marBottom w:val="0"/>
      <w:divBdr>
        <w:top w:val="none" w:sz="0" w:space="0" w:color="auto"/>
        <w:left w:val="none" w:sz="0" w:space="0" w:color="auto"/>
        <w:bottom w:val="none" w:sz="0" w:space="0" w:color="auto"/>
        <w:right w:val="none" w:sz="0" w:space="0" w:color="auto"/>
      </w:divBdr>
    </w:div>
    <w:div w:id="967735129">
      <w:bodyDiv w:val="1"/>
      <w:marLeft w:val="0"/>
      <w:marRight w:val="0"/>
      <w:marTop w:val="0"/>
      <w:marBottom w:val="0"/>
      <w:divBdr>
        <w:top w:val="none" w:sz="0" w:space="0" w:color="auto"/>
        <w:left w:val="none" w:sz="0" w:space="0" w:color="auto"/>
        <w:bottom w:val="none" w:sz="0" w:space="0" w:color="auto"/>
        <w:right w:val="none" w:sz="0" w:space="0" w:color="auto"/>
      </w:divBdr>
    </w:div>
    <w:div w:id="973369549">
      <w:bodyDiv w:val="1"/>
      <w:marLeft w:val="0"/>
      <w:marRight w:val="0"/>
      <w:marTop w:val="0"/>
      <w:marBottom w:val="0"/>
      <w:divBdr>
        <w:top w:val="none" w:sz="0" w:space="0" w:color="auto"/>
        <w:left w:val="none" w:sz="0" w:space="0" w:color="auto"/>
        <w:bottom w:val="none" w:sz="0" w:space="0" w:color="auto"/>
        <w:right w:val="none" w:sz="0" w:space="0" w:color="auto"/>
      </w:divBdr>
    </w:div>
    <w:div w:id="999652884">
      <w:bodyDiv w:val="1"/>
      <w:marLeft w:val="0"/>
      <w:marRight w:val="0"/>
      <w:marTop w:val="0"/>
      <w:marBottom w:val="0"/>
      <w:divBdr>
        <w:top w:val="none" w:sz="0" w:space="0" w:color="auto"/>
        <w:left w:val="none" w:sz="0" w:space="0" w:color="auto"/>
        <w:bottom w:val="none" w:sz="0" w:space="0" w:color="auto"/>
        <w:right w:val="none" w:sz="0" w:space="0" w:color="auto"/>
      </w:divBdr>
    </w:div>
    <w:div w:id="1016931304">
      <w:bodyDiv w:val="1"/>
      <w:marLeft w:val="0"/>
      <w:marRight w:val="0"/>
      <w:marTop w:val="0"/>
      <w:marBottom w:val="0"/>
      <w:divBdr>
        <w:top w:val="none" w:sz="0" w:space="0" w:color="auto"/>
        <w:left w:val="none" w:sz="0" w:space="0" w:color="auto"/>
        <w:bottom w:val="none" w:sz="0" w:space="0" w:color="auto"/>
        <w:right w:val="none" w:sz="0" w:space="0" w:color="auto"/>
      </w:divBdr>
    </w:div>
    <w:div w:id="1019236092">
      <w:bodyDiv w:val="1"/>
      <w:marLeft w:val="0"/>
      <w:marRight w:val="0"/>
      <w:marTop w:val="0"/>
      <w:marBottom w:val="0"/>
      <w:divBdr>
        <w:top w:val="none" w:sz="0" w:space="0" w:color="auto"/>
        <w:left w:val="none" w:sz="0" w:space="0" w:color="auto"/>
        <w:bottom w:val="none" w:sz="0" w:space="0" w:color="auto"/>
        <w:right w:val="none" w:sz="0" w:space="0" w:color="auto"/>
      </w:divBdr>
    </w:div>
    <w:div w:id="1037585694">
      <w:bodyDiv w:val="1"/>
      <w:marLeft w:val="0"/>
      <w:marRight w:val="0"/>
      <w:marTop w:val="0"/>
      <w:marBottom w:val="0"/>
      <w:divBdr>
        <w:top w:val="none" w:sz="0" w:space="0" w:color="auto"/>
        <w:left w:val="none" w:sz="0" w:space="0" w:color="auto"/>
        <w:bottom w:val="none" w:sz="0" w:space="0" w:color="auto"/>
        <w:right w:val="none" w:sz="0" w:space="0" w:color="auto"/>
      </w:divBdr>
    </w:div>
    <w:div w:id="1043863666">
      <w:bodyDiv w:val="1"/>
      <w:marLeft w:val="0"/>
      <w:marRight w:val="0"/>
      <w:marTop w:val="0"/>
      <w:marBottom w:val="0"/>
      <w:divBdr>
        <w:top w:val="none" w:sz="0" w:space="0" w:color="auto"/>
        <w:left w:val="none" w:sz="0" w:space="0" w:color="auto"/>
        <w:bottom w:val="none" w:sz="0" w:space="0" w:color="auto"/>
        <w:right w:val="none" w:sz="0" w:space="0" w:color="auto"/>
      </w:divBdr>
    </w:div>
    <w:div w:id="1057162363">
      <w:bodyDiv w:val="1"/>
      <w:marLeft w:val="0"/>
      <w:marRight w:val="0"/>
      <w:marTop w:val="0"/>
      <w:marBottom w:val="0"/>
      <w:divBdr>
        <w:top w:val="none" w:sz="0" w:space="0" w:color="auto"/>
        <w:left w:val="none" w:sz="0" w:space="0" w:color="auto"/>
        <w:bottom w:val="none" w:sz="0" w:space="0" w:color="auto"/>
        <w:right w:val="none" w:sz="0" w:space="0" w:color="auto"/>
      </w:divBdr>
    </w:div>
    <w:div w:id="1058093715">
      <w:bodyDiv w:val="1"/>
      <w:marLeft w:val="0"/>
      <w:marRight w:val="0"/>
      <w:marTop w:val="0"/>
      <w:marBottom w:val="0"/>
      <w:divBdr>
        <w:top w:val="none" w:sz="0" w:space="0" w:color="auto"/>
        <w:left w:val="none" w:sz="0" w:space="0" w:color="auto"/>
        <w:bottom w:val="none" w:sz="0" w:space="0" w:color="auto"/>
        <w:right w:val="none" w:sz="0" w:space="0" w:color="auto"/>
      </w:divBdr>
    </w:div>
    <w:div w:id="1125581522">
      <w:bodyDiv w:val="1"/>
      <w:marLeft w:val="0"/>
      <w:marRight w:val="0"/>
      <w:marTop w:val="0"/>
      <w:marBottom w:val="0"/>
      <w:divBdr>
        <w:top w:val="none" w:sz="0" w:space="0" w:color="auto"/>
        <w:left w:val="none" w:sz="0" w:space="0" w:color="auto"/>
        <w:bottom w:val="none" w:sz="0" w:space="0" w:color="auto"/>
        <w:right w:val="none" w:sz="0" w:space="0" w:color="auto"/>
      </w:divBdr>
    </w:div>
    <w:div w:id="1134174713">
      <w:bodyDiv w:val="1"/>
      <w:marLeft w:val="0"/>
      <w:marRight w:val="0"/>
      <w:marTop w:val="0"/>
      <w:marBottom w:val="0"/>
      <w:divBdr>
        <w:top w:val="none" w:sz="0" w:space="0" w:color="auto"/>
        <w:left w:val="none" w:sz="0" w:space="0" w:color="auto"/>
        <w:bottom w:val="none" w:sz="0" w:space="0" w:color="auto"/>
        <w:right w:val="none" w:sz="0" w:space="0" w:color="auto"/>
      </w:divBdr>
    </w:div>
    <w:div w:id="1151021179">
      <w:bodyDiv w:val="1"/>
      <w:marLeft w:val="0"/>
      <w:marRight w:val="0"/>
      <w:marTop w:val="0"/>
      <w:marBottom w:val="0"/>
      <w:divBdr>
        <w:top w:val="none" w:sz="0" w:space="0" w:color="auto"/>
        <w:left w:val="none" w:sz="0" w:space="0" w:color="auto"/>
        <w:bottom w:val="none" w:sz="0" w:space="0" w:color="auto"/>
        <w:right w:val="none" w:sz="0" w:space="0" w:color="auto"/>
      </w:divBdr>
    </w:div>
    <w:div w:id="1157116127">
      <w:bodyDiv w:val="1"/>
      <w:marLeft w:val="0"/>
      <w:marRight w:val="0"/>
      <w:marTop w:val="0"/>
      <w:marBottom w:val="0"/>
      <w:divBdr>
        <w:top w:val="none" w:sz="0" w:space="0" w:color="auto"/>
        <w:left w:val="none" w:sz="0" w:space="0" w:color="auto"/>
        <w:bottom w:val="none" w:sz="0" w:space="0" w:color="auto"/>
        <w:right w:val="none" w:sz="0" w:space="0" w:color="auto"/>
      </w:divBdr>
    </w:div>
    <w:div w:id="1172993934">
      <w:bodyDiv w:val="1"/>
      <w:marLeft w:val="0"/>
      <w:marRight w:val="0"/>
      <w:marTop w:val="0"/>
      <w:marBottom w:val="0"/>
      <w:divBdr>
        <w:top w:val="none" w:sz="0" w:space="0" w:color="auto"/>
        <w:left w:val="none" w:sz="0" w:space="0" w:color="auto"/>
        <w:bottom w:val="none" w:sz="0" w:space="0" w:color="auto"/>
        <w:right w:val="none" w:sz="0" w:space="0" w:color="auto"/>
      </w:divBdr>
    </w:div>
    <w:div w:id="1179808164">
      <w:bodyDiv w:val="1"/>
      <w:marLeft w:val="0"/>
      <w:marRight w:val="0"/>
      <w:marTop w:val="0"/>
      <w:marBottom w:val="0"/>
      <w:divBdr>
        <w:top w:val="none" w:sz="0" w:space="0" w:color="auto"/>
        <w:left w:val="none" w:sz="0" w:space="0" w:color="auto"/>
        <w:bottom w:val="none" w:sz="0" w:space="0" w:color="auto"/>
        <w:right w:val="none" w:sz="0" w:space="0" w:color="auto"/>
      </w:divBdr>
    </w:div>
    <w:div w:id="1193418096">
      <w:bodyDiv w:val="1"/>
      <w:marLeft w:val="0"/>
      <w:marRight w:val="0"/>
      <w:marTop w:val="0"/>
      <w:marBottom w:val="0"/>
      <w:divBdr>
        <w:top w:val="none" w:sz="0" w:space="0" w:color="auto"/>
        <w:left w:val="none" w:sz="0" w:space="0" w:color="auto"/>
        <w:bottom w:val="none" w:sz="0" w:space="0" w:color="auto"/>
        <w:right w:val="none" w:sz="0" w:space="0" w:color="auto"/>
      </w:divBdr>
    </w:div>
    <w:div w:id="1208909699">
      <w:bodyDiv w:val="1"/>
      <w:marLeft w:val="0"/>
      <w:marRight w:val="0"/>
      <w:marTop w:val="0"/>
      <w:marBottom w:val="0"/>
      <w:divBdr>
        <w:top w:val="none" w:sz="0" w:space="0" w:color="auto"/>
        <w:left w:val="none" w:sz="0" w:space="0" w:color="auto"/>
        <w:bottom w:val="none" w:sz="0" w:space="0" w:color="auto"/>
        <w:right w:val="none" w:sz="0" w:space="0" w:color="auto"/>
      </w:divBdr>
    </w:div>
    <w:div w:id="1212814538">
      <w:bodyDiv w:val="1"/>
      <w:marLeft w:val="0"/>
      <w:marRight w:val="0"/>
      <w:marTop w:val="0"/>
      <w:marBottom w:val="0"/>
      <w:divBdr>
        <w:top w:val="none" w:sz="0" w:space="0" w:color="auto"/>
        <w:left w:val="none" w:sz="0" w:space="0" w:color="auto"/>
        <w:bottom w:val="none" w:sz="0" w:space="0" w:color="auto"/>
        <w:right w:val="none" w:sz="0" w:space="0" w:color="auto"/>
      </w:divBdr>
    </w:div>
    <w:div w:id="1215696118">
      <w:bodyDiv w:val="1"/>
      <w:marLeft w:val="0"/>
      <w:marRight w:val="0"/>
      <w:marTop w:val="0"/>
      <w:marBottom w:val="0"/>
      <w:divBdr>
        <w:top w:val="none" w:sz="0" w:space="0" w:color="auto"/>
        <w:left w:val="none" w:sz="0" w:space="0" w:color="auto"/>
        <w:bottom w:val="none" w:sz="0" w:space="0" w:color="auto"/>
        <w:right w:val="none" w:sz="0" w:space="0" w:color="auto"/>
      </w:divBdr>
    </w:div>
    <w:div w:id="1220946418">
      <w:bodyDiv w:val="1"/>
      <w:marLeft w:val="0"/>
      <w:marRight w:val="0"/>
      <w:marTop w:val="0"/>
      <w:marBottom w:val="0"/>
      <w:divBdr>
        <w:top w:val="none" w:sz="0" w:space="0" w:color="auto"/>
        <w:left w:val="none" w:sz="0" w:space="0" w:color="auto"/>
        <w:bottom w:val="none" w:sz="0" w:space="0" w:color="auto"/>
        <w:right w:val="none" w:sz="0" w:space="0" w:color="auto"/>
      </w:divBdr>
    </w:div>
    <w:div w:id="1225221089">
      <w:bodyDiv w:val="1"/>
      <w:marLeft w:val="0"/>
      <w:marRight w:val="0"/>
      <w:marTop w:val="0"/>
      <w:marBottom w:val="0"/>
      <w:divBdr>
        <w:top w:val="none" w:sz="0" w:space="0" w:color="auto"/>
        <w:left w:val="none" w:sz="0" w:space="0" w:color="auto"/>
        <w:bottom w:val="none" w:sz="0" w:space="0" w:color="auto"/>
        <w:right w:val="none" w:sz="0" w:space="0" w:color="auto"/>
      </w:divBdr>
    </w:div>
    <w:div w:id="1226376441">
      <w:bodyDiv w:val="1"/>
      <w:marLeft w:val="0"/>
      <w:marRight w:val="0"/>
      <w:marTop w:val="0"/>
      <w:marBottom w:val="0"/>
      <w:divBdr>
        <w:top w:val="none" w:sz="0" w:space="0" w:color="auto"/>
        <w:left w:val="none" w:sz="0" w:space="0" w:color="auto"/>
        <w:bottom w:val="none" w:sz="0" w:space="0" w:color="auto"/>
        <w:right w:val="none" w:sz="0" w:space="0" w:color="auto"/>
      </w:divBdr>
    </w:div>
    <w:div w:id="1250697386">
      <w:bodyDiv w:val="1"/>
      <w:marLeft w:val="0"/>
      <w:marRight w:val="0"/>
      <w:marTop w:val="0"/>
      <w:marBottom w:val="0"/>
      <w:divBdr>
        <w:top w:val="none" w:sz="0" w:space="0" w:color="auto"/>
        <w:left w:val="none" w:sz="0" w:space="0" w:color="auto"/>
        <w:bottom w:val="none" w:sz="0" w:space="0" w:color="auto"/>
        <w:right w:val="none" w:sz="0" w:space="0" w:color="auto"/>
      </w:divBdr>
    </w:div>
    <w:div w:id="1255045132">
      <w:bodyDiv w:val="1"/>
      <w:marLeft w:val="0"/>
      <w:marRight w:val="0"/>
      <w:marTop w:val="0"/>
      <w:marBottom w:val="0"/>
      <w:divBdr>
        <w:top w:val="none" w:sz="0" w:space="0" w:color="auto"/>
        <w:left w:val="none" w:sz="0" w:space="0" w:color="auto"/>
        <w:bottom w:val="none" w:sz="0" w:space="0" w:color="auto"/>
        <w:right w:val="none" w:sz="0" w:space="0" w:color="auto"/>
      </w:divBdr>
    </w:div>
    <w:div w:id="1300766938">
      <w:bodyDiv w:val="1"/>
      <w:marLeft w:val="0"/>
      <w:marRight w:val="0"/>
      <w:marTop w:val="0"/>
      <w:marBottom w:val="0"/>
      <w:divBdr>
        <w:top w:val="none" w:sz="0" w:space="0" w:color="auto"/>
        <w:left w:val="none" w:sz="0" w:space="0" w:color="auto"/>
        <w:bottom w:val="none" w:sz="0" w:space="0" w:color="auto"/>
        <w:right w:val="none" w:sz="0" w:space="0" w:color="auto"/>
      </w:divBdr>
    </w:div>
    <w:div w:id="1301689672">
      <w:bodyDiv w:val="1"/>
      <w:marLeft w:val="0"/>
      <w:marRight w:val="0"/>
      <w:marTop w:val="0"/>
      <w:marBottom w:val="0"/>
      <w:divBdr>
        <w:top w:val="none" w:sz="0" w:space="0" w:color="auto"/>
        <w:left w:val="none" w:sz="0" w:space="0" w:color="auto"/>
        <w:bottom w:val="none" w:sz="0" w:space="0" w:color="auto"/>
        <w:right w:val="none" w:sz="0" w:space="0" w:color="auto"/>
      </w:divBdr>
    </w:div>
    <w:div w:id="1303924658">
      <w:bodyDiv w:val="1"/>
      <w:marLeft w:val="0"/>
      <w:marRight w:val="0"/>
      <w:marTop w:val="0"/>
      <w:marBottom w:val="0"/>
      <w:divBdr>
        <w:top w:val="none" w:sz="0" w:space="0" w:color="auto"/>
        <w:left w:val="none" w:sz="0" w:space="0" w:color="auto"/>
        <w:bottom w:val="none" w:sz="0" w:space="0" w:color="auto"/>
        <w:right w:val="none" w:sz="0" w:space="0" w:color="auto"/>
      </w:divBdr>
    </w:div>
    <w:div w:id="1316378740">
      <w:bodyDiv w:val="1"/>
      <w:marLeft w:val="0"/>
      <w:marRight w:val="0"/>
      <w:marTop w:val="0"/>
      <w:marBottom w:val="0"/>
      <w:divBdr>
        <w:top w:val="none" w:sz="0" w:space="0" w:color="auto"/>
        <w:left w:val="none" w:sz="0" w:space="0" w:color="auto"/>
        <w:bottom w:val="none" w:sz="0" w:space="0" w:color="auto"/>
        <w:right w:val="none" w:sz="0" w:space="0" w:color="auto"/>
      </w:divBdr>
    </w:div>
    <w:div w:id="1324891086">
      <w:bodyDiv w:val="1"/>
      <w:marLeft w:val="0"/>
      <w:marRight w:val="0"/>
      <w:marTop w:val="0"/>
      <w:marBottom w:val="0"/>
      <w:divBdr>
        <w:top w:val="none" w:sz="0" w:space="0" w:color="auto"/>
        <w:left w:val="none" w:sz="0" w:space="0" w:color="auto"/>
        <w:bottom w:val="none" w:sz="0" w:space="0" w:color="auto"/>
        <w:right w:val="none" w:sz="0" w:space="0" w:color="auto"/>
      </w:divBdr>
    </w:div>
    <w:div w:id="1347053982">
      <w:bodyDiv w:val="1"/>
      <w:marLeft w:val="0"/>
      <w:marRight w:val="0"/>
      <w:marTop w:val="0"/>
      <w:marBottom w:val="0"/>
      <w:divBdr>
        <w:top w:val="none" w:sz="0" w:space="0" w:color="auto"/>
        <w:left w:val="none" w:sz="0" w:space="0" w:color="auto"/>
        <w:bottom w:val="none" w:sz="0" w:space="0" w:color="auto"/>
        <w:right w:val="none" w:sz="0" w:space="0" w:color="auto"/>
      </w:divBdr>
    </w:div>
    <w:div w:id="1349332327">
      <w:bodyDiv w:val="1"/>
      <w:marLeft w:val="0"/>
      <w:marRight w:val="0"/>
      <w:marTop w:val="0"/>
      <w:marBottom w:val="0"/>
      <w:divBdr>
        <w:top w:val="none" w:sz="0" w:space="0" w:color="auto"/>
        <w:left w:val="none" w:sz="0" w:space="0" w:color="auto"/>
        <w:bottom w:val="none" w:sz="0" w:space="0" w:color="auto"/>
        <w:right w:val="none" w:sz="0" w:space="0" w:color="auto"/>
      </w:divBdr>
    </w:div>
    <w:div w:id="1360351184">
      <w:bodyDiv w:val="1"/>
      <w:marLeft w:val="0"/>
      <w:marRight w:val="0"/>
      <w:marTop w:val="0"/>
      <w:marBottom w:val="0"/>
      <w:divBdr>
        <w:top w:val="none" w:sz="0" w:space="0" w:color="auto"/>
        <w:left w:val="none" w:sz="0" w:space="0" w:color="auto"/>
        <w:bottom w:val="none" w:sz="0" w:space="0" w:color="auto"/>
        <w:right w:val="none" w:sz="0" w:space="0" w:color="auto"/>
      </w:divBdr>
    </w:div>
    <w:div w:id="1367683616">
      <w:bodyDiv w:val="1"/>
      <w:marLeft w:val="0"/>
      <w:marRight w:val="0"/>
      <w:marTop w:val="0"/>
      <w:marBottom w:val="0"/>
      <w:divBdr>
        <w:top w:val="none" w:sz="0" w:space="0" w:color="auto"/>
        <w:left w:val="none" w:sz="0" w:space="0" w:color="auto"/>
        <w:bottom w:val="none" w:sz="0" w:space="0" w:color="auto"/>
        <w:right w:val="none" w:sz="0" w:space="0" w:color="auto"/>
      </w:divBdr>
    </w:div>
    <w:div w:id="1386443608">
      <w:bodyDiv w:val="1"/>
      <w:marLeft w:val="0"/>
      <w:marRight w:val="0"/>
      <w:marTop w:val="0"/>
      <w:marBottom w:val="0"/>
      <w:divBdr>
        <w:top w:val="none" w:sz="0" w:space="0" w:color="auto"/>
        <w:left w:val="none" w:sz="0" w:space="0" w:color="auto"/>
        <w:bottom w:val="none" w:sz="0" w:space="0" w:color="auto"/>
        <w:right w:val="none" w:sz="0" w:space="0" w:color="auto"/>
      </w:divBdr>
    </w:div>
    <w:div w:id="1416824489">
      <w:bodyDiv w:val="1"/>
      <w:marLeft w:val="0"/>
      <w:marRight w:val="0"/>
      <w:marTop w:val="0"/>
      <w:marBottom w:val="0"/>
      <w:divBdr>
        <w:top w:val="none" w:sz="0" w:space="0" w:color="auto"/>
        <w:left w:val="none" w:sz="0" w:space="0" w:color="auto"/>
        <w:bottom w:val="none" w:sz="0" w:space="0" w:color="auto"/>
        <w:right w:val="none" w:sz="0" w:space="0" w:color="auto"/>
      </w:divBdr>
    </w:div>
    <w:div w:id="1426001776">
      <w:bodyDiv w:val="1"/>
      <w:marLeft w:val="0"/>
      <w:marRight w:val="0"/>
      <w:marTop w:val="0"/>
      <w:marBottom w:val="0"/>
      <w:divBdr>
        <w:top w:val="none" w:sz="0" w:space="0" w:color="auto"/>
        <w:left w:val="none" w:sz="0" w:space="0" w:color="auto"/>
        <w:bottom w:val="none" w:sz="0" w:space="0" w:color="auto"/>
        <w:right w:val="none" w:sz="0" w:space="0" w:color="auto"/>
      </w:divBdr>
    </w:div>
    <w:div w:id="1427002245">
      <w:bodyDiv w:val="1"/>
      <w:marLeft w:val="0"/>
      <w:marRight w:val="0"/>
      <w:marTop w:val="0"/>
      <w:marBottom w:val="0"/>
      <w:divBdr>
        <w:top w:val="none" w:sz="0" w:space="0" w:color="auto"/>
        <w:left w:val="none" w:sz="0" w:space="0" w:color="auto"/>
        <w:bottom w:val="none" w:sz="0" w:space="0" w:color="auto"/>
        <w:right w:val="none" w:sz="0" w:space="0" w:color="auto"/>
      </w:divBdr>
    </w:div>
    <w:div w:id="1428884089">
      <w:bodyDiv w:val="1"/>
      <w:marLeft w:val="0"/>
      <w:marRight w:val="0"/>
      <w:marTop w:val="0"/>
      <w:marBottom w:val="0"/>
      <w:divBdr>
        <w:top w:val="none" w:sz="0" w:space="0" w:color="auto"/>
        <w:left w:val="none" w:sz="0" w:space="0" w:color="auto"/>
        <w:bottom w:val="none" w:sz="0" w:space="0" w:color="auto"/>
        <w:right w:val="none" w:sz="0" w:space="0" w:color="auto"/>
      </w:divBdr>
    </w:div>
    <w:div w:id="1438519453">
      <w:bodyDiv w:val="1"/>
      <w:marLeft w:val="0"/>
      <w:marRight w:val="0"/>
      <w:marTop w:val="0"/>
      <w:marBottom w:val="0"/>
      <w:divBdr>
        <w:top w:val="none" w:sz="0" w:space="0" w:color="auto"/>
        <w:left w:val="none" w:sz="0" w:space="0" w:color="auto"/>
        <w:bottom w:val="none" w:sz="0" w:space="0" w:color="auto"/>
        <w:right w:val="none" w:sz="0" w:space="0" w:color="auto"/>
      </w:divBdr>
    </w:div>
    <w:div w:id="1452823015">
      <w:bodyDiv w:val="1"/>
      <w:marLeft w:val="0"/>
      <w:marRight w:val="0"/>
      <w:marTop w:val="0"/>
      <w:marBottom w:val="0"/>
      <w:divBdr>
        <w:top w:val="none" w:sz="0" w:space="0" w:color="auto"/>
        <w:left w:val="none" w:sz="0" w:space="0" w:color="auto"/>
        <w:bottom w:val="none" w:sz="0" w:space="0" w:color="auto"/>
        <w:right w:val="none" w:sz="0" w:space="0" w:color="auto"/>
      </w:divBdr>
    </w:div>
    <w:div w:id="1469931485">
      <w:bodyDiv w:val="1"/>
      <w:marLeft w:val="0"/>
      <w:marRight w:val="0"/>
      <w:marTop w:val="0"/>
      <w:marBottom w:val="0"/>
      <w:divBdr>
        <w:top w:val="none" w:sz="0" w:space="0" w:color="auto"/>
        <w:left w:val="none" w:sz="0" w:space="0" w:color="auto"/>
        <w:bottom w:val="none" w:sz="0" w:space="0" w:color="auto"/>
        <w:right w:val="none" w:sz="0" w:space="0" w:color="auto"/>
      </w:divBdr>
    </w:div>
    <w:div w:id="1497068318">
      <w:bodyDiv w:val="1"/>
      <w:marLeft w:val="0"/>
      <w:marRight w:val="0"/>
      <w:marTop w:val="0"/>
      <w:marBottom w:val="0"/>
      <w:divBdr>
        <w:top w:val="none" w:sz="0" w:space="0" w:color="auto"/>
        <w:left w:val="none" w:sz="0" w:space="0" w:color="auto"/>
        <w:bottom w:val="none" w:sz="0" w:space="0" w:color="auto"/>
        <w:right w:val="none" w:sz="0" w:space="0" w:color="auto"/>
      </w:divBdr>
    </w:div>
    <w:div w:id="1519659068">
      <w:bodyDiv w:val="1"/>
      <w:marLeft w:val="0"/>
      <w:marRight w:val="0"/>
      <w:marTop w:val="0"/>
      <w:marBottom w:val="0"/>
      <w:divBdr>
        <w:top w:val="none" w:sz="0" w:space="0" w:color="auto"/>
        <w:left w:val="none" w:sz="0" w:space="0" w:color="auto"/>
        <w:bottom w:val="none" w:sz="0" w:space="0" w:color="auto"/>
        <w:right w:val="none" w:sz="0" w:space="0" w:color="auto"/>
      </w:divBdr>
    </w:div>
    <w:div w:id="1549953345">
      <w:bodyDiv w:val="1"/>
      <w:marLeft w:val="0"/>
      <w:marRight w:val="0"/>
      <w:marTop w:val="0"/>
      <w:marBottom w:val="0"/>
      <w:divBdr>
        <w:top w:val="none" w:sz="0" w:space="0" w:color="auto"/>
        <w:left w:val="none" w:sz="0" w:space="0" w:color="auto"/>
        <w:bottom w:val="none" w:sz="0" w:space="0" w:color="auto"/>
        <w:right w:val="none" w:sz="0" w:space="0" w:color="auto"/>
      </w:divBdr>
    </w:div>
    <w:div w:id="1560745877">
      <w:bodyDiv w:val="1"/>
      <w:marLeft w:val="0"/>
      <w:marRight w:val="0"/>
      <w:marTop w:val="0"/>
      <w:marBottom w:val="0"/>
      <w:divBdr>
        <w:top w:val="none" w:sz="0" w:space="0" w:color="auto"/>
        <w:left w:val="none" w:sz="0" w:space="0" w:color="auto"/>
        <w:bottom w:val="none" w:sz="0" w:space="0" w:color="auto"/>
        <w:right w:val="none" w:sz="0" w:space="0" w:color="auto"/>
      </w:divBdr>
    </w:div>
    <w:div w:id="1581719392">
      <w:bodyDiv w:val="1"/>
      <w:marLeft w:val="0"/>
      <w:marRight w:val="0"/>
      <w:marTop w:val="0"/>
      <w:marBottom w:val="0"/>
      <w:divBdr>
        <w:top w:val="none" w:sz="0" w:space="0" w:color="auto"/>
        <w:left w:val="none" w:sz="0" w:space="0" w:color="auto"/>
        <w:bottom w:val="none" w:sz="0" w:space="0" w:color="auto"/>
        <w:right w:val="none" w:sz="0" w:space="0" w:color="auto"/>
      </w:divBdr>
    </w:div>
    <w:div w:id="1594122590">
      <w:bodyDiv w:val="1"/>
      <w:marLeft w:val="0"/>
      <w:marRight w:val="0"/>
      <w:marTop w:val="0"/>
      <w:marBottom w:val="0"/>
      <w:divBdr>
        <w:top w:val="none" w:sz="0" w:space="0" w:color="auto"/>
        <w:left w:val="none" w:sz="0" w:space="0" w:color="auto"/>
        <w:bottom w:val="none" w:sz="0" w:space="0" w:color="auto"/>
        <w:right w:val="none" w:sz="0" w:space="0" w:color="auto"/>
      </w:divBdr>
    </w:div>
    <w:div w:id="1631859732">
      <w:bodyDiv w:val="1"/>
      <w:marLeft w:val="0"/>
      <w:marRight w:val="0"/>
      <w:marTop w:val="0"/>
      <w:marBottom w:val="0"/>
      <w:divBdr>
        <w:top w:val="none" w:sz="0" w:space="0" w:color="auto"/>
        <w:left w:val="none" w:sz="0" w:space="0" w:color="auto"/>
        <w:bottom w:val="none" w:sz="0" w:space="0" w:color="auto"/>
        <w:right w:val="none" w:sz="0" w:space="0" w:color="auto"/>
      </w:divBdr>
    </w:div>
    <w:div w:id="1636985227">
      <w:bodyDiv w:val="1"/>
      <w:marLeft w:val="0"/>
      <w:marRight w:val="0"/>
      <w:marTop w:val="0"/>
      <w:marBottom w:val="0"/>
      <w:divBdr>
        <w:top w:val="none" w:sz="0" w:space="0" w:color="auto"/>
        <w:left w:val="none" w:sz="0" w:space="0" w:color="auto"/>
        <w:bottom w:val="none" w:sz="0" w:space="0" w:color="auto"/>
        <w:right w:val="none" w:sz="0" w:space="0" w:color="auto"/>
      </w:divBdr>
    </w:div>
    <w:div w:id="1646550276">
      <w:bodyDiv w:val="1"/>
      <w:marLeft w:val="0"/>
      <w:marRight w:val="0"/>
      <w:marTop w:val="0"/>
      <w:marBottom w:val="0"/>
      <w:divBdr>
        <w:top w:val="none" w:sz="0" w:space="0" w:color="auto"/>
        <w:left w:val="none" w:sz="0" w:space="0" w:color="auto"/>
        <w:bottom w:val="none" w:sz="0" w:space="0" w:color="auto"/>
        <w:right w:val="none" w:sz="0" w:space="0" w:color="auto"/>
      </w:divBdr>
    </w:div>
    <w:div w:id="1651978115">
      <w:bodyDiv w:val="1"/>
      <w:marLeft w:val="0"/>
      <w:marRight w:val="0"/>
      <w:marTop w:val="0"/>
      <w:marBottom w:val="0"/>
      <w:divBdr>
        <w:top w:val="none" w:sz="0" w:space="0" w:color="auto"/>
        <w:left w:val="none" w:sz="0" w:space="0" w:color="auto"/>
        <w:bottom w:val="none" w:sz="0" w:space="0" w:color="auto"/>
        <w:right w:val="none" w:sz="0" w:space="0" w:color="auto"/>
      </w:divBdr>
    </w:div>
    <w:div w:id="1668823993">
      <w:bodyDiv w:val="1"/>
      <w:marLeft w:val="0"/>
      <w:marRight w:val="0"/>
      <w:marTop w:val="0"/>
      <w:marBottom w:val="0"/>
      <w:divBdr>
        <w:top w:val="none" w:sz="0" w:space="0" w:color="auto"/>
        <w:left w:val="none" w:sz="0" w:space="0" w:color="auto"/>
        <w:bottom w:val="none" w:sz="0" w:space="0" w:color="auto"/>
        <w:right w:val="none" w:sz="0" w:space="0" w:color="auto"/>
      </w:divBdr>
    </w:div>
    <w:div w:id="1674334295">
      <w:bodyDiv w:val="1"/>
      <w:marLeft w:val="0"/>
      <w:marRight w:val="0"/>
      <w:marTop w:val="0"/>
      <w:marBottom w:val="0"/>
      <w:divBdr>
        <w:top w:val="none" w:sz="0" w:space="0" w:color="auto"/>
        <w:left w:val="none" w:sz="0" w:space="0" w:color="auto"/>
        <w:bottom w:val="none" w:sz="0" w:space="0" w:color="auto"/>
        <w:right w:val="none" w:sz="0" w:space="0" w:color="auto"/>
      </w:divBdr>
    </w:div>
    <w:div w:id="1696878990">
      <w:bodyDiv w:val="1"/>
      <w:marLeft w:val="0"/>
      <w:marRight w:val="0"/>
      <w:marTop w:val="0"/>
      <w:marBottom w:val="0"/>
      <w:divBdr>
        <w:top w:val="none" w:sz="0" w:space="0" w:color="auto"/>
        <w:left w:val="none" w:sz="0" w:space="0" w:color="auto"/>
        <w:bottom w:val="none" w:sz="0" w:space="0" w:color="auto"/>
        <w:right w:val="none" w:sz="0" w:space="0" w:color="auto"/>
      </w:divBdr>
    </w:div>
    <w:div w:id="1702823652">
      <w:bodyDiv w:val="1"/>
      <w:marLeft w:val="0"/>
      <w:marRight w:val="0"/>
      <w:marTop w:val="0"/>
      <w:marBottom w:val="0"/>
      <w:divBdr>
        <w:top w:val="none" w:sz="0" w:space="0" w:color="auto"/>
        <w:left w:val="none" w:sz="0" w:space="0" w:color="auto"/>
        <w:bottom w:val="none" w:sz="0" w:space="0" w:color="auto"/>
        <w:right w:val="none" w:sz="0" w:space="0" w:color="auto"/>
      </w:divBdr>
    </w:div>
    <w:div w:id="1706632293">
      <w:bodyDiv w:val="1"/>
      <w:marLeft w:val="0"/>
      <w:marRight w:val="0"/>
      <w:marTop w:val="0"/>
      <w:marBottom w:val="0"/>
      <w:divBdr>
        <w:top w:val="none" w:sz="0" w:space="0" w:color="auto"/>
        <w:left w:val="none" w:sz="0" w:space="0" w:color="auto"/>
        <w:bottom w:val="none" w:sz="0" w:space="0" w:color="auto"/>
        <w:right w:val="none" w:sz="0" w:space="0" w:color="auto"/>
      </w:divBdr>
    </w:div>
    <w:div w:id="1713192227">
      <w:bodyDiv w:val="1"/>
      <w:marLeft w:val="0"/>
      <w:marRight w:val="0"/>
      <w:marTop w:val="0"/>
      <w:marBottom w:val="0"/>
      <w:divBdr>
        <w:top w:val="none" w:sz="0" w:space="0" w:color="auto"/>
        <w:left w:val="none" w:sz="0" w:space="0" w:color="auto"/>
        <w:bottom w:val="none" w:sz="0" w:space="0" w:color="auto"/>
        <w:right w:val="none" w:sz="0" w:space="0" w:color="auto"/>
      </w:divBdr>
    </w:div>
    <w:div w:id="1726488913">
      <w:bodyDiv w:val="1"/>
      <w:marLeft w:val="0"/>
      <w:marRight w:val="0"/>
      <w:marTop w:val="0"/>
      <w:marBottom w:val="0"/>
      <w:divBdr>
        <w:top w:val="none" w:sz="0" w:space="0" w:color="auto"/>
        <w:left w:val="none" w:sz="0" w:space="0" w:color="auto"/>
        <w:bottom w:val="none" w:sz="0" w:space="0" w:color="auto"/>
        <w:right w:val="none" w:sz="0" w:space="0" w:color="auto"/>
      </w:divBdr>
    </w:div>
    <w:div w:id="1761216798">
      <w:bodyDiv w:val="1"/>
      <w:marLeft w:val="0"/>
      <w:marRight w:val="0"/>
      <w:marTop w:val="0"/>
      <w:marBottom w:val="0"/>
      <w:divBdr>
        <w:top w:val="none" w:sz="0" w:space="0" w:color="auto"/>
        <w:left w:val="none" w:sz="0" w:space="0" w:color="auto"/>
        <w:bottom w:val="none" w:sz="0" w:space="0" w:color="auto"/>
        <w:right w:val="none" w:sz="0" w:space="0" w:color="auto"/>
      </w:divBdr>
    </w:div>
    <w:div w:id="1766222290">
      <w:bodyDiv w:val="1"/>
      <w:marLeft w:val="0"/>
      <w:marRight w:val="0"/>
      <w:marTop w:val="0"/>
      <w:marBottom w:val="0"/>
      <w:divBdr>
        <w:top w:val="none" w:sz="0" w:space="0" w:color="auto"/>
        <w:left w:val="none" w:sz="0" w:space="0" w:color="auto"/>
        <w:bottom w:val="none" w:sz="0" w:space="0" w:color="auto"/>
        <w:right w:val="none" w:sz="0" w:space="0" w:color="auto"/>
      </w:divBdr>
    </w:div>
    <w:div w:id="1793094163">
      <w:bodyDiv w:val="1"/>
      <w:marLeft w:val="0"/>
      <w:marRight w:val="0"/>
      <w:marTop w:val="0"/>
      <w:marBottom w:val="0"/>
      <w:divBdr>
        <w:top w:val="none" w:sz="0" w:space="0" w:color="auto"/>
        <w:left w:val="none" w:sz="0" w:space="0" w:color="auto"/>
        <w:bottom w:val="none" w:sz="0" w:space="0" w:color="auto"/>
        <w:right w:val="none" w:sz="0" w:space="0" w:color="auto"/>
      </w:divBdr>
    </w:div>
    <w:div w:id="1800762069">
      <w:bodyDiv w:val="1"/>
      <w:marLeft w:val="0"/>
      <w:marRight w:val="0"/>
      <w:marTop w:val="0"/>
      <w:marBottom w:val="0"/>
      <w:divBdr>
        <w:top w:val="none" w:sz="0" w:space="0" w:color="auto"/>
        <w:left w:val="none" w:sz="0" w:space="0" w:color="auto"/>
        <w:bottom w:val="none" w:sz="0" w:space="0" w:color="auto"/>
        <w:right w:val="none" w:sz="0" w:space="0" w:color="auto"/>
      </w:divBdr>
    </w:div>
    <w:div w:id="1855069980">
      <w:bodyDiv w:val="1"/>
      <w:marLeft w:val="0"/>
      <w:marRight w:val="0"/>
      <w:marTop w:val="0"/>
      <w:marBottom w:val="0"/>
      <w:divBdr>
        <w:top w:val="none" w:sz="0" w:space="0" w:color="auto"/>
        <w:left w:val="none" w:sz="0" w:space="0" w:color="auto"/>
        <w:bottom w:val="none" w:sz="0" w:space="0" w:color="auto"/>
        <w:right w:val="none" w:sz="0" w:space="0" w:color="auto"/>
      </w:divBdr>
    </w:div>
    <w:div w:id="1864515367">
      <w:bodyDiv w:val="1"/>
      <w:marLeft w:val="0"/>
      <w:marRight w:val="0"/>
      <w:marTop w:val="0"/>
      <w:marBottom w:val="0"/>
      <w:divBdr>
        <w:top w:val="none" w:sz="0" w:space="0" w:color="auto"/>
        <w:left w:val="none" w:sz="0" w:space="0" w:color="auto"/>
        <w:bottom w:val="none" w:sz="0" w:space="0" w:color="auto"/>
        <w:right w:val="none" w:sz="0" w:space="0" w:color="auto"/>
      </w:divBdr>
    </w:div>
    <w:div w:id="1873152955">
      <w:bodyDiv w:val="1"/>
      <w:marLeft w:val="0"/>
      <w:marRight w:val="0"/>
      <w:marTop w:val="0"/>
      <w:marBottom w:val="0"/>
      <w:divBdr>
        <w:top w:val="none" w:sz="0" w:space="0" w:color="auto"/>
        <w:left w:val="none" w:sz="0" w:space="0" w:color="auto"/>
        <w:bottom w:val="none" w:sz="0" w:space="0" w:color="auto"/>
        <w:right w:val="none" w:sz="0" w:space="0" w:color="auto"/>
      </w:divBdr>
    </w:div>
    <w:div w:id="1877304876">
      <w:bodyDiv w:val="1"/>
      <w:marLeft w:val="0"/>
      <w:marRight w:val="0"/>
      <w:marTop w:val="0"/>
      <w:marBottom w:val="0"/>
      <w:divBdr>
        <w:top w:val="none" w:sz="0" w:space="0" w:color="auto"/>
        <w:left w:val="none" w:sz="0" w:space="0" w:color="auto"/>
        <w:bottom w:val="none" w:sz="0" w:space="0" w:color="auto"/>
        <w:right w:val="none" w:sz="0" w:space="0" w:color="auto"/>
      </w:divBdr>
    </w:div>
    <w:div w:id="1895846163">
      <w:bodyDiv w:val="1"/>
      <w:marLeft w:val="0"/>
      <w:marRight w:val="0"/>
      <w:marTop w:val="0"/>
      <w:marBottom w:val="0"/>
      <w:divBdr>
        <w:top w:val="none" w:sz="0" w:space="0" w:color="auto"/>
        <w:left w:val="none" w:sz="0" w:space="0" w:color="auto"/>
        <w:bottom w:val="none" w:sz="0" w:space="0" w:color="auto"/>
        <w:right w:val="none" w:sz="0" w:space="0" w:color="auto"/>
      </w:divBdr>
    </w:div>
    <w:div w:id="1901212369">
      <w:bodyDiv w:val="1"/>
      <w:marLeft w:val="0"/>
      <w:marRight w:val="0"/>
      <w:marTop w:val="0"/>
      <w:marBottom w:val="0"/>
      <w:divBdr>
        <w:top w:val="none" w:sz="0" w:space="0" w:color="auto"/>
        <w:left w:val="none" w:sz="0" w:space="0" w:color="auto"/>
        <w:bottom w:val="none" w:sz="0" w:space="0" w:color="auto"/>
        <w:right w:val="none" w:sz="0" w:space="0" w:color="auto"/>
      </w:divBdr>
    </w:div>
    <w:div w:id="1908033580">
      <w:bodyDiv w:val="1"/>
      <w:marLeft w:val="0"/>
      <w:marRight w:val="0"/>
      <w:marTop w:val="0"/>
      <w:marBottom w:val="0"/>
      <w:divBdr>
        <w:top w:val="none" w:sz="0" w:space="0" w:color="auto"/>
        <w:left w:val="none" w:sz="0" w:space="0" w:color="auto"/>
        <w:bottom w:val="none" w:sz="0" w:space="0" w:color="auto"/>
        <w:right w:val="none" w:sz="0" w:space="0" w:color="auto"/>
      </w:divBdr>
    </w:div>
    <w:div w:id="1913078601">
      <w:bodyDiv w:val="1"/>
      <w:marLeft w:val="0"/>
      <w:marRight w:val="0"/>
      <w:marTop w:val="0"/>
      <w:marBottom w:val="0"/>
      <w:divBdr>
        <w:top w:val="none" w:sz="0" w:space="0" w:color="auto"/>
        <w:left w:val="none" w:sz="0" w:space="0" w:color="auto"/>
        <w:bottom w:val="none" w:sz="0" w:space="0" w:color="auto"/>
        <w:right w:val="none" w:sz="0" w:space="0" w:color="auto"/>
      </w:divBdr>
    </w:div>
    <w:div w:id="1960528548">
      <w:bodyDiv w:val="1"/>
      <w:marLeft w:val="0"/>
      <w:marRight w:val="0"/>
      <w:marTop w:val="0"/>
      <w:marBottom w:val="0"/>
      <w:divBdr>
        <w:top w:val="none" w:sz="0" w:space="0" w:color="auto"/>
        <w:left w:val="none" w:sz="0" w:space="0" w:color="auto"/>
        <w:bottom w:val="none" w:sz="0" w:space="0" w:color="auto"/>
        <w:right w:val="none" w:sz="0" w:space="0" w:color="auto"/>
      </w:divBdr>
    </w:div>
    <w:div w:id="1965966701">
      <w:bodyDiv w:val="1"/>
      <w:marLeft w:val="0"/>
      <w:marRight w:val="0"/>
      <w:marTop w:val="0"/>
      <w:marBottom w:val="0"/>
      <w:divBdr>
        <w:top w:val="none" w:sz="0" w:space="0" w:color="auto"/>
        <w:left w:val="none" w:sz="0" w:space="0" w:color="auto"/>
        <w:bottom w:val="none" w:sz="0" w:space="0" w:color="auto"/>
        <w:right w:val="none" w:sz="0" w:space="0" w:color="auto"/>
      </w:divBdr>
    </w:div>
    <w:div w:id="1987969308">
      <w:bodyDiv w:val="1"/>
      <w:marLeft w:val="0"/>
      <w:marRight w:val="0"/>
      <w:marTop w:val="0"/>
      <w:marBottom w:val="0"/>
      <w:divBdr>
        <w:top w:val="none" w:sz="0" w:space="0" w:color="auto"/>
        <w:left w:val="none" w:sz="0" w:space="0" w:color="auto"/>
        <w:bottom w:val="none" w:sz="0" w:space="0" w:color="auto"/>
        <w:right w:val="none" w:sz="0" w:space="0" w:color="auto"/>
      </w:divBdr>
    </w:div>
    <w:div w:id="1994290328">
      <w:bodyDiv w:val="1"/>
      <w:marLeft w:val="0"/>
      <w:marRight w:val="0"/>
      <w:marTop w:val="0"/>
      <w:marBottom w:val="0"/>
      <w:divBdr>
        <w:top w:val="none" w:sz="0" w:space="0" w:color="auto"/>
        <w:left w:val="none" w:sz="0" w:space="0" w:color="auto"/>
        <w:bottom w:val="none" w:sz="0" w:space="0" w:color="auto"/>
        <w:right w:val="none" w:sz="0" w:space="0" w:color="auto"/>
      </w:divBdr>
    </w:div>
    <w:div w:id="2027949750">
      <w:bodyDiv w:val="1"/>
      <w:marLeft w:val="0"/>
      <w:marRight w:val="0"/>
      <w:marTop w:val="0"/>
      <w:marBottom w:val="0"/>
      <w:divBdr>
        <w:top w:val="none" w:sz="0" w:space="0" w:color="auto"/>
        <w:left w:val="none" w:sz="0" w:space="0" w:color="auto"/>
        <w:bottom w:val="none" w:sz="0" w:space="0" w:color="auto"/>
        <w:right w:val="none" w:sz="0" w:space="0" w:color="auto"/>
      </w:divBdr>
    </w:div>
    <w:div w:id="2049790161">
      <w:bodyDiv w:val="1"/>
      <w:marLeft w:val="0"/>
      <w:marRight w:val="0"/>
      <w:marTop w:val="0"/>
      <w:marBottom w:val="0"/>
      <w:divBdr>
        <w:top w:val="none" w:sz="0" w:space="0" w:color="auto"/>
        <w:left w:val="none" w:sz="0" w:space="0" w:color="auto"/>
        <w:bottom w:val="none" w:sz="0" w:space="0" w:color="auto"/>
        <w:right w:val="none" w:sz="0" w:space="0" w:color="auto"/>
      </w:divBdr>
    </w:div>
    <w:div w:id="2057511139">
      <w:bodyDiv w:val="1"/>
      <w:marLeft w:val="0"/>
      <w:marRight w:val="0"/>
      <w:marTop w:val="0"/>
      <w:marBottom w:val="0"/>
      <w:divBdr>
        <w:top w:val="none" w:sz="0" w:space="0" w:color="auto"/>
        <w:left w:val="none" w:sz="0" w:space="0" w:color="auto"/>
        <w:bottom w:val="none" w:sz="0" w:space="0" w:color="auto"/>
        <w:right w:val="none" w:sz="0" w:space="0" w:color="auto"/>
      </w:divBdr>
    </w:div>
    <w:div w:id="2081167745">
      <w:bodyDiv w:val="1"/>
      <w:marLeft w:val="0"/>
      <w:marRight w:val="0"/>
      <w:marTop w:val="0"/>
      <w:marBottom w:val="0"/>
      <w:divBdr>
        <w:top w:val="none" w:sz="0" w:space="0" w:color="auto"/>
        <w:left w:val="none" w:sz="0" w:space="0" w:color="auto"/>
        <w:bottom w:val="none" w:sz="0" w:space="0" w:color="auto"/>
        <w:right w:val="none" w:sz="0" w:space="0" w:color="auto"/>
      </w:divBdr>
    </w:div>
    <w:div w:id="2083019252">
      <w:bodyDiv w:val="1"/>
      <w:marLeft w:val="0"/>
      <w:marRight w:val="0"/>
      <w:marTop w:val="0"/>
      <w:marBottom w:val="0"/>
      <w:divBdr>
        <w:top w:val="none" w:sz="0" w:space="0" w:color="auto"/>
        <w:left w:val="none" w:sz="0" w:space="0" w:color="auto"/>
        <w:bottom w:val="none" w:sz="0" w:space="0" w:color="auto"/>
        <w:right w:val="none" w:sz="0" w:space="0" w:color="auto"/>
      </w:divBdr>
    </w:div>
    <w:div w:id="2089302102">
      <w:bodyDiv w:val="1"/>
      <w:marLeft w:val="0"/>
      <w:marRight w:val="0"/>
      <w:marTop w:val="0"/>
      <w:marBottom w:val="0"/>
      <w:divBdr>
        <w:top w:val="none" w:sz="0" w:space="0" w:color="auto"/>
        <w:left w:val="none" w:sz="0" w:space="0" w:color="auto"/>
        <w:bottom w:val="none" w:sz="0" w:space="0" w:color="auto"/>
        <w:right w:val="none" w:sz="0" w:space="0" w:color="auto"/>
      </w:divBdr>
    </w:div>
    <w:div w:id="2101487041">
      <w:bodyDiv w:val="1"/>
      <w:marLeft w:val="0"/>
      <w:marRight w:val="0"/>
      <w:marTop w:val="0"/>
      <w:marBottom w:val="0"/>
      <w:divBdr>
        <w:top w:val="none" w:sz="0" w:space="0" w:color="auto"/>
        <w:left w:val="none" w:sz="0" w:space="0" w:color="auto"/>
        <w:bottom w:val="none" w:sz="0" w:space="0" w:color="auto"/>
        <w:right w:val="none" w:sz="0" w:space="0" w:color="auto"/>
      </w:divBdr>
    </w:div>
    <w:div w:id="2103449121">
      <w:bodyDiv w:val="1"/>
      <w:marLeft w:val="0"/>
      <w:marRight w:val="0"/>
      <w:marTop w:val="0"/>
      <w:marBottom w:val="0"/>
      <w:divBdr>
        <w:top w:val="none" w:sz="0" w:space="0" w:color="auto"/>
        <w:left w:val="none" w:sz="0" w:space="0" w:color="auto"/>
        <w:bottom w:val="none" w:sz="0" w:space="0" w:color="auto"/>
        <w:right w:val="none" w:sz="0" w:space="0" w:color="auto"/>
      </w:divBdr>
    </w:div>
    <w:div w:id="210784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FDEF56DFD21713393F259B752B63F2E511D19342AD5E88E4704E95077836DEA3D71792360C1BFDf3hCF" TargetMode="External"/><Relationship Id="rId5" Type="http://schemas.openxmlformats.org/officeDocument/2006/relationships/webSettings" Target="webSettings.xml"/><Relationship Id="rId10" Type="http://schemas.openxmlformats.org/officeDocument/2006/relationships/hyperlink" Target="consultantplus://offline/ref=2FFDEF56DFD21713393F259B752B63F2E616D59442A05E88E4704E95077836DEA3D71792360C1CFBf3hEF"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51ED7974AA05E88E4704E95077836DEA3D71792360C1BFDf3hB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62AC4-6043-4418-A24C-3B53F0D2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8941</Words>
  <Characters>50969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pravobl</Company>
  <LinksUpToDate>false</LinksUpToDate>
  <CharactersWithSpaces>59791</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Home</cp:lastModifiedBy>
  <cp:revision>3</cp:revision>
  <cp:lastPrinted>2023-01-19T09:23:00Z</cp:lastPrinted>
  <dcterms:created xsi:type="dcterms:W3CDTF">2023-01-19T09:23:00Z</dcterms:created>
  <dcterms:modified xsi:type="dcterms:W3CDTF">2023-02-05T16:00:00Z</dcterms:modified>
</cp:coreProperties>
</file>