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7D3" w:rsidRPr="009A47D3" w:rsidRDefault="009A47D3" w:rsidP="009A4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АДМИНИСТРАЦИЯ ЮРОВСКОГО СЕЛЬСОВЕТА МОКШАНСКОГО РАЙОНА</w:t>
      </w:r>
    </w:p>
    <w:p w:rsidR="009A47D3" w:rsidRPr="009A47D3" w:rsidRDefault="009A47D3" w:rsidP="009A4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b/>
          <w:bCs/>
          <w:sz w:val="24"/>
          <w:szCs w:val="24"/>
        </w:rPr>
        <w:t>ПЕНЗЕНСКОЙ ОБЛАСТИ</w:t>
      </w:r>
    </w:p>
    <w:p w:rsidR="009A47D3" w:rsidRPr="009A47D3" w:rsidRDefault="009A47D3" w:rsidP="009A4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</w:t>
      </w:r>
    </w:p>
    <w:p w:rsidR="009A47D3" w:rsidRPr="009A47D3" w:rsidRDefault="009A47D3" w:rsidP="009A4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b/>
          <w:bCs/>
          <w:sz w:val="24"/>
          <w:szCs w:val="24"/>
        </w:rPr>
        <w:t>от 22.01.2020 №6</w:t>
      </w:r>
    </w:p>
    <w:p w:rsidR="009A47D3" w:rsidRPr="009A47D3" w:rsidRDefault="009A47D3" w:rsidP="009A4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b/>
          <w:bCs/>
          <w:sz w:val="24"/>
          <w:szCs w:val="24"/>
        </w:rPr>
        <w:t>д. Заречная</w:t>
      </w:r>
    </w:p>
    <w:p w:rsidR="009A47D3" w:rsidRPr="009A47D3" w:rsidRDefault="009A47D3" w:rsidP="009A4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b/>
          <w:bCs/>
          <w:sz w:val="24"/>
          <w:szCs w:val="24"/>
        </w:rPr>
        <w:t>«Об утверждении административного регламента предоставления муниципальной услуги «</w:t>
      </w:r>
      <w:bookmarkStart w:id="0" w:name="_GoBack"/>
      <w:r w:rsidRPr="009A47D3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Предоставление муниципального имущества в доверительное управление</w:t>
      </w:r>
      <w:bookmarkEnd w:id="0"/>
      <w:r w:rsidRPr="009A47D3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9A47D3" w:rsidRPr="009A47D3" w:rsidRDefault="009A47D3" w:rsidP="009A4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(в ред. постановлений 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6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18.03.2020 № 30</w:t>
        </w:r>
      </w:hyperlink>
      <w:r w:rsidRPr="009A47D3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7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05.11.2020 № 103</w:t>
        </w:r>
      </w:hyperlink>
      <w:r w:rsidRPr="009A47D3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8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22.03.2021 № 13</w:t>
        </w:r>
      </w:hyperlink>
      <w:r w:rsidRPr="009A47D3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9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67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Гражданским кодексом Российской Федерации,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0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15.07.2019 №397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 «О разработке и утверждении административных регламентов предоставления муниципальных услуг администрацией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11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19.07.2019 №398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 «Об утверждении Реестра муниципальных услуг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области», руководствуясь </w:t>
      </w:r>
      <w:hyperlink r:id="rId12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Уставом Юровского сельсовета </w:t>
        </w:r>
        <w:proofErr w:type="spellStart"/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,-</w:t>
      </w:r>
    </w:p>
    <w:p w:rsidR="009A47D3" w:rsidRPr="009A47D3" w:rsidRDefault="009A47D3" w:rsidP="009A4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47D3" w:rsidRPr="009A47D3" w:rsidRDefault="009A47D3" w:rsidP="009A4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1. Утвердить прилагаемый административный регламент предоставления муниципальной услуги «Предоставление муниципального имущества в доверительное управление».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2. Настоящее постановление вступает в силу на следующий день после дня его официального опубликования, за исключением абзаца 3 пункта 2.12.7, вступающего в силу с 01.07.2020 г.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Юровского сельсовета» и разместить на официальном сайте 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47D3" w:rsidRPr="009A47D3" w:rsidRDefault="009A47D3" w:rsidP="009A47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9A47D3" w:rsidRPr="009A47D3" w:rsidRDefault="009A47D3" w:rsidP="009A47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9A47D3" w:rsidRPr="009A47D3" w:rsidRDefault="009A47D3" w:rsidP="009A47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А.В.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Краснорепов</w:t>
      </w:r>
      <w:proofErr w:type="spellEnd"/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P40"/>
      <w:bookmarkEnd w:id="1"/>
      <w:r w:rsidRPr="009A47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47D3" w:rsidRPr="009A47D3" w:rsidRDefault="009A47D3" w:rsidP="009A47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9A47D3" w:rsidRPr="009A47D3" w:rsidRDefault="009A47D3" w:rsidP="009A47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9A47D3" w:rsidRPr="009A47D3" w:rsidRDefault="009A47D3" w:rsidP="009A47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9A47D3" w:rsidRPr="009A47D3" w:rsidRDefault="009A47D3" w:rsidP="009A47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от 22.01.2020 №6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47D3" w:rsidRPr="009A47D3" w:rsidRDefault="009A47D3" w:rsidP="009A4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Административный регламент предоставления муниципальной услуги «Предоставление муниципального имущества в доверительное управление»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47D3" w:rsidRPr="009A47D3" w:rsidRDefault="009A47D3" w:rsidP="009A4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Ref13554425"/>
      <w:r w:rsidRPr="009A47D3">
        <w:rPr>
          <w:rFonts w:ascii="Times New Roman" w:eastAsia="Times New Roman" w:hAnsi="Times New Roman" w:cs="Times New Roman"/>
          <w:color w:val="1A8EBD"/>
          <w:sz w:val="24"/>
          <w:szCs w:val="24"/>
        </w:rPr>
        <w:t> </w:t>
      </w:r>
      <w:bookmarkEnd w:id="2"/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1.1. Предмет регулирования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Административный регламент устанавливает порядок и стандарт предоставления муниципальной услуги «Предоставление муниципального имущества в доверительное </w:t>
      </w:r>
      <w:r w:rsidRPr="009A47D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управление» (далее - муниципальная услуга), определяет сроки и последовательность административных процедур (действий) 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- Администрация) при предоставлении муниципального имущества в доверительное управление без торгов, в случаях, предусмотренных пунктами 1 - 16 части 1 статьи 17.1 Федерального закона от 26.07.2006 №135-ФЗ "О защите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конкуренции" (с последующими изменениями).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1.2. Круг заявителей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Заявителями на предоставление муниципальной услуги являются физические и юридические лица.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1.3 Требования к порядку информирования о предоставлении муниципальной услуги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Информирование заявителя о предоставлении муниципальной услуги осуществляется: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1.3.1. Лично;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Требования к информационным стендам Администрации установлены пунктом 2.12.2. Административного регламента;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(изменения в ред. постановления 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3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22.03.2021 № 13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1.3.4. 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Посредством размещения информации на официальном сайте Администрации в информационно-телекоммуникационной сети «Интернет» (urovka.mokshan.pnzreg.ru)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 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</w:t>
      </w:r>
      <w:proofErr w:type="gramEnd"/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(изменения в ред. постановления 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4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67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а) при личном обращении заявителя;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б) по письменным обращениям (в том числе по электронной почте).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в) по телефону.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lastRenderedPageBreak/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их чести и достоинства;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д) заявитель имеет право на получение информации о предоставлении муниципальной услуги посредством Единого портала и КСПГМУ 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(изменения в ред. постановления 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5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67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2) круг заявителей, которым предоставляется муниципальная услуга;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1.6. На Едином портале, КСПГМУ 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(изменения в ред. постановления 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6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67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1.8. 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 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К справочной информации относится следующая информация: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 КСПГМУ 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зменения в ред. постановления 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7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67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 КСПГМУ ПО 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ле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>, официальном сайте Администрации.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зменения в ред. постановления 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8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67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Требования к информационным стендам МФЦ установлены пунктом 2.12.2. Административного регламента.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зменения в ред. постановления 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9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22.03.2021 № 13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47D3" w:rsidRPr="009A47D3" w:rsidRDefault="009A47D3" w:rsidP="009A4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b/>
          <w:bCs/>
          <w:sz w:val="24"/>
          <w:szCs w:val="24"/>
        </w:rPr>
        <w:t>II. Стандарт предоставления муниципальной услуги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2.1. Наименование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Предоставление муниципального имущества в доверительное управление.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lastRenderedPageBreak/>
        <w:t>2.2. Наименование органа местного самоуправления, предоставляющего муниципальную услугу.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Предоставление муниципальной услуги осуществляет Администрация.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заключение договора доверительного управления муниципальным имуществом;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отказ в предоставлении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2.4.2. Срок принятия решения об отказе в муниципальной услуге не должен превышать 10 дней со дня поступления заявления о предоставлении муниципального имущества в Администрацию.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2.4.3 Срок предоставления муниципальной услуги путем получения муниципальной преференции с согласия антимонопольной службы - не более 60 календарных дней, исчисляемых со дня регистрации заявления с документами, необходимыми для предоставления муниципальной услуги. При необходимости срок рассмотрения письменного обращения может быть продлен руководителем (заместителем руководителя) антимонопольного органа, но не более чем на два месяца, с одновременным информированием лица, обратившегося в антимонопольный орган, и указанием причин продления.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Срок приостановления предоставления услуги законодательством Российской Федерации, принимаемыми в соответствии с иными нормативными правовыми актами Российской Федерации, законами и иными нормативными правовыми актами Пензенской области не предусмотрен.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ункт 2.4.3 в ред. постановления 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0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22.03.2021 № 13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2.5. Правовые основания для предоставления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 КСПГМУ 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зменения в ред. постановления 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1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67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 КСПГМУ 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(изменения в ред. постановления 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2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67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lastRenderedPageBreak/>
        <w:t>2.6.1. Для предоставления муниципальной услуги заявителем предоставляются самостоятельно следующие документы: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заявление о предоставлении муниципального имущества в доверительное управление по установленной форме (Приложение №1 к Регламенту);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К заявлению физическими лицами предоставляются: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б) копия документа, удостоверяющего личность;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К заявлению юридическими лицами предоставляются: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Также к заявлению заявителями предоставляются самостоятельно документы, подтверждающие право на заключение договора доверительного управления без торгов: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в случае, предусмотренном пунктом 8 части 1 статьи 17.1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доверительное управление;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-в случае, предусмотренном пунктом 9 части 1 статьи 17.1 Закона о защите конкуренции: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а) нотариально заверенные копии учредительных документов;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для их осуществления требуются и (или) требовались специальные разрешения (далее - копии документов).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д)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2.6.2. К заявлению предоставляются по собственной инициативе: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lastRenderedPageBreak/>
        <w:t>-физическими лицами: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-юридическими лицами: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б) Исключен. - Постановление 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3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22.03.2021 № 13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б) в случае, предусмотренном пунктом 13 части 1 статьи 17.1 Закона о защите конкуренции: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(изменения в ред. постановления 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4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22.03.2021 № 13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план приватизации унитарного предприятия.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Запрашивается Администрацией в порядке межведомственного информационного взаимодействия.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а) лично на бумажном носителе в Администрацию;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б) посредством почтовой связи по адресу Администрации,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в) на бумажном носителе через МФЦ.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P194"/>
      <w:bookmarkEnd w:id="3"/>
      <w:r w:rsidRPr="009A47D3">
        <w:rPr>
          <w:rFonts w:ascii="Times New Roman" w:eastAsia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" w:name="P196"/>
      <w:bookmarkStart w:id="5" w:name="P199"/>
      <w:bookmarkEnd w:id="4"/>
      <w:bookmarkEnd w:id="5"/>
      <w:r w:rsidRPr="009A47D3">
        <w:rPr>
          <w:rFonts w:ascii="Times New Roman" w:eastAsia="Times New Roman" w:hAnsi="Times New Roman" w:cs="Times New Roman"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2.8.1 Основанием для отказа в предоставлении муниципальной услуги является: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за предоставлением услуги обратилось лицо, не уполномоченное заявителем;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в отношении данного муниципального имущества принято решение о проведении торгов;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предоставление не в полном объеме документов, установленных в пункте 2.6 раздела 2 «Стандарт предоставления муниципальной услуги» Регламента, за исключением документов, предусмотренных подпунктом 2.6.2. пункта 2.6 раздела 2 «Стандарт предоставления муниципальной услуги» Регламента;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" w:name="P181"/>
      <w:bookmarkEnd w:id="6"/>
      <w:r w:rsidRPr="009A47D3">
        <w:rPr>
          <w:rFonts w:ascii="Times New Roman" w:eastAsia="Times New Roman" w:hAnsi="Times New Roman" w:cs="Times New Roman"/>
          <w:sz w:val="24"/>
          <w:szCs w:val="24"/>
        </w:rPr>
        <w:t>- отказ антимонопольного органа в согласовании предоставления муниципальной преференции.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2.9. Размер платы, взимаемой с заявителя при предоставлении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2.11. Срок регистр заявлений заявителя.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Регистрация заявления заявителя о предоставлении муниципальной услуги, осуществляется в 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порядке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установленном инструкцией по делопроизводству Администрации для регистрации поступающих документов в день его получения.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(пункт 2.11 в ред. постановления 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5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22.03.2021 № 13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2.12. 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2.12.1. Предоставление муниципальной услуги осуществляется в специально выделенных для этой цели помещениях Администрации, МФЦ.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2.12.2. Помещения Администрации, МФЦ, в которых осуществляется предоставление муниципальной услуги, оборудуются стульями и столами для возможности оформления документов, информационными стендами, содержащими визуальную и текстовую информацию.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Информационные стенды, размещенные в администрации, МФЦ должны содержать: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режим работы, адрес;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адрес официального сайта администрации, адрес электронной почты;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порядок получения консультаций о предоставлении муниципальной услуги;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порядок и сроки предоставления муниципальной услуги;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образцы заявлений о предоставлении муниципальной услуги и образцы заполнения таких заявлений;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основания для отказа в приеме документов о предоставлении муниципальной услуги;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основания для отказа в предоставлении муниципальной услуги;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досудебный (внесудебный) порядок обжалования решений и действий (бездействия) уполномоченного органа, а также должностных лиц и муниципальных служащих;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иную информацию, необходимую для получения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(подпункт 2.12.2 в ред. постановления 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6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22.03.2021 № 13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2.12.3. Количество мест ожидания определяется исходя из фактической нагрузки и возможностей для их размещения в здании.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2.12.4.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2.12.5. Кабинеты приема заявителей должны иметь информационные таблички (вывески) с указанием: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номера кабинета;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фамилии, имени, отчества (при наличии) и должности специалиста.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lastRenderedPageBreak/>
        <w:t>2.12.6.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2.12.7. Предоставление муниципальной услуги осуществляется в отдельных специально оборудованных помещениях Администрации, МФЦ, обеспечивающих беспрепятственный доступ инвалидов (включая инвалидов, использующих кресла-коляски и собак-проводников,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власти).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Помещения Администрации, МФЦ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На территории, прилегающей к месторасположению Департамента, МФЦ, оборудуются места для бесплатной парковки транспортных сре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дств с в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(в данной редакции действует до 01.07.2020)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на территории, прилегающей к месторасположению Администрации, многофункционального центра, оборудуются места для бесплатной парковки транспортных сре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дств с в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(в ред. постановления 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7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18.03.2020 № 30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 (изменения вступают в силу с 01.07.2020)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сурдопереводчика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брелками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>-коммуникаторами).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lastRenderedPageBreak/>
        <w:t>Специалисты Администрации, МФЦ обеспечиваются личными нагрудными карточками (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бейджами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>) с указанием фамилии, имени, отчества (при наличии) и должности.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2.13. Показатели доступности и качества предоставления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2.13.1. Показателями доступности предоставления муниципальной услуги являются: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- размещение информации о порядке предоставления муниципальной услуги на официальном сайте Администрации, на Едином портале и КСПГМУ 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(изменения в ред. постановления 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8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67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возможность получения муниципальной услуги через МФЦ;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2.13.2. Показателями качества предоставления муниципальной услуги являются отсутствие: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очередей при приеме и выдаче документов заявителям;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нарушений сроков предоставления муниципальной услуги;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2.14.1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2.14.2.При предоставлении муниципальной услуги в электронной форме посредством КСПГМУ ПО, заявителю обеспечивается: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(изменения в ред. постановления 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9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67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а) получение информации о порядке и сроках предоставления услуги;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47D3" w:rsidRPr="009A47D3" w:rsidRDefault="009A47D3" w:rsidP="009A4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b/>
          <w:bCs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" w:name="P322"/>
      <w:bookmarkEnd w:id="7"/>
      <w:r w:rsidRPr="009A47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3.1. Исчерпывающий перечень административных процедур: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прием, регистрация заявления и документов, их рассмотрение и передача специалисту, ответственному за предоставление услуги;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проведение экспертизы представленных документов;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подготовка ответа об отказе в предоставлении муниципальной услуги;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lastRenderedPageBreak/>
        <w:t>- подготовка ответа об отказе в предоставлении муниципальной услуги (преференции), в случае отказа антимонопольного органа;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подготовка проекта постановления Администрации о предоставлении в доверительное управление имущества;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оформление договора доверительного управления;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регистрация и выдача договора доверительного управления;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порядок исправления допущенных опечаток и ошибок в выданных в результате предоставления муниципальной услуги документах.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(пункт 3.1  в ред. постановления 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0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22.03.2021 № 13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Срок выполнения административного действия – осуществляется в день получения заявления в Администрацию.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одпункт 3.2.3 в ред. постановления 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1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22.03.2021 № 13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3.3. Проведение экспертизы представленных документов.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lastRenderedPageBreak/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3.3.4. 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При установлении оснований для отказа в предоставлении муниципальной услуги, предусмотренных пунктом 2.8.1. раздела 2 "Стандарт предоставления муниципальной услуги" Регламента, за исключением предусмотренного абзацем седьмым подпункта 2.8.1 пункта 2.8.1 раздела 2 "Стандарт предоставления муниципальной услуги"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за прием и регистрацию заявлений Администрации. Максимальный срок административного действия - 4 (четыре) дня со дня поступления заявления и документов ответственному специалисту.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Максимальный срок административного действия 1 (один) день.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Максимальный срок административной процедуры по подготовке и оформлению ответа об отказе в предоставлении муниципальной услуги 7 (семь) дней со дня поступления заявления и документов специалисту, ответственному за предоставление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3.3.5. В случае отсутствия оснований для отказа специалист, ответственный за предоставление муниципальной услуги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со дня поступления заявления и документов специалисту, ответственному за предоставление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</w:t>
      </w:r>
      <w:r w:rsidRPr="009A47D3">
        <w:rPr>
          <w:rFonts w:ascii="Times New Roman" w:eastAsia="Times New Roman" w:hAnsi="Times New Roman" w:cs="Times New Roman"/>
          <w:sz w:val="24"/>
          <w:szCs w:val="24"/>
        </w:rPr>
        <w:lastRenderedPageBreak/>
        <w:t>ответственному за прием и регистрацию 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3.4.3. 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3.4.5. 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3.4.7. 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3.5.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3.5.1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Администрации, письма и документов с отказом антимонопольного органа в согласовании муниципальной преференции.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(в ред. постановления 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2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22.03.2021 № 13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3.5.2. 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3.5.3. 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3.5.4.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Максимальный срок административного действия 1 (один) день.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3.5.5.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3.6. Подготовка проекта постановления Администрации о предоставлении в доверительное управление имущества.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3.6.1. Основанием для начала административного действия по подготовке проекта постановления о предоставлении в доверительное управление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3.6.1.1. комплекта документов в соответствии с подпунктом 2.6.1 пункта 2 настоящего Регламента;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(в ред. постановления 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3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22.03.2021 № 13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3.6.1.2. комплекта документов и письма из антимонопольного органа.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в юридическую службу Администрации.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Максимальный срок административного действия 5 (пять) дней.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3.6.3. Специалист юридической службы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3.6.4. Специалист,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специалисту, ответственному за прием и регистрацию заявлений Администрации.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3.6.6. 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lastRenderedPageBreak/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3.6.7. 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3.7. Оформление договора доверительного управления.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3.7.1. 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3.7.2. Специалист, ответственный за предоставление муниципальной услуги подготавливает проект договора доверительного управления муниципального имущества (далее - Договор).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(изменения в ред. постановления 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4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22.03.2021 № 13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Результатом выполнения административной процедуры является оформление договора о передаче муниципального имущества в доверительное управление.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доверительное управление.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3.8. Регистрация и выдача договора доверительного управления.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3.8.2. Специалист, ответственный за предоставление муниципальной услуги, производит регистрацию Договора в Журнале регистрации и передает один экземпляр заявителю или уполномоченному представителю.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lastRenderedPageBreak/>
        <w:t>(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зменения в ред. постановления 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5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22.03.2021 № 13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Регистрация Договора является фиксированием результата предоставления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3.8.3. Получение договора заявителем фиксируется в Журнале регистрации и выдачи договоров доверительного управления путем указания заявителем своих имени, фамилии, отчества (при наличии), занимаемой должности и даты получения Договора.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зменения в ред. постановления 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6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22.03.2021 № 13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3.8.4. Максимальный срок выполнения административной процедуры (действия)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3.9. Особенности предоставление муниципальной услуги в МФЦ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3.9.1. Специалист МФЦ принимает от заявителя заявление и (или) документы, указанные в пункте 2.6. Административного регламента и регистрирует их. При приеме заявления и документов специалист: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 Административного регламента;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- выдает заявителю расписку о принятии заявления с описью представленных документов и указанием 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срока получения результата предоставления муниципальной услуги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Срок выполнения административного действия не более 30 минут.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3.9.2.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 обязаны оперативно давать все необходимые разъяснения специалисту МФЦ.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3.9.3. Передача и доставка документов заявителя из МФЦ в Администрацию.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–к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>урьер (далее курьер) не позднее одного рабочего дня, следующего за днем регистрации заявления и документов в МФЦ.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Передача принятых от заявителя документов осуществляется курьером МФЦ 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в закрытом конверте под роспись в сопроводительной ведомости с приложением описи документов с идентификатором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обращения (идентификатор в форме отрывного талона).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Выдача результата предоставления муниципальной услуги осуществляется Администрацией, МФЦ.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(в ред. постановления 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7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22.03.2021 № 13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3.10.1. 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</w:t>
      </w:r>
      <w:r w:rsidRPr="009A47D3">
        <w:rPr>
          <w:rFonts w:ascii="Times New Roman" w:eastAsia="Times New Roman" w:hAnsi="Times New Roman" w:cs="Times New Roman"/>
          <w:sz w:val="24"/>
          <w:szCs w:val="24"/>
        </w:rPr>
        <w:lastRenderedPageBreak/>
        <w:t>документ) является получение Администрацией заявления об исправлении технической ошибки.</w:t>
      </w:r>
      <w:proofErr w:type="gramEnd"/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3.10.2. При обращении об исправлении технической ошибки заявитель представляет: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3.10.3.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3.10.4. 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  <w:proofErr w:type="gramEnd"/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3.10.6.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доверительного управления.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3.10.7. 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3.10.8. специалист,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3.10.9.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3.10.10. 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3.10.11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договор доверительного управления;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3.10.12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(изменения в ред. постановления 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8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22.03.2021 № 13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lastRenderedPageBreak/>
        <w:t>а) в случае наличия технической ошибки в выданном в результате предоставления муниципальной услуги документе – договора доверительного управления;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47D3" w:rsidRPr="009A47D3" w:rsidRDefault="009A47D3" w:rsidP="009A4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 Формы </w:t>
      </w:r>
      <w:proofErr w:type="gramStart"/>
      <w:r w:rsidRPr="009A47D3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9A47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исполнением Регламента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4.1. Текущий 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47D3" w:rsidRPr="009A47D3" w:rsidRDefault="009A47D3" w:rsidP="009A4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b/>
          <w:bCs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 работников</w:t>
      </w:r>
    </w:p>
    <w:p w:rsidR="009A47D3" w:rsidRPr="009A47D3" w:rsidRDefault="009A47D3" w:rsidP="009A4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(в ред. постановления 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9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05.11.2020 № 103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lastRenderedPageBreak/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Регламента, некорректное поведение или нарушение служебной этики в ходе предоставления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в КСПГМУ 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зменения в ред. постановления 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40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67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5.4.1. Заявитель может обратиться с жалобой, в том числе, в следующих случаях: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lastRenderedPageBreak/>
        <w:t>Рассмотрение жалоб на решения и действия (бездействие) МФЦ, работников МФЦ осуществляется в порядке, установленном учредителем МФЦ.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Рассмотрение жалоб на решения и действия (бездействие) МФЦ, работников МФЦ осуществляется в порядке, установленном Порядком подачи и рассмотрения жалоб на решения и действия (бездействие) МФЦ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и его работников при предоставлении муниципальных услуг, утвержденного постановлением Администрации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20.09.2018 № 886 «Об утверждении Порядка подачи и рассмотрения жалоб на решения и действия (бездействие) органов местного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самоуправления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и их должностных лиц, муниципальных служащих и Порядка подачи и рассмотрения жалоб на решения и действия (бездействие) многофункционального центра предоставления государственных и муниципальных услуг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и его работников при предоставлении муниципальных услуг».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5.4.4. Жалоба на решения и действия (бездействие) главы Администрации подается Главе Администрации.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5.4.7. В электронном виде жалоба может быть подана заявителем посредством: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а) официального сайта Администрации;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б) электронной почты Администрации;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в) Единого портала;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г) КСПГМУ ПО;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(изменения в ред. постановления администрации 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41" w:tgtFrame="Logical" w:history="1">
        <w:r w:rsidRPr="009A47D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67</w:t>
        </w:r>
      </w:hyperlink>
      <w:r w:rsidRPr="009A4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5.4.8. Подача жалобы и документов, предусмотренных подпунктами 5.4.5 и 5.4.6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5.4.10. Жалоба может быть подана заявителем через МФЦ.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взаимодействии, но не позднее следующего рабочего дня со дня поступления жалобы.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5.5. Жалоба должна содержать: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1) 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 (по желанию),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lastRenderedPageBreak/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служащего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>аявителем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могут быть представлены документы (при наличии), подтверждающие доводы заявителя, либо их копии.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5.8. По результатам рассмотрения жалобы принимается одно из следующих решений: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- в удовлетворении жалобы отказывается.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5.9. Не позднее дня, следующего за днем принятия решения, указанного в пункте 5.8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5.10. В случае признания жалобы подлежащей удовлетворению,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неудобства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5.11. В случае признания 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жалобы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5.12. В случае установления в ходе или по результатам 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или преступления,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5.13.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47D3" w:rsidRPr="009A47D3" w:rsidRDefault="009A47D3" w:rsidP="009A47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</w:p>
    <w:p w:rsidR="009A47D3" w:rsidRPr="009A47D3" w:rsidRDefault="009A47D3" w:rsidP="009A47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 «Предоставление муниципального имущества в доверительное управление"</w:t>
      </w:r>
    </w:p>
    <w:p w:rsidR="009A47D3" w:rsidRPr="009A47D3" w:rsidRDefault="009A47D3" w:rsidP="009A47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47D3" w:rsidRPr="009A47D3" w:rsidRDefault="009A47D3" w:rsidP="009A47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Главе администрации</w:t>
      </w:r>
    </w:p>
    <w:p w:rsidR="009A47D3" w:rsidRPr="009A47D3" w:rsidRDefault="009A47D3" w:rsidP="009A47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Юровского сельсовета </w:t>
      </w:r>
      <w:proofErr w:type="spellStart"/>
      <w:r w:rsidRPr="009A47D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9A47D3" w:rsidRPr="009A47D3" w:rsidRDefault="009A47D3" w:rsidP="009A47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9A47D3" w:rsidRPr="009A47D3" w:rsidRDefault="009A47D3" w:rsidP="009A47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(Ф.И.О.)</w:t>
      </w:r>
    </w:p>
    <w:p w:rsidR="009A47D3" w:rsidRPr="009A47D3" w:rsidRDefault="009A47D3" w:rsidP="009A47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От________________________________________________________________________________________</w:t>
      </w:r>
    </w:p>
    <w:p w:rsidR="009A47D3" w:rsidRPr="009A47D3" w:rsidRDefault="009A47D3" w:rsidP="009A47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(наименование заявителя, фамилия, имя, отчество (при наличии) физического лица</w:t>
      </w:r>
      <w:proofErr w:type="gramEnd"/>
    </w:p>
    <w:p w:rsidR="009A47D3" w:rsidRPr="009A47D3" w:rsidRDefault="009A47D3" w:rsidP="009A47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Контактная информация:</w:t>
      </w:r>
    </w:p>
    <w:p w:rsidR="009A47D3" w:rsidRPr="009A47D3" w:rsidRDefault="009A47D3" w:rsidP="009A47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lastRenderedPageBreak/>
        <w:t>Почтовый адрес:</w:t>
      </w:r>
    </w:p>
    <w:p w:rsidR="009A47D3" w:rsidRPr="009A47D3" w:rsidRDefault="009A47D3" w:rsidP="009A47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</w:t>
      </w:r>
    </w:p>
    <w:p w:rsidR="009A47D3" w:rsidRPr="009A47D3" w:rsidRDefault="009A47D3" w:rsidP="009A47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</w:t>
      </w:r>
    </w:p>
    <w:p w:rsidR="009A47D3" w:rsidRPr="009A47D3" w:rsidRDefault="009A47D3" w:rsidP="009A47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Адрес электронной почты:</w:t>
      </w:r>
    </w:p>
    <w:p w:rsidR="009A47D3" w:rsidRPr="009A47D3" w:rsidRDefault="009A47D3" w:rsidP="009A47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</w:t>
      </w:r>
    </w:p>
    <w:p w:rsidR="009A47D3" w:rsidRPr="009A47D3" w:rsidRDefault="009A47D3" w:rsidP="009A47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Телефон:</w:t>
      </w:r>
    </w:p>
    <w:p w:rsidR="009A47D3" w:rsidRPr="009A47D3" w:rsidRDefault="009A47D3" w:rsidP="009A47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47D3" w:rsidRPr="009A47D3" w:rsidRDefault="009A47D3" w:rsidP="009A4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9A47D3" w:rsidRPr="009A47D3" w:rsidRDefault="009A47D3" w:rsidP="009A4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b/>
          <w:bCs/>
          <w:sz w:val="24"/>
          <w:szCs w:val="24"/>
        </w:rPr>
        <w:t>прошу предоставить в доверительное управление муниципальное имущество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</w:p>
    <w:p w:rsidR="009A47D3" w:rsidRPr="009A47D3" w:rsidRDefault="009A47D3" w:rsidP="009A4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(нежилое помещение, отдельное здание, сооружение, движимое имущество)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общей площадью (протяженностью) _________________________________ кв. м, </w:t>
      </w:r>
      <w:proofErr w:type="gramStart"/>
      <w:r w:rsidRPr="009A47D3">
        <w:rPr>
          <w:rFonts w:ascii="Times New Roman" w:eastAsia="Times New Roman" w:hAnsi="Times New Roman" w:cs="Times New Roman"/>
          <w:sz w:val="24"/>
          <w:szCs w:val="24"/>
        </w:rPr>
        <w:t>расположенное</w:t>
      </w:r>
      <w:proofErr w:type="gramEnd"/>
      <w:r w:rsidRPr="009A47D3">
        <w:rPr>
          <w:rFonts w:ascii="Times New Roman" w:eastAsia="Times New Roman" w:hAnsi="Times New Roman" w:cs="Times New Roman"/>
          <w:sz w:val="24"/>
          <w:szCs w:val="24"/>
        </w:rPr>
        <w:t xml:space="preserve"> по адресу: _______________________________________________и заключить соответствующий договор на срок с __________________ по ____________________________________________________________ для использования ____________________________________________________</w:t>
      </w:r>
    </w:p>
    <w:p w:rsidR="009A47D3" w:rsidRPr="009A47D3" w:rsidRDefault="009A47D3" w:rsidP="009A4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(указать цель использования)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Заявитель _____________________________________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(подпись) МП (при наличии)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Дата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Контактная информация: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Почтовый адрес: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Телефон: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</w:p>
    <w:p w:rsidR="009A47D3" w:rsidRPr="009A47D3" w:rsidRDefault="009A47D3" w:rsidP="009A4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Примечание: Для юридических лиц заявление заполняется на бланке организации.</w:t>
      </w:r>
    </w:p>
    <w:p w:rsidR="009A47D3" w:rsidRPr="009A47D3" w:rsidRDefault="009A47D3" w:rsidP="009A47D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9A47D3" w:rsidRPr="009A47D3" w:rsidRDefault="009A47D3" w:rsidP="009A47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7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C570B" w:rsidRPr="009A47D3" w:rsidRDefault="004C570B" w:rsidP="002B08F0">
      <w:pPr>
        <w:rPr>
          <w:rFonts w:ascii="Times New Roman" w:hAnsi="Times New Roman" w:cs="Times New Roman"/>
          <w:sz w:val="24"/>
          <w:szCs w:val="24"/>
        </w:rPr>
      </w:pPr>
      <w:r w:rsidRPr="009A47D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C570B" w:rsidRPr="009A47D3" w:rsidSect="00850255">
      <w:pgSz w:w="11906" w:h="16838"/>
      <w:pgMar w:top="1134" w:right="127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F1B"/>
    <w:multiLevelType w:val="multilevel"/>
    <w:tmpl w:val="25CC7DE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20A5A33"/>
    <w:multiLevelType w:val="multilevel"/>
    <w:tmpl w:val="3D12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E47EBF"/>
    <w:multiLevelType w:val="multilevel"/>
    <w:tmpl w:val="89B69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E928E3"/>
    <w:multiLevelType w:val="multilevel"/>
    <w:tmpl w:val="73061AA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6440553"/>
    <w:multiLevelType w:val="multilevel"/>
    <w:tmpl w:val="E0EC38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08EE322C"/>
    <w:multiLevelType w:val="multilevel"/>
    <w:tmpl w:val="1A267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9E316B"/>
    <w:multiLevelType w:val="multilevel"/>
    <w:tmpl w:val="1DDE25B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16AD24F8"/>
    <w:multiLevelType w:val="multilevel"/>
    <w:tmpl w:val="E334C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2A5F1E"/>
    <w:multiLevelType w:val="multilevel"/>
    <w:tmpl w:val="A002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7024B7"/>
    <w:multiLevelType w:val="multilevel"/>
    <w:tmpl w:val="6D04C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E10B0A"/>
    <w:multiLevelType w:val="multilevel"/>
    <w:tmpl w:val="5D6C9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401907"/>
    <w:multiLevelType w:val="multilevel"/>
    <w:tmpl w:val="9120D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2460A6"/>
    <w:multiLevelType w:val="multilevel"/>
    <w:tmpl w:val="0DE8C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B21C6C"/>
    <w:multiLevelType w:val="multilevel"/>
    <w:tmpl w:val="349C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6C7DB1"/>
    <w:multiLevelType w:val="multilevel"/>
    <w:tmpl w:val="6AE2D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8A53D0"/>
    <w:multiLevelType w:val="multilevel"/>
    <w:tmpl w:val="17E61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C17AA5"/>
    <w:multiLevelType w:val="multilevel"/>
    <w:tmpl w:val="B726B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DD1215"/>
    <w:multiLevelType w:val="multilevel"/>
    <w:tmpl w:val="E558DE9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31751BAA"/>
    <w:multiLevelType w:val="multilevel"/>
    <w:tmpl w:val="0B4E0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924AB3"/>
    <w:multiLevelType w:val="multilevel"/>
    <w:tmpl w:val="0EA63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86537F"/>
    <w:multiLevelType w:val="multilevel"/>
    <w:tmpl w:val="E63AF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D4635C"/>
    <w:multiLevelType w:val="multilevel"/>
    <w:tmpl w:val="F3A24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626EFA"/>
    <w:multiLevelType w:val="multilevel"/>
    <w:tmpl w:val="59F6B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E545B59"/>
    <w:multiLevelType w:val="multilevel"/>
    <w:tmpl w:val="3B7A047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>
    <w:nsid w:val="3EF324A5"/>
    <w:multiLevelType w:val="multilevel"/>
    <w:tmpl w:val="299A6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6B124E"/>
    <w:multiLevelType w:val="multilevel"/>
    <w:tmpl w:val="E570B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6C83A16"/>
    <w:multiLevelType w:val="multilevel"/>
    <w:tmpl w:val="31748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0B22D8"/>
    <w:multiLevelType w:val="multilevel"/>
    <w:tmpl w:val="BCA0F5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>
    <w:nsid w:val="4BD97F9C"/>
    <w:multiLevelType w:val="multilevel"/>
    <w:tmpl w:val="A4500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C337C8C"/>
    <w:multiLevelType w:val="multilevel"/>
    <w:tmpl w:val="9EF6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FFB1122"/>
    <w:multiLevelType w:val="multilevel"/>
    <w:tmpl w:val="E424F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03E1E50"/>
    <w:multiLevelType w:val="multilevel"/>
    <w:tmpl w:val="2BF4B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1487B62"/>
    <w:multiLevelType w:val="multilevel"/>
    <w:tmpl w:val="84AC2A3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>
    <w:nsid w:val="576225D9"/>
    <w:multiLevelType w:val="multilevel"/>
    <w:tmpl w:val="83363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7A80FE8"/>
    <w:multiLevelType w:val="multilevel"/>
    <w:tmpl w:val="E6C24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C531926"/>
    <w:multiLevelType w:val="multilevel"/>
    <w:tmpl w:val="D84EE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D327FD0"/>
    <w:multiLevelType w:val="multilevel"/>
    <w:tmpl w:val="5D08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0C95137"/>
    <w:multiLevelType w:val="multilevel"/>
    <w:tmpl w:val="D71E2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1C74CC5"/>
    <w:multiLevelType w:val="multilevel"/>
    <w:tmpl w:val="DDDA792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>
    <w:nsid w:val="65DA3875"/>
    <w:multiLevelType w:val="multilevel"/>
    <w:tmpl w:val="44026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6760DD1"/>
    <w:multiLevelType w:val="multilevel"/>
    <w:tmpl w:val="88C8F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73764F6"/>
    <w:multiLevelType w:val="multilevel"/>
    <w:tmpl w:val="1C28753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>
    <w:nsid w:val="6DA47DB2"/>
    <w:multiLevelType w:val="multilevel"/>
    <w:tmpl w:val="C32881A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>
    <w:nsid w:val="6DB331ED"/>
    <w:multiLevelType w:val="multilevel"/>
    <w:tmpl w:val="0366B8B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>
    <w:nsid w:val="716E4C48"/>
    <w:multiLevelType w:val="multilevel"/>
    <w:tmpl w:val="4968A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1B32FDB"/>
    <w:multiLevelType w:val="multilevel"/>
    <w:tmpl w:val="315E579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6">
    <w:nsid w:val="7438691B"/>
    <w:multiLevelType w:val="multilevel"/>
    <w:tmpl w:val="E9B2F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D573A2E"/>
    <w:multiLevelType w:val="multilevel"/>
    <w:tmpl w:val="72907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D8C39AE"/>
    <w:multiLevelType w:val="multilevel"/>
    <w:tmpl w:val="3566F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8"/>
  </w:num>
  <w:num w:numId="3">
    <w:abstractNumId w:val="8"/>
  </w:num>
  <w:num w:numId="4">
    <w:abstractNumId w:val="22"/>
  </w:num>
  <w:num w:numId="5">
    <w:abstractNumId w:val="11"/>
  </w:num>
  <w:num w:numId="6">
    <w:abstractNumId w:val="0"/>
  </w:num>
  <w:num w:numId="7">
    <w:abstractNumId w:val="38"/>
  </w:num>
  <w:num w:numId="8">
    <w:abstractNumId w:val="23"/>
  </w:num>
  <w:num w:numId="9">
    <w:abstractNumId w:val="29"/>
  </w:num>
  <w:num w:numId="10">
    <w:abstractNumId w:val="14"/>
  </w:num>
  <w:num w:numId="11">
    <w:abstractNumId w:val="4"/>
  </w:num>
  <w:num w:numId="12">
    <w:abstractNumId w:val="7"/>
  </w:num>
  <w:num w:numId="13">
    <w:abstractNumId w:val="42"/>
  </w:num>
  <w:num w:numId="14">
    <w:abstractNumId w:val="21"/>
  </w:num>
  <w:num w:numId="15">
    <w:abstractNumId w:val="13"/>
  </w:num>
  <w:num w:numId="16">
    <w:abstractNumId w:val="48"/>
  </w:num>
  <w:num w:numId="17">
    <w:abstractNumId w:val="24"/>
  </w:num>
  <w:num w:numId="18">
    <w:abstractNumId w:val="3"/>
  </w:num>
  <w:num w:numId="19">
    <w:abstractNumId w:val="43"/>
  </w:num>
  <w:num w:numId="20">
    <w:abstractNumId w:val="46"/>
  </w:num>
  <w:num w:numId="21">
    <w:abstractNumId w:val="20"/>
  </w:num>
  <w:num w:numId="22">
    <w:abstractNumId w:val="6"/>
  </w:num>
  <w:num w:numId="23">
    <w:abstractNumId w:val="35"/>
  </w:num>
  <w:num w:numId="24">
    <w:abstractNumId w:val="17"/>
  </w:num>
  <w:num w:numId="25">
    <w:abstractNumId w:val="47"/>
  </w:num>
  <w:num w:numId="26">
    <w:abstractNumId w:val="1"/>
  </w:num>
  <w:num w:numId="27">
    <w:abstractNumId w:val="2"/>
  </w:num>
  <w:num w:numId="28">
    <w:abstractNumId w:val="15"/>
  </w:num>
  <w:num w:numId="29">
    <w:abstractNumId w:val="41"/>
  </w:num>
  <w:num w:numId="30">
    <w:abstractNumId w:val="45"/>
  </w:num>
  <w:num w:numId="31">
    <w:abstractNumId w:val="32"/>
  </w:num>
  <w:num w:numId="32">
    <w:abstractNumId w:val="26"/>
  </w:num>
  <w:num w:numId="33">
    <w:abstractNumId w:val="31"/>
  </w:num>
  <w:num w:numId="34">
    <w:abstractNumId w:val="10"/>
  </w:num>
  <w:num w:numId="35">
    <w:abstractNumId w:val="44"/>
  </w:num>
  <w:num w:numId="36">
    <w:abstractNumId w:val="18"/>
  </w:num>
  <w:num w:numId="37">
    <w:abstractNumId w:val="12"/>
  </w:num>
  <w:num w:numId="38">
    <w:abstractNumId w:val="16"/>
  </w:num>
  <w:num w:numId="39">
    <w:abstractNumId w:val="34"/>
  </w:num>
  <w:num w:numId="40">
    <w:abstractNumId w:val="25"/>
  </w:num>
  <w:num w:numId="41">
    <w:abstractNumId w:val="40"/>
  </w:num>
  <w:num w:numId="42">
    <w:abstractNumId w:val="30"/>
  </w:num>
  <w:num w:numId="43">
    <w:abstractNumId w:val="9"/>
  </w:num>
  <w:num w:numId="44">
    <w:abstractNumId w:val="33"/>
  </w:num>
  <w:num w:numId="45">
    <w:abstractNumId w:val="37"/>
  </w:num>
  <w:num w:numId="46">
    <w:abstractNumId w:val="36"/>
  </w:num>
  <w:num w:numId="47">
    <w:abstractNumId w:val="19"/>
  </w:num>
  <w:num w:numId="48">
    <w:abstractNumId w:val="39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38"/>
    <w:rsid w:val="00005D56"/>
    <w:rsid w:val="00014564"/>
    <w:rsid w:val="00072667"/>
    <w:rsid w:val="000E6297"/>
    <w:rsid w:val="000F2138"/>
    <w:rsid w:val="000F6450"/>
    <w:rsid w:val="00102599"/>
    <w:rsid w:val="00133361"/>
    <w:rsid w:val="001858CD"/>
    <w:rsid w:val="001A2441"/>
    <w:rsid w:val="001C358A"/>
    <w:rsid w:val="001D289C"/>
    <w:rsid w:val="001D5678"/>
    <w:rsid w:val="001E235E"/>
    <w:rsid w:val="00215925"/>
    <w:rsid w:val="002512D3"/>
    <w:rsid w:val="002747FB"/>
    <w:rsid w:val="002A4F5D"/>
    <w:rsid w:val="002B08F0"/>
    <w:rsid w:val="002C5E8F"/>
    <w:rsid w:val="00321F7A"/>
    <w:rsid w:val="00343EFA"/>
    <w:rsid w:val="00352B69"/>
    <w:rsid w:val="00352F4D"/>
    <w:rsid w:val="00353024"/>
    <w:rsid w:val="003572B7"/>
    <w:rsid w:val="00380752"/>
    <w:rsid w:val="00396ADF"/>
    <w:rsid w:val="003A29F6"/>
    <w:rsid w:val="003F5258"/>
    <w:rsid w:val="0041355A"/>
    <w:rsid w:val="004541D7"/>
    <w:rsid w:val="00460B70"/>
    <w:rsid w:val="00484096"/>
    <w:rsid w:val="004A62DB"/>
    <w:rsid w:val="004B42B8"/>
    <w:rsid w:val="004C570B"/>
    <w:rsid w:val="004E70A8"/>
    <w:rsid w:val="004F70CD"/>
    <w:rsid w:val="00516991"/>
    <w:rsid w:val="00547176"/>
    <w:rsid w:val="00557FDD"/>
    <w:rsid w:val="0057465F"/>
    <w:rsid w:val="00577053"/>
    <w:rsid w:val="005B133C"/>
    <w:rsid w:val="005C034D"/>
    <w:rsid w:val="005D58CF"/>
    <w:rsid w:val="005D58EB"/>
    <w:rsid w:val="005F546B"/>
    <w:rsid w:val="0060346D"/>
    <w:rsid w:val="00656785"/>
    <w:rsid w:val="00667344"/>
    <w:rsid w:val="00692E60"/>
    <w:rsid w:val="006952C2"/>
    <w:rsid w:val="00711C6D"/>
    <w:rsid w:val="007320D2"/>
    <w:rsid w:val="0073339B"/>
    <w:rsid w:val="00757D93"/>
    <w:rsid w:val="00774B20"/>
    <w:rsid w:val="007C6EFE"/>
    <w:rsid w:val="007D4E08"/>
    <w:rsid w:val="00802181"/>
    <w:rsid w:val="00840749"/>
    <w:rsid w:val="00850255"/>
    <w:rsid w:val="00880DB0"/>
    <w:rsid w:val="0089317D"/>
    <w:rsid w:val="008D4528"/>
    <w:rsid w:val="008E6B0F"/>
    <w:rsid w:val="009262B3"/>
    <w:rsid w:val="00972529"/>
    <w:rsid w:val="009971D6"/>
    <w:rsid w:val="009A47D3"/>
    <w:rsid w:val="009A6BE6"/>
    <w:rsid w:val="009C05F5"/>
    <w:rsid w:val="00A04605"/>
    <w:rsid w:val="00A65238"/>
    <w:rsid w:val="00A6655B"/>
    <w:rsid w:val="00AA1A8A"/>
    <w:rsid w:val="00AD2518"/>
    <w:rsid w:val="00AE699B"/>
    <w:rsid w:val="00B152B8"/>
    <w:rsid w:val="00B36FD7"/>
    <w:rsid w:val="00B37BD1"/>
    <w:rsid w:val="00B523BC"/>
    <w:rsid w:val="00B57600"/>
    <w:rsid w:val="00B57FFE"/>
    <w:rsid w:val="00B673CE"/>
    <w:rsid w:val="00BB737E"/>
    <w:rsid w:val="00C178E4"/>
    <w:rsid w:val="00C364D5"/>
    <w:rsid w:val="00C9044C"/>
    <w:rsid w:val="00D1095D"/>
    <w:rsid w:val="00D1216F"/>
    <w:rsid w:val="00D1278E"/>
    <w:rsid w:val="00D723DC"/>
    <w:rsid w:val="00DF3B7A"/>
    <w:rsid w:val="00E02C8B"/>
    <w:rsid w:val="00E216E3"/>
    <w:rsid w:val="00E31C37"/>
    <w:rsid w:val="00E93036"/>
    <w:rsid w:val="00EB00FF"/>
    <w:rsid w:val="00EB0C13"/>
    <w:rsid w:val="00EB631E"/>
    <w:rsid w:val="00EF6DC4"/>
    <w:rsid w:val="00F4702D"/>
    <w:rsid w:val="00FA44BC"/>
    <w:rsid w:val="00FA7622"/>
    <w:rsid w:val="00FF0024"/>
    <w:rsid w:val="00FF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D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5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5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1">
    <w:name w:val="Гиперссылка3"/>
    <w:basedOn w:val="a0"/>
    <w:rsid w:val="00DF3B7A"/>
  </w:style>
  <w:style w:type="character" w:customStyle="1" w:styleId="41">
    <w:name w:val="Гиперссылка4"/>
    <w:basedOn w:val="a0"/>
    <w:rsid w:val="00AE699B"/>
  </w:style>
  <w:style w:type="character" w:customStyle="1" w:styleId="51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Гиперссылка9"/>
    <w:basedOn w:val="a0"/>
    <w:rsid w:val="00972529"/>
  </w:style>
  <w:style w:type="character" w:customStyle="1" w:styleId="100">
    <w:name w:val="Гиперссылка10"/>
    <w:basedOn w:val="a0"/>
    <w:rsid w:val="003572B7"/>
  </w:style>
  <w:style w:type="character" w:customStyle="1" w:styleId="11">
    <w:name w:val="Гиперссылка11"/>
    <w:basedOn w:val="a0"/>
    <w:rsid w:val="005F546B"/>
  </w:style>
  <w:style w:type="character" w:customStyle="1" w:styleId="30">
    <w:name w:val="Заголовок 3 Знак"/>
    <w:basedOn w:val="a0"/>
    <w:link w:val="3"/>
    <w:uiPriority w:val="9"/>
    <w:rsid w:val="00005D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5D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Гиперссылка12"/>
    <w:basedOn w:val="a0"/>
    <w:rsid w:val="00005D56"/>
  </w:style>
  <w:style w:type="paragraph" w:customStyle="1" w:styleId="13">
    <w:name w:val="Название1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3">
    <w:name w:val="bodytextindent3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45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30">
    <w:name w:val="Гиперссылка13"/>
    <w:basedOn w:val="a0"/>
    <w:rsid w:val="00014564"/>
  </w:style>
  <w:style w:type="paragraph" w:customStyle="1" w:styleId="20">
    <w:name w:val="Название2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text">
    <w:name w:val="plaintext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Гиперссылка14"/>
    <w:basedOn w:val="a0"/>
    <w:rsid w:val="00C178E4"/>
  </w:style>
  <w:style w:type="paragraph" w:customStyle="1" w:styleId="32">
    <w:name w:val="Название3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11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Гиперссылка15"/>
    <w:basedOn w:val="a0"/>
    <w:rsid w:val="009C05F5"/>
  </w:style>
  <w:style w:type="character" w:customStyle="1" w:styleId="16">
    <w:name w:val="Гиперссылка16"/>
    <w:basedOn w:val="a0"/>
    <w:rsid w:val="00FF0024"/>
  </w:style>
  <w:style w:type="character" w:customStyle="1" w:styleId="17">
    <w:name w:val="Гиперссылка17"/>
    <w:basedOn w:val="a0"/>
    <w:rsid w:val="00FA7622"/>
  </w:style>
  <w:style w:type="character" w:customStyle="1" w:styleId="18">
    <w:name w:val="Гиперссылка18"/>
    <w:basedOn w:val="a0"/>
    <w:rsid w:val="006952C2"/>
  </w:style>
  <w:style w:type="character" w:customStyle="1" w:styleId="19">
    <w:name w:val="Гиперссылка19"/>
    <w:basedOn w:val="a0"/>
    <w:rsid w:val="000F6450"/>
  </w:style>
  <w:style w:type="character" w:customStyle="1" w:styleId="200">
    <w:name w:val="Гиперссылка20"/>
    <w:basedOn w:val="a0"/>
    <w:rsid w:val="0060346D"/>
  </w:style>
  <w:style w:type="character" w:customStyle="1" w:styleId="21">
    <w:name w:val="Гиперссылка21"/>
    <w:basedOn w:val="a0"/>
    <w:rsid w:val="008D4528"/>
  </w:style>
  <w:style w:type="character" w:customStyle="1" w:styleId="22">
    <w:name w:val="Гиперссылка22"/>
    <w:basedOn w:val="a0"/>
    <w:rsid w:val="00B57600"/>
  </w:style>
  <w:style w:type="character" w:styleId="a4">
    <w:name w:val="Hyperlink"/>
    <w:basedOn w:val="a0"/>
    <w:uiPriority w:val="99"/>
    <w:semiHidden/>
    <w:unhideWhenUsed/>
    <w:rsid w:val="004A62DB"/>
    <w:rPr>
      <w:color w:val="0000FF"/>
      <w:u w:val="single"/>
    </w:rPr>
  </w:style>
  <w:style w:type="character" w:customStyle="1" w:styleId="23">
    <w:name w:val="Гиперссылка23"/>
    <w:basedOn w:val="a0"/>
    <w:rsid w:val="004A62DB"/>
  </w:style>
  <w:style w:type="character" w:customStyle="1" w:styleId="24">
    <w:name w:val="Гиперссылка24"/>
    <w:basedOn w:val="a0"/>
    <w:rsid w:val="00E93036"/>
  </w:style>
  <w:style w:type="character" w:customStyle="1" w:styleId="25">
    <w:name w:val="Гиперссылка25"/>
    <w:basedOn w:val="a0"/>
    <w:rsid w:val="001D5678"/>
  </w:style>
  <w:style w:type="character" w:customStyle="1" w:styleId="26">
    <w:name w:val="Гиперссылка26"/>
    <w:basedOn w:val="a0"/>
    <w:rsid w:val="001A2441"/>
  </w:style>
  <w:style w:type="character" w:customStyle="1" w:styleId="27">
    <w:name w:val="Гиперссылка27"/>
    <w:basedOn w:val="a0"/>
    <w:rsid w:val="00C364D5"/>
  </w:style>
  <w:style w:type="character" w:customStyle="1" w:styleId="28">
    <w:name w:val="Гиперссылка28"/>
    <w:basedOn w:val="a0"/>
    <w:rsid w:val="007320D2"/>
  </w:style>
  <w:style w:type="character" w:customStyle="1" w:styleId="29">
    <w:name w:val="Гиперссылка29"/>
    <w:basedOn w:val="a0"/>
    <w:rsid w:val="004F70CD"/>
  </w:style>
  <w:style w:type="character" w:customStyle="1" w:styleId="300">
    <w:name w:val="Гиперссылка30"/>
    <w:basedOn w:val="a0"/>
    <w:rsid w:val="00EB631E"/>
  </w:style>
  <w:style w:type="character" w:customStyle="1" w:styleId="310">
    <w:name w:val="Гиперссылка31"/>
    <w:basedOn w:val="a0"/>
    <w:rsid w:val="00E02C8B"/>
  </w:style>
  <w:style w:type="character" w:styleId="a5">
    <w:name w:val="FollowedHyperlink"/>
    <w:basedOn w:val="a0"/>
    <w:uiPriority w:val="99"/>
    <w:semiHidden/>
    <w:unhideWhenUsed/>
    <w:rsid w:val="00BB737E"/>
    <w:rPr>
      <w:color w:val="800080"/>
      <w:u w:val="single"/>
    </w:rPr>
  </w:style>
  <w:style w:type="character" w:customStyle="1" w:styleId="320">
    <w:name w:val="Гиперссылка32"/>
    <w:basedOn w:val="a0"/>
    <w:rsid w:val="00BB737E"/>
  </w:style>
  <w:style w:type="character" w:customStyle="1" w:styleId="2a">
    <w:name w:val="2"/>
    <w:basedOn w:val="a0"/>
    <w:rsid w:val="00BB737E"/>
  </w:style>
  <w:style w:type="character" w:customStyle="1" w:styleId="33">
    <w:name w:val="Гиперссылка33"/>
    <w:basedOn w:val="a0"/>
    <w:rsid w:val="002A4F5D"/>
  </w:style>
  <w:style w:type="paragraph" w:customStyle="1" w:styleId="2b">
    <w:name w:val="Нижний колонтитул2"/>
    <w:basedOn w:val="a"/>
    <w:rsid w:val="002A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9A47D3"/>
  </w:style>
  <w:style w:type="paragraph" w:customStyle="1" w:styleId="footer">
    <w:name w:val="footer"/>
    <w:basedOn w:val="a"/>
    <w:rsid w:val="009A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D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5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5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1">
    <w:name w:val="Гиперссылка3"/>
    <w:basedOn w:val="a0"/>
    <w:rsid w:val="00DF3B7A"/>
  </w:style>
  <w:style w:type="character" w:customStyle="1" w:styleId="41">
    <w:name w:val="Гиперссылка4"/>
    <w:basedOn w:val="a0"/>
    <w:rsid w:val="00AE699B"/>
  </w:style>
  <w:style w:type="character" w:customStyle="1" w:styleId="51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Гиперссылка9"/>
    <w:basedOn w:val="a0"/>
    <w:rsid w:val="00972529"/>
  </w:style>
  <w:style w:type="character" w:customStyle="1" w:styleId="100">
    <w:name w:val="Гиперссылка10"/>
    <w:basedOn w:val="a0"/>
    <w:rsid w:val="003572B7"/>
  </w:style>
  <w:style w:type="character" w:customStyle="1" w:styleId="11">
    <w:name w:val="Гиперссылка11"/>
    <w:basedOn w:val="a0"/>
    <w:rsid w:val="005F546B"/>
  </w:style>
  <w:style w:type="character" w:customStyle="1" w:styleId="30">
    <w:name w:val="Заголовок 3 Знак"/>
    <w:basedOn w:val="a0"/>
    <w:link w:val="3"/>
    <w:uiPriority w:val="9"/>
    <w:rsid w:val="00005D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5D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Гиперссылка12"/>
    <w:basedOn w:val="a0"/>
    <w:rsid w:val="00005D56"/>
  </w:style>
  <w:style w:type="paragraph" w:customStyle="1" w:styleId="13">
    <w:name w:val="Название1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3">
    <w:name w:val="bodytextindent3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45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30">
    <w:name w:val="Гиперссылка13"/>
    <w:basedOn w:val="a0"/>
    <w:rsid w:val="00014564"/>
  </w:style>
  <w:style w:type="paragraph" w:customStyle="1" w:styleId="20">
    <w:name w:val="Название2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text">
    <w:name w:val="plaintext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Гиперссылка14"/>
    <w:basedOn w:val="a0"/>
    <w:rsid w:val="00C178E4"/>
  </w:style>
  <w:style w:type="paragraph" w:customStyle="1" w:styleId="32">
    <w:name w:val="Название3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11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Гиперссылка15"/>
    <w:basedOn w:val="a0"/>
    <w:rsid w:val="009C05F5"/>
  </w:style>
  <w:style w:type="character" w:customStyle="1" w:styleId="16">
    <w:name w:val="Гиперссылка16"/>
    <w:basedOn w:val="a0"/>
    <w:rsid w:val="00FF0024"/>
  </w:style>
  <w:style w:type="character" w:customStyle="1" w:styleId="17">
    <w:name w:val="Гиперссылка17"/>
    <w:basedOn w:val="a0"/>
    <w:rsid w:val="00FA7622"/>
  </w:style>
  <w:style w:type="character" w:customStyle="1" w:styleId="18">
    <w:name w:val="Гиперссылка18"/>
    <w:basedOn w:val="a0"/>
    <w:rsid w:val="006952C2"/>
  </w:style>
  <w:style w:type="character" w:customStyle="1" w:styleId="19">
    <w:name w:val="Гиперссылка19"/>
    <w:basedOn w:val="a0"/>
    <w:rsid w:val="000F6450"/>
  </w:style>
  <w:style w:type="character" w:customStyle="1" w:styleId="200">
    <w:name w:val="Гиперссылка20"/>
    <w:basedOn w:val="a0"/>
    <w:rsid w:val="0060346D"/>
  </w:style>
  <w:style w:type="character" w:customStyle="1" w:styleId="21">
    <w:name w:val="Гиперссылка21"/>
    <w:basedOn w:val="a0"/>
    <w:rsid w:val="008D4528"/>
  </w:style>
  <w:style w:type="character" w:customStyle="1" w:styleId="22">
    <w:name w:val="Гиперссылка22"/>
    <w:basedOn w:val="a0"/>
    <w:rsid w:val="00B57600"/>
  </w:style>
  <w:style w:type="character" w:styleId="a4">
    <w:name w:val="Hyperlink"/>
    <w:basedOn w:val="a0"/>
    <w:uiPriority w:val="99"/>
    <w:semiHidden/>
    <w:unhideWhenUsed/>
    <w:rsid w:val="004A62DB"/>
    <w:rPr>
      <w:color w:val="0000FF"/>
      <w:u w:val="single"/>
    </w:rPr>
  </w:style>
  <w:style w:type="character" w:customStyle="1" w:styleId="23">
    <w:name w:val="Гиперссылка23"/>
    <w:basedOn w:val="a0"/>
    <w:rsid w:val="004A62DB"/>
  </w:style>
  <w:style w:type="character" w:customStyle="1" w:styleId="24">
    <w:name w:val="Гиперссылка24"/>
    <w:basedOn w:val="a0"/>
    <w:rsid w:val="00E93036"/>
  </w:style>
  <w:style w:type="character" w:customStyle="1" w:styleId="25">
    <w:name w:val="Гиперссылка25"/>
    <w:basedOn w:val="a0"/>
    <w:rsid w:val="001D5678"/>
  </w:style>
  <w:style w:type="character" w:customStyle="1" w:styleId="26">
    <w:name w:val="Гиперссылка26"/>
    <w:basedOn w:val="a0"/>
    <w:rsid w:val="001A2441"/>
  </w:style>
  <w:style w:type="character" w:customStyle="1" w:styleId="27">
    <w:name w:val="Гиперссылка27"/>
    <w:basedOn w:val="a0"/>
    <w:rsid w:val="00C364D5"/>
  </w:style>
  <w:style w:type="character" w:customStyle="1" w:styleId="28">
    <w:name w:val="Гиперссылка28"/>
    <w:basedOn w:val="a0"/>
    <w:rsid w:val="007320D2"/>
  </w:style>
  <w:style w:type="character" w:customStyle="1" w:styleId="29">
    <w:name w:val="Гиперссылка29"/>
    <w:basedOn w:val="a0"/>
    <w:rsid w:val="004F70CD"/>
  </w:style>
  <w:style w:type="character" w:customStyle="1" w:styleId="300">
    <w:name w:val="Гиперссылка30"/>
    <w:basedOn w:val="a0"/>
    <w:rsid w:val="00EB631E"/>
  </w:style>
  <w:style w:type="character" w:customStyle="1" w:styleId="310">
    <w:name w:val="Гиперссылка31"/>
    <w:basedOn w:val="a0"/>
    <w:rsid w:val="00E02C8B"/>
  </w:style>
  <w:style w:type="character" w:styleId="a5">
    <w:name w:val="FollowedHyperlink"/>
    <w:basedOn w:val="a0"/>
    <w:uiPriority w:val="99"/>
    <w:semiHidden/>
    <w:unhideWhenUsed/>
    <w:rsid w:val="00BB737E"/>
    <w:rPr>
      <w:color w:val="800080"/>
      <w:u w:val="single"/>
    </w:rPr>
  </w:style>
  <w:style w:type="character" w:customStyle="1" w:styleId="320">
    <w:name w:val="Гиперссылка32"/>
    <w:basedOn w:val="a0"/>
    <w:rsid w:val="00BB737E"/>
  </w:style>
  <w:style w:type="character" w:customStyle="1" w:styleId="2a">
    <w:name w:val="2"/>
    <w:basedOn w:val="a0"/>
    <w:rsid w:val="00BB737E"/>
  </w:style>
  <w:style w:type="character" w:customStyle="1" w:styleId="33">
    <w:name w:val="Гиперссылка33"/>
    <w:basedOn w:val="a0"/>
    <w:rsid w:val="002A4F5D"/>
  </w:style>
  <w:style w:type="paragraph" w:customStyle="1" w:styleId="2b">
    <w:name w:val="Нижний колонтитул2"/>
    <w:basedOn w:val="a"/>
    <w:rsid w:val="002A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9A47D3"/>
  </w:style>
  <w:style w:type="paragraph" w:customStyle="1" w:styleId="footer">
    <w:name w:val="footer"/>
    <w:basedOn w:val="a"/>
    <w:rsid w:val="009A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9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3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5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1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0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6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3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5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2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9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1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2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7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4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0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2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3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5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00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3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2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4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8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4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4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9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8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6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5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8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3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5.45:8080/content/act/edb44a1a-b12e-4ae0-8beb-a35f45004955.doc" TargetMode="External"/><Relationship Id="rId13" Type="http://schemas.openxmlformats.org/officeDocument/2006/relationships/hyperlink" Target="http://192.168.25.45:8080/content/act/edb44a1a-b12e-4ae0-8beb-a35f45004955.doc" TargetMode="External"/><Relationship Id="rId18" Type="http://schemas.openxmlformats.org/officeDocument/2006/relationships/hyperlink" Target="http://192.168.25.45:8080/content/act/1a84643a-24fa-47f7-967c-d22b1eb8b0fe.doc" TargetMode="External"/><Relationship Id="rId26" Type="http://schemas.openxmlformats.org/officeDocument/2006/relationships/hyperlink" Target="http://192.168.25.45:8080/content/act/edb44a1a-b12e-4ae0-8beb-a35f45004955.doc" TargetMode="External"/><Relationship Id="rId39" Type="http://schemas.openxmlformats.org/officeDocument/2006/relationships/hyperlink" Target="http://192.168.25.45:8080/content/act/e8a02ecf-a457-4f94-8fc7-a45fc6c71e13.do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192.168.25.45:8080/content/act/1a84643a-24fa-47f7-967c-d22b1eb8b0fe.doc" TargetMode="External"/><Relationship Id="rId34" Type="http://schemas.openxmlformats.org/officeDocument/2006/relationships/hyperlink" Target="http://192.168.25.45:8080/content/act/edb44a1a-b12e-4ae0-8beb-a35f45004955.doc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192.168.25.45:8080/content/act/e8a02ecf-a457-4f94-8fc7-a45fc6c71e13.doc" TargetMode="External"/><Relationship Id="rId12" Type="http://schemas.openxmlformats.org/officeDocument/2006/relationships/hyperlink" Target="http://192.168.25.45:8080/content/act/8fcb0ece-7d45-4346-99cf-1dd7654b2f00.doc" TargetMode="External"/><Relationship Id="rId17" Type="http://schemas.openxmlformats.org/officeDocument/2006/relationships/hyperlink" Target="http://192.168.25.45:8080/content/act/1a84643a-24fa-47f7-967c-d22b1eb8b0fe.doc" TargetMode="External"/><Relationship Id="rId25" Type="http://schemas.openxmlformats.org/officeDocument/2006/relationships/hyperlink" Target="http://192.168.25.45:8080/content/act/edb44a1a-b12e-4ae0-8beb-a35f45004955.doc" TargetMode="External"/><Relationship Id="rId33" Type="http://schemas.openxmlformats.org/officeDocument/2006/relationships/hyperlink" Target="http://192.168.25.45:8080/content/act/edb44a1a-b12e-4ae0-8beb-a35f45004955.doc" TargetMode="External"/><Relationship Id="rId38" Type="http://schemas.openxmlformats.org/officeDocument/2006/relationships/hyperlink" Target="http://192.168.25.45:8080/content/act/edb44a1a-b12e-4ae0-8beb-a35f45004955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192.168.25.45:8080/content/act/1a84643a-24fa-47f7-967c-d22b1eb8b0fe.doc" TargetMode="External"/><Relationship Id="rId20" Type="http://schemas.openxmlformats.org/officeDocument/2006/relationships/hyperlink" Target="http://192.168.25.45:8080/content/act/edb44a1a-b12e-4ae0-8beb-a35f45004955.doc" TargetMode="External"/><Relationship Id="rId29" Type="http://schemas.openxmlformats.org/officeDocument/2006/relationships/hyperlink" Target="http://192.168.25.45:8080/content/act/1a84643a-24fa-47f7-967c-d22b1eb8b0fe.doc" TargetMode="External"/><Relationship Id="rId41" Type="http://schemas.openxmlformats.org/officeDocument/2006/relationships/hyperlink" Target="http://192.168.25.45:8080/content/act/1a84643a-24fa-47f7-967c-d22b1eb8b0fe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192.168.25.45:8080/content/act/9b3b5129-41fc-4f95-9ab9-771d2002cb61.doc" TargetMode="External"/><Relationship Id="rId11" Type="http://schemas.openxmlformats.org/officeDocument/2006/relationships/hyperlink" Target="http://192.168.25.45:8080/content/act/e5d88d00-2fd9-4197-9a50-e65c38d10e36.doc" TargetMode="External"/><Relationship Id="rId24" Type="http://schemas.openxmlformats.org/officeDocument/2006/relationships/hyperlink" Target="http://192.168.25.45:8080/content/act/edb44a1a-b12e-4ae0-8beb-a35f45004955.doc" TargetMode="External"/><Relationship Id="rId32" Type="http://schemas.openxmlformats.org/officeDocument/2006/relationships/hyperlink" Target="http://192.168.25.45:8080/content/act/edb44a1a-b12e-4ae0-8beb-a35f45004955.doc" TargetMode="External"/><Relationship Id="rId37" Type="http://schemas.openxmlformats.org/officeDocument/2006/relationships/hyperlink" Target="http://192.168.25.45:8080/content/act/edb44a1a-b12e-4ae0-8beb-a35f45004955.doc" TargetMode="External"/><Relationship Id="rId40" Type="http://schemas.openxmlformats.org/officeDocument/2006/relationships/hyperlink" Target="http://192.168.25.45:8080/content/act/1a84643a-24fa-47f7-967c-d22b1eb8b0fe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92.168.25.45:8080/content/act/1a84643a-24fa-47f7-967c-d22b1eb8b0fe.doc" TargetMode="External"/><Relationship Id="rId23" Type="http://schemas.openxmlformats.org/officeDocument/2006/relationships/hyperlink" Target="http://192.168.25.45:8080/content/act/edb44a1a-b12e-4ae0-8beb-a35f45004955.doc" TargetMode="External"/><Relationship Id="rId28" Type="http://schemas.openxmlformats.org/officeDocument/2006/relationships/hyperlink" Target="http://192.168.25.45:8080/content/act/1a84643a-24fa-47f7-967c-d22b1eb8b0fe.doc" TargetMode="External"/><Relationship Id="rId36" Type="http://schemas.openxmlformats.org/officeDocument/2006/relationships/hyperlink" Target="http://192.168.25.45:8080/content/act/edb44a1a-b12e-4ae0-8beb-a35f45004955.doc" TargetMode="External"/><Relationship Id="rId10" Type="http://schemas.openxmlformats.org/officeDocument/2006/relationships/hyperlink" Target="http://192.168.25.45:8080/content/act/1f171cb8-9cbd-4f99-b0d1-43240dffd2bd.doc" TargetMode="External"/><Relationship Id="rId19" Type="http://schemas.openxmlformats.org/officeDocument/2006/relationships/hyperlink" Target="http://192.168.25.45:8080/content/act/edb44a1a-b12e-4ae0-8beb-a35f45004955.doc" TargetMode="External"/><Relationship Id="rId31" Type="http://schemas.openxmlformats.org/officeDocument/2006/relationships/hyperlink" Target="http://192.168.25.45:8080/content/act/edb44a1a-b12e-4ae0-8beb-a35f45004955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25.45:8080/content/act/1a84643a-24fa-47f7-967c-d22b1eb8b0fe.doc" TargetMode="External"/><Relationship Id="rId14" Type="http://schemas.openxmlformats.org/officeDocument/2006/relationships/hyperlink" Target="http://192.168.25.45:8080/content/act/1a84643a-24fa-47f7-967c-d22b1eb8b0fe.doc" TargetMode="External"/><Relationship Id="rId22" Type="http://schemas.openxmlformats.org/officeDocument/2006/relationships/hyperlink" Target="http://192.168.25.45:8080/content/act/1a84643a-24fa-47f7-967c-d22b1eb8b0fe.doc" TargetMode="External"/><Relationship Id="rId27" Type="http://schemas.openxmlformats.org/officeDocument/2006/relationships/hyperlink" Target="http://192.168.25.45:8080/content/act/9b3b5129-41fc-4f95-9ab9-771d2002cb61.doc" TargetMode="External"/><Relationship Id="rId30" Type="http://schemas.openxmlformats.org/officeDocument/2006/relationships/hyperlink" Target="http://192.168.25.45:8080/content/act/edb44a1a-b12e-4ae0-8beb-a35f45004955.doc" TargetMode="External"/><Relationship Id="rId35" Type="http://schemas.openxmlformats.org/officeDocument/2006/relationships/hyperlink" Target="http://192.168.25.45:8080/content/act/edb44a1a-b12e-4ae0-8beb-a35f45004955.doc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11611</Words>
  <Characters>66189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2022-11-03T08:54:00Z</dcterms:created>
  <dcterms:modified xsi:type="dcterms:W3CDTF">2022-11-03T08:56:00Z</dcterms:modified>
</cp:coreProperties>
</file>