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r w:rsidRPr="004A3E8C">
        <w:rPr>
          <w:rFonts w:ascii="Arial" w:eastAsia="Times New Roman" w:hAnsi="Arial" w:cs="Arial"/>
          <w:b/>
          <w:bCs/>
          <w:color w:val="000000"/>
          <w:sz w:val="32"/>
          <w:szCs w:val="32"/>
          <w:lang w:eastAsia="ru-RU"/>
        </w:rPr>
        <w:t>АДМИНИСТРАЦИЯ БОГОРОДСКОГО СЕЛЬСОВЕТА МОКШАНСКОГО РАЙОНА</w:t>
      </w:r>
    </w:p>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r w:rsidRPr="004A3E8C">
        <w:rPr>
          <w:rFonts w:ascii="Arial" w:eastAsia="Times New Roman" w:hAnsi="Arial" w:cs="Arial"/>
          <w:b/>
          <w:bCs/>
          <w:color w:val="000000"/>
          <w:sz w:val="32"/>
          <w:szCs w:val="32"/>
          <w:lang w:eastAsia="ru-RU"/>
        </w:rPr>
        <w:t>ПЕНЗЕНСКОЙ ОБЛАСТИ</w:t>
      </w:r>
    </w:p>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r w:rsidRPr="004A3E8C">
        <w:rPr>
          <w:rFonts w:ascii="Arial" w:eastAsia="Times New Roman" w:hAnsi="Arial" w:cs="Arial"/>
          <w:b/>
          <w:bCs/>
          <w:color w:val="000000"/>
          <w:sz w:val="32"/>
          <w:szCs w:val="32"/>
          <w:lang w:eastAsia="ru-RU"/>
        </w:rPr>
        <w:t>ПОСТАНОВЛЕНИЕ</w:t>
      </w:r>
    </w:p>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r w:rsidRPr="004A3E8C">
        <w:rPr>
          <w:rFonts w:ascii="Arial" w:eastAsia="Times New Roman" w:hAnsi="Arial" w:cs="Arial"/>
          <w:b/>
          <w:bCs/>
          <w:color w:val="000000"/>
          <w:sz w:val="32"/>
          <w:szCs w:val="32"/>
          <w:lang w:eastAsia="ru-RU"/>
        </w:rPr>
        <w:t>от 29.06.2012 №64</w:t>
      </w:r>
    </w:p>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proofErr w:type="spellStart"/>
      <w:r w:rsidRPr="004A3E8C">
        <w:rPr>
          <w:rFonts w:ascii="Arial" w:eastAsia="Times New Roman" w:hAnsi="Arial" w:cs="Arial"/>
          <w:b/>
          <w:bCs/>
          <w:color w:val="000000"/>
          <w:sz w:val="32"/>
          <w:szCs w:val="32"/>
          <w:lang w:eastAsia="ru-RU"/>
        </w:rPr>
        <w:t>с</w:t>
      </w:r>
      <w:proofErr w:type="gramStart"/>
      <w:r w:rsidRPr="004A3E8C">
        <w:rPr>
          <w:rFonts w:ascii="Arial" w:eastAsia="Times New Roman" w:hAnsi="Arial" w:cs="Arial"/>
          <w:b/>
          <w:bCs/>
          <w:color w:val="000000"/>
          <w:sz w:val="32"/>
          <w:szCs w:val="32"/>
          <w:lang w:eastAsia="ru-RU"/>
        </w:rPr>
        <w:t>.Б</w:t>
      </w:r>
      <w:proofErr w:type="gramEnd"/>
      <w:r w:rsidRPr="004A3E8C">
        <w:rPr>
          <w:rFonts w:ascii="Arial" w:eastAsia="Times New Roman" w:hAnsi="Arial" w:cs="Arial"/>
          <w:b/>
          <w:bCs/>
          <w:color w:val="000000"/>
          <w:sz w:val="32"/>
          <w:szCs w:val="32"/>
          <w:lang w:eastAsia="ru-RU"/>
        </w:rPr>
        <w:t>огородское</w:t>
      </w:r>
      <w:proofErr w:type="spellEnd"/>
    </w:p>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r w:rsidRPr="004A3E8C">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p w:rsidR="004A3E8C" w:rsidRPr="004A3E8C" w:rsidRDefault="004A3E8C" w:rsidP="004A3E8C">
      <w:pPr>
        <w:spacing w:after="0" w:line="240" w:lineRule="auto"/>
        <w:jc w:val="center"/>
        <w:rPr>
          <w:rFonts w:ascii="Arial" w:eastAsia="Times New Roman" w:hAnsi="Arial" w:cs="Arial"/>
          <w:b/>
          <w:bCs/>
          <w:color w:val="000000"/>
          <w:sz w:val="32"/>
          <w:szCs w:val="32"/>
          <w:lang w:eastAsia="ru-RU"/>
        </w:rPr>
      </w:pPr>
      <w:r w:rsidRPr="004A3E8C">
        <w:rPr>
          <w:rFonts w:ascii="Arial" w:eastAsia="Times New Roman" w:hAnsi="Arial" w:cs="Arial"/>
          <w:color w:val="000000"/>
          <w:sz w:val="24"/>
          <w:szCs w:val="24"/>
          <w:lang w:eastAsia="ru-RU"/>
        </w:rPr>
        <w:t xml:space="preserve">(наименование в ред. постановления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4" w:tgtFrame="_blank" w:history="1">
        <w:r w:rsidRPr="004A3E8C">
          <w:rPr>
            <w:rFonts w:ascii="Arial" w:eastAsia="Times New Roman" w:hAnsi="Arial" w:cs="Arial"/>
            <w:color w:val="0000FF"/>
            <w:sz w:val="24"/>
            <w:szCs w:val="24"/>
            <w:lang w:eastAsia="ru-RU"/>
          </w:rPr>
          <w:t>от 18.10.2012 № 110</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8"/>
          <w:szCs w:val="28"/>
          <w:lang w:eastAsia="ru-RU"/>
        </w:rPr>
        <w:t xml:space="preserve">(в ред. постановлений Администрации </w:t>
      </w:r>
      <w:proofErr w:type="spellStart"/>
      <w:r w:rsidRPr="004A3E8C">
        <w:rPr>
          <w:rFonts w:ascii="Arial" w:eastAsia="Times New Roman" w:hAnsi="Arial" w:cs="Arial"/>
          <w:color w:val="000000"/>
          <w:sz w:val="28"/>
          <w:szCs w:val="28"/>
          <w:lang w:eastAsia="ru-RU"/>
        </w:rPr>
        <w:t>Богородского</w:t>
      </w:r>
      <w:proofErr w:type="spellEnd"/>
      <w:r w:rsidRPr="004A3E8C">
        <w:rPr>
          <w:rFonts w:ascii="Arial" w:eastAsia="Times New Roman" w:hAnsi="Arial" w:cs="Arial"/>
          <w:color w:val="000000"/>
          <w:sz w:val="28"/>
          <w:szCs w:val="28"/>
          <w:lang w:eastAsia="ru-RU"/>
        </w:rPr>
        <w:t xml:space="preserve"> сельсовета </w:t>
      </w:r>
      <w:proofErr w:type="spellStart"/>
      <w:r w:rsidRPr="004A3E8C">
        <w:rPr>
          <w:rFonts w:ascii="Arial" w:eastAsia="Times New Roman" w:hAnsi="Arial" w:cs="Arial"/>
          <w:color w:val="000000"/>
          <w:sz w:val="28"/>
          <w:szCs w:val="28"/>
          <w:lang w:eastAsia="ru-RU"/>
        </w:rPr>
        <w:t>Мокшанского</w:t>
      </w:r>
      <w:proofErr w:type="spellEnd"/>
      <w:r w:rsidRPr="004A3E8C">
        <w:rPr>
          <w:rFonts w:ascii="Arial" w:eastAsia="Times New Roman" w:hAnsi="Arial" w:cs="Arial"/>
          <w:color w:val="000000"/>
          <w:sz w:val="28"/>
          <w:szCs w:val="28"/>
          <w:lang w:eastAsia="ru-RU"/>
        </w:rPr>
        <w:t xml:space="preserve"> района Пензенской области </w:t>
      </w:r>
      <w:hyperlink r:id="rId5" w:tgtFrame="_blank" w:history="1">
        <w:r w:rsidRPr="004A3E8C">
          <w:rPr>
            <w:rFonts w:ascii="Arial" w:eastAsia="Times New Roman" w:hAnsi="Arial" w:cs="Arial"/>
            <w:color w:val="0000FF"/>
            <w:sz w:val="28"/>
            <w:lang w:eastAsia="ru-RU"/>
          </w:rPr>
          <w:t>от 18.10.2012 № 110</w:t>
        </w:r>
      </w:hyperlink>
      <w:r w:rsidRPr="004A3E8C">
        <w:rPr>
          <w:rFonts w:ascii="Arial" w:eastAsia="Times New Roman" w:hAnsi="Arial" w:cs="Arial"/>
          <w:color w:val="000000"/>
          <w:sz w:val="28"/>
          <w:szCs w:val="28"/>
          <w:lang w:eastAsia="ru-RU"/>
        </w:rPr>
        <w:t>, </w:t>
      </w:r>
      <w:hyperlink r:id="rId6" w:tgtFrame="_blank" w:history="1">
        <w:r w:rsidRPr="004A3E8C">
          <w:rPr>
            <w:rFonts w:ascii="Arial" w:eastAsia="Times New Roman" w:hAnsi="Arial" w:cs="Arial"/>
            <w:color w:val="0000FF"/>
            <w:sz w:val="28"/>
            <w:lang w:eastAsia="ru-RU"/>
          </w:rPr>
          <w:t>от 06.11.2012 № 135</w:t>
        </w:r>
      </w:hyperlink>
      <w:r w:rsidRPr="004A3E8C">
        <w:rPr>
          <w:rFonts w:ascii="Arial" w:eastAsia="Times New Roman" w:hAnsi="Arial" w:cs="Arial"/>
          <w:color w:val="000000"/>
          <w:sz w:val="28"/>
          <w:szCs w:val="28"/>
          <w:lang w:eastAsia="ru-RU"/>
        </w:rPr>
        <w:t>, </w:t>
      </w:r>
      <w:hyperlink r:id="rId7" w:tgtFrame="_blank" w:history="1">
        <w:r w:rsidRPr="004A3E8C">
          <w:rPr>
            <w:rFonts w:ascii="Arial" w:eastAsia="Times New Roman" w:hAnsi="Arial" w:cs="Arial"/>
            <w:color w:val="0000FF"/>
            <w:sz w:val="28"/>
            <w:lang w:eastAsia="ru-RU"/>
          </w:rPr>
          <w:t>от 31.10.2013 № 66</w:t>
        </w:r>
      </w:hyperlink>
      <w:r w:rsidRPr="004A3E8C">
        <w:rPr>
          <w:rFonts w:ascii="Arial" w:eastAsia="Times New Roman" w:hAnsi="Arial" w:cs="Arial"/>
          <w:color w:val="000000"/>
          <w:sz w:val="28"/>
          <w:szCs w:val="28"/>
          <w:lang w:eastAsia="ru-RU"/>
        </w:rPr>
        <w:t>, </w:t>
      </w:r>
      <w:hyperlink r:id="rId8" w:tgtFrame="_blank" w:history="1">
        <w:r w:rsidRPr="004A3E8C">
          <w:rPr>
            <w:rFonts w:ascii="Arial" w:eastAsia="Times New Roman" w:hAnsi="Arial" w:cs="Arial"/>
            <w:color w:val="0000FF"/>
            <w:sz w:val="28"/>
            <w:lang w:eastAsia="ru-RU"/>
          </w:rPr>
          <w:t>от 08.08.2014 № 55</w:t>
        </w:r>
      </w:hyperlink>
      <w:r w:rsidRPr="004A3E8C">
        <w:rPr>
          <w:rFonts w:ascii="Arial" w:eastAsia="Times New Roman" w:hAnsi="Arial" w:cs="Arial"/>
          <w:color w:val="000000"/>
          <w:sz w:val="28"/>
          <w:szCs w:val="28"/>
          <w:lang w:eastAsia="ru-RU"/>
        </w:rPr>
        <w:t>, </w:t>
      </w:r>
      <w:hyperlink r:id="rId9" w:tgtFrame="_blank" w:history="1">
        <w:proofErr w:type="gramStart"/>
        <w:r w:rsidRPr="004A3E8C">
          <w:rPr>
            <w:rFonts w:ascii="Arial" w:eastAsia="Times New Roman" w:hAnsi="Arial" w:cs="Arial"/>
            <w:color w:val="0000FF"/>
            <w:sz w:val="28"/>
            <w:lang w:eastAsia="ru-RU"/>
          </w:rPr>
          <w:t>от</w:t>
        </w:r>
        <w:proofErr w:type="gramEnd"/>
        <w:r w:rsidRPr="004A3E8C">
          <w:rPr>
            <w:rFonts w:ascii="Arial" w:eastAsia="Times New Roman" w:hAnsi="Arial" w:cs="Arial"/>
            <w:color w:val="0000FF"/>
            <w:sz w:val="28"/>
            <w:lang w:eastAsia="ru-RU"/>
          </w:rPr>
          <w:t xml:space="preserve"> 24.04.2018 № 20</w:t>
        </w:r>
      </w:hyperlink>
      <w:r w:rsidRPr="004A3E8C">
        <w:rPr>
          <w:rFonts w:ascii="Arial" w:eastAsia="Times New Roman" w:hAnsi="Arial" w:cs="Arial"/>
          <w:color w:val="000000"/>
          <w:sz w:val="28"/>
          <w:szCs w:val="28"/>
          <w:lang w:eastAsia="ru-RU"/>
        </w:rPr>
        <w:t>, </w:t>
      </w:r>
      <w:hyperlink r:id="rId10" w:tgtFrame="_blank" w:history="1">
        <w:r w:rsidRPr="004A3E8C">
          <w:rPr>
            <w:rFonts w:ascii="Arial" w:eastAsia="Times New Roman" w:hAnsi="Arial" w:cs="Arial"/>
            <w:color w:val="0000FF"/>
            <w:sz w:val="28"/>
            <w:lang w:eastAsia="ru-RU"/>
          </w:rPr>
          <w:t>от 24.04.2018 № 21</w:t>
        </w:r>
      </w:hyperlink>
      <w:r w:rsidRPr="004A3E8C">
        <w:rPr>
          <w:rFonts w:ascii="Arial" w:eastAsia="Times New Roman" w:hAnsi="Arial" w:cs="Arial"/>
          <w:color w:val="0000FF"/>
          <w:sz w:val="28"/>
          <w:lang w:eastAsia="ru-RU"/>
        </w:rPr>
        <w:t>, </w:t>
      </w:r>
      <w:hyperlink r:id="rId11" w:tgtFrame="_blank" w:history="1">
        <w:r w:rsidRPr="004A3E8C">
          <w:rPr>
            <w:rFonts w:ascii="Arial" w:eastAsia="Times New Roman" w:hAnsi="Arial" w:cs="Arial"/>
            <w:color w:val="0000FF"/>
            <w:sz w:val="28"/>
            <w:lang w:eastAsia="ru-RU"/>
          </w:rPr>
          <w:t>от 19.12.2018 № 87</w:t>
        </w:r>
      </w:hyperlink>
      <w:r w:rsidRPr="004A3E8C">
        <w:rPr>
          <w:rFonts w:ascii="Arial" w:eastAsia="Times New Roman" w:hAnsi="Arial" w:cs="Arial"/>
          <w:color w:val="0000FF"/>
          <w:sz w:val="28"/>
          <w:lang w:eastAsia="ru-RU"/>
        </w:rPr>
        <w:t>, </w:t>
      </w:r>
      <w:hyperlink r:id="rId12" w:tgtFrame="_blank" w:history="1">
        <w:r w:rsidRPr="004A3E8C">
          <w:rPr>
            <w:rFonts w:ascii="Arial" w:eastAsia="Times New Roman" w:hAnsi="Arial" w:cs="Arial"/>
            <w:color w:val="0000FF"/>
            <w:sz w:val="28"/>
            <w:lang w:eastAsia="ru-RU"/>
          </w:rPr>
          <w:t>от 21.02.2020 № 12</w:t>
        </w:r>
      </w:hyperlink>
      <w:r w:rsidRPr="004A3E8C">
        <w:rPr>
          <w:rFonts w:ascii="Arial" w:eastAsia="Times New Roman" w:hAnsi="Arial" w:cs="Arial"/>
          <w:color w:val="0000FF"/>
          <w:sz w:val="28"/>
          <w:lang w:eastAsia="ru-RU"/>
        </w:rPr>
        <w:t>, </w:t>
      </w:r>
      <w:hyperlink r:id="rId13" w:tgtFrame="_blank" w:history="1">
        <w:r w:rsidRPr="004A3E8C">
          <w:rPr>
            <w:rFonts w:ascii="Arial" w:eastAsia="Times New Roman" w:hAnsi="Arial" w:cs="Arial"/>
            <w:color w:val="0000FF"/>
            <w:sz w:val="28"/>
            <w:lang w:eastAsia="ru-RU"/>
          </w:rPr>
          <w:t>от 20.07.2021 № 70</w:t>
        </w:r>
      </w:hyperlink>
      <w:r w:rsidRPr="004A3E8C">
        <w:rPr>
          <w:rFonts w:ascii="Arial" w:eastAsia="Times New Roman" w:hAnsi="Arial" w:cs="Arial"/>
          <w:color w:val="000000"/>
          <w:sz w:val="28"/>
          <w:szCs w:val="28"/>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proofErr w:type="gramStart"/>
      <w:r w:rsidRPr="004A3E8C">
        <w:rPr>
          <w:rFonts w:ascii="Arial" w:eastAsia="Times New Roman" w:hAnsi="Arial" w:cs="Arial"/>
          <w:color w:val="000000"/>
          <w:sz w:val="24"/>
          <w:szCs w:val="24"/>
          <w:lang w:eastAsia="ru-RU"/>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4" w:tgtFrame="_blank" w:history="1">
        <w:r w:rsidRPr="004A3E8C">
          <w:rPr>
            <w:rFonts w:ascii="Arial" w:eastAsia="Times New Roman" w:hAnsi="Arial" w:cs="Arial"/>
            <w:color w:val="0000FF"/>
            <w:sz w:val="24"/>
            <w:szCs w:val="24"/>
            <w:lang w:eastAsia="ru-RU"/>
          </w:rPr>
          <w:t>от 10.06.2011 № 1021-р</w:t>
        </w:r>
      </w:hyperlink>
      <w:r w:rsidRPr="004A3E8C">
        <w:rPr>
          <w:rFonts w:ascii="Arial" w:eastAsia="Times New Roman" w:hAnsi="Arial" w:cs="Arial"/>
          <w:color w:val="000000"/>
          <w:sz w:val="24"/>
          <w:szCs w:val="24"/>
          <w:lang w:eastAsia="ru-RU"/>
        </w:rPr>
        <w:t>, Федеральным законом </w:t>
      </w:r>
      <w:hyperlink r:id="rId15" w:tgtFrame="_blank" w:history="1">
        <w:r w:rsidRPr="004A3E8C">
          <w:rPr>
            <w:rFonts w:ascii="Arial" w:eastAsia="Times New Roman" w:hAnsi="Arial" w:cs="Arial"/>
            <w:color w:val="0000FF"/>
            <w:sz w:val="24"/>
            <w:szCs w:val="24"/>
            <w:lang w:eastAsia="ru-RU"/>
          </w:rPr>
          <w:t>от 27.07.2010 № 210-ФЗ</w:t>
        </w:r>
      </w:hyperlink>
      <w:r w:rsidRPr="004A3E8C">
        <w:rPr>
          <w:rFonts w:ascii="Arial" w:eastAsia="Times New Roman" w:hAnsi="Arial" w:cs="Arial"/>
          <w:color w:val="000000"/>
          <w:sz w:val="24"/>
          <w:szCs w:val="24"/>
          <w:lang w:eastAsia="ru-RU"/>
        </w:rPr>
        <w:t xml:space="preserve"> «Об организации предоставления государственных и муниципальных услуг» (с последующими изменениями), постановлением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16" w:tgtFrame="_blank" w:history="1">
        <w:r w:rsidRPr="004A3E8C">
          <w:rPr>
            <w:rFonts w:ascii="Arial" w:eastAsia="Times New Roman" w:hAnsi="Arial" w:cs="Arial"/>
            <w:color w:val="0000FF"/>
            <w:sz w:val="24"/>
            <w:szCs w:val="24"/>
            <w:lang w:eastAsia="ru-RU"/>
          </w:rPr>
          <w:t>от 01.06.2012 № 47</w:t>
        </w:r>
      </w:hyperlink>
      <w:r w:rsidRPr="004A3E8C">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w:t>
      </w:r>
      <w:proofErr w:type="gramEnd"/>
      <w:r w:rsidRPr="004A3E8C">
        <w:rPr>
          <w:rFonts w:ascii="Arial" w:eastAsia="Times New Roman" w:hAnsi="Arial" w:cs="Arial"/>
          <w:color w:val="000000"/>
          <w:sz w:val="24"/>
          <w:szCs w:val="24"/>
          <w:lang w:eastAsia="ru-RU"/>
        </w:rPr>
        <w:t xml:space="preserve"> и административных регламентов предоставления муниципальных услуг администрацией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руководствуясь </w:t>
      </w:r>
      <w:hyperlink r:id="rId17" w:tgtFrame="_blank" w:history="1">
        <w:r w:rsidRPr="004A3E8C">
          <w:rPr>
            <w:rFonts w:ascii="Arial" w:eastAsia="Times New Roman" w:hAnsi="Arial" w:cs="Arial"/>
            <w:color w:val="0000FF"/>
            <w:sz w:val="24"/>
            <w:szCs w:val="24"/>
            <w:lang w:eastAsia="ru-RU"/>
          </w:rPr>
          <w:t xml:space="preserve">Уставом </w:t>
        </w:r>
        <w:proofErr w:type="spellStart"/>
        <w:r w:rsidRPr="004A3E8C">
          <w:rPr>
            <w:rFonts w:ascii="Arial" w:eastAsia="Times New Roman" w:hAnsi="Arial" w:cs="Arial"/>
            <w:color w:val="0000FF"/>
            <w:sz w:val="24"/>
            <w:szCs w:val="24"/>
            <w:lang w:eastAsia="ru-RU"/>
          </w:rPr>
          <w:t>Богородского</w:t>
        </w:r>
        <w:proofErr w:type="spellEnd"/>
        <w:r w:rsidRPr="004A3E8C">
          <w:rPr>
            <w:rFonts w:ascii="Arial" w:eastAsia="Times New Roman" w:hAnsi="Arial" w:cs="Arial"/>
            <w:color w:val="0000FF"/>
            <w:sz w:val="24"/>
            <w:szCs w:val="24"/>
            <w:lang w:eastAsia="ru-RU"/>
          </w:rPr>
          <w:t xml:space="preserve"> сельсовета </w:t>
        </w:r>
        <w:proofErr w:type="spellStart"/>
        <w:r w:rsidRPr="004A3E8C">
          <w:rPr>
            <w:rFonts w:ascii="Arial" w:eastAsia="Times New Roman" w:hAnsi="Arial" w:cs="Arial"/>
            <w:color w:val="0000FF"/>
            <w:sz w:val="24"/>
            <w:szCs w:val="24"/>
            <w:lang w:eastAsia="ru-RU"/>
          </w:rPr>
          <w:t>Мокшанского</w:t>
        </w:r>
        <w:proofErr w:type="spellEnd"/>
        <w:r w:rsidRPr="004A3E8C">
          <w:rPr>
            <w:rFonts w:ascii="Arial" w:eastAsia="Times New Roman" w:hAnsi="Arial" w:cs="Arial"/>
            <w:color w:val="0000FF"/>
            <w:sz w:val="24"/>
            <w:szCs w:val="24"/>
            <w:lang w:eastAsia="ru-RU"/>
          </w:rPr>
          <w:t xml:space="preserve"> района Пензенской области</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администрация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постановляет:</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w:t>
      </w:r>
      <w:proofErr w:type="gramStart"/>
      <w:r w:rsidRPr="004A3E8C">
        <w:rPr>
          <w:rFonts w:ascii="Arial" w:eastAsia="Times New Roman" w:hAnsi="Arial" w:cs="Arial"/>
          <w:color w:val="000000"/>
          <w:sz w:val="24"/>
          <w:szCs w:val="24"/>
          <w:lang w:eastAsia="ru-RU"/>
        </w:rPr>
        <w:t>и</w:t>
      </w:r>
      <w:proofErr w:type="gramEnd"/>
      <w:r w:rsidRPr="004A3E8C">
        <w:rPr>
          <w:rFonts w:ascii="Arial" w:eastAsia="Times New Roman" w:hAnsi="Arial" w:cs="Arial"/>
          <w:color w:val="000000"/>
          <w:sz w:val="24"/>
          <w:szCs w:val="24"/>
          <w:lang w:eastAsia="ru-RU"/>
        </w:rPr>
        <w:t xml:space="preserve">зменения в ред. постановления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18" w:tgtFrame="_blank" w:history="1">
        <w:r w:rsidRPr="004A3E8C">
          <w:rPr>
            <w:rFonts w:ascii="Arial" w:eastAsia="Times New Roman" w:hAnsi="Arial" w:cs="Arial"/>
            <w:color w:val="0000FF"/>
            <w:sz w:val="24"/>
            <w:szCs w:val="24"/>
            <w:lang w:eastAsia="ru-RU"/>
          </w:rPr>
          <w:t>от 18.10.2012 № 110</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2. Настоящее постановление опубликовать в информационном бюллетене «Вести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сельсовета» и разместить на официальном сайте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http: </w:t>
      </w:r>
      <w:proofErr w:type="spellStart"/>
      <w:r w:rsidRPr="004A3E8C">
        <w:rPr>
          <w:rFonts w:ascii="Arial" w:eastAsia="Times New Roman" w:hAnsi="Arial" w:cs="Arial"/>
          <w:color w:val="000000"/>
          <w:sz w:val="24"/>
          <w:szCs w:val="24"/>
          <w:lang w:eastAsia="ru-RU"/>
        </w:rPr>
        <w:t>boqorodskoe</w:t>
      </w:r>
      <w:proofErr w:type="spellEnd"/>
      <w:r w:rsidRPr="004A3E8C">
        <w:rPr>
          <w:rFonts w:ascii="Arial" w:eastAsia="Times New Roman" w:hAnsi="Arial" w:cs="Arial"/>
          <w:color w:val="000000"/>
          <w:sz w:val="24"/>
          <w:szCs w:val="24"/>
          <w:lang w:eastAsia="ru-RU"/>
        </w:rPr>
        <w:t xml:space="preserve"> @ </w:t>
      </w:r>
      <w:proofErr w:type="spellStart"/>
      <w:r w:rsidRPr="004A3E8C">
        <w:rPr>
          <w:rFonts w:ascii="Arial" w:eastAsia="Times New Roman" w:hAnsi="Arial" w:cs="Arial"/>
          <w:color w:val="000000"/>
          <w:sz w:val="24"/>
          <w:szCs w:val="24"/>
          <w:lang w:eastAsia="ru-RU"/>
        </w:rPr>
        <w:t>pnzreg.ru</w:t>
      </w:r>
      <w:proofErr w:type="spellEnd"/>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3. Настоящее постановление вступает в силу после опубликования.</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lastRenderedPageBreak/>
        <w:t>4. </w:t>
      </w:r>
      <w:proofErr w:type="gramStart"/>
      <w:r w:rsidRPr="004A3E8C">
        <w:rPr>
          <w:rFonts w:ascii="Arial" w:eastAsia="Times New Roman" w:hAnsi="Arial" w:cs="Arial"/>
          <w:color w:val="000000"/>
          <w:sz w:val="24"/>
          <w:szCs w:val="24"/>
          <w:lang w:eastAsia="ru-RU"/>
        </w:rPr>
        <w:t>Контроль за</w:t>
      </w:r>
      <w:proofErr w:type="gramEnd"/>
      <w:r w:rsidRPr="004A3E8C">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И.о. главы администрации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сельсовета</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Пензенской области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В.М. </w:t>
      </w:r>
      <w:proofErr w:type="spellStart"/>
      <w:r w:rsidRPr="004A3E8C">
        <w:rPr>
          <w:rFonts w:ascii="Arial" w:eastAsia="Times New Roman" w:hAnsi="Arial" w:cs="Arial"/>
          <w:color w:val="000000"/>
          <w:sz w:val="24"/>
          <w:szCs w:val="24"/>
          <w:lang w:eastAsia="ru-RU"/>
        </w:rPr>
        <w:t>Корезин</w:t>
      </w:r>
      <w:proofErr w:type="spellEnd"/>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Приложение</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УТВЕРЖДЕН</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постановлением администрации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Пензенской области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от 29.06.2012 № 64</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outlineLvl w:val="1"/>
        <w:rPr>
          <w:rFonts w:ascii="Arial" w:eastAsia="Times New Roman" w:hAnsi="Arial" w:cs="Arial"/>
          <w:b/>
          <w:bCs/>
          <w:color w:val="000000"/>
          <w:sz w:val="30"/>
          <w:szCs w:val="30"/>
          <w:lang w:eastAsia="ru-RU"/>
        </w:rPr>
      </w:pPr>
      <w:r w:rsidRPr="004A3E8C">
        <w:rPr>
          <w:rFonts w:ascii="Arial" w:eastAsia="Times New Roman" w:hAnsi="Arial" w:cs="Arial"/>
          <w:b/>
          <w:bCs/>
          <w:color w:val="000000"/>
          <w:sz w:val="32"/>
          <w:szCs w:val="32"/>
          <w:lang w:eastAsia="ru-RU"/>
        </w:rPr>
        <w:t>АДМИНИСТРАТИВНЫЙ РЕГЛАМЕНТ оказания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(изменения в ред. постановлений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19" w:tgtFrame="_blank" w:history="1">
        <w:r w:rsidRPr="004A3E8C">
          <w:rPr>
            <w:rFonts w:ascii="Arial" w:eastAsia="Times New Roman" w:hAnsi="Arial" w:cs="Arial"/>
            <w:color w:val="0000FF"/>
            <w:sz w:val="24"/>
            <w:szCs w:val="24"/>
            <w:lang w:eastAsia="ru-RU"/>
          </w:rPr>
          <w:t>от 18.10.2012 № 110</w:t>
        </w:r>
      </w:hyperlink>
      <w:r w:rsidRPr="004A3E8C">
        <w:rPr>
          <w:rFonts w:ascii="Arial" w:eastAsia="Times New Roman" w:hAnsi="Arial" w:cs="Arial"/>
          <w:color w:val="000000"/>
          <w:sz w:val="24"/>
          <w:szCs w:val="24"/>
          <w:lang w:eastAsia="ru-RU"/>
        </w:rPr>
        <w:t>, </w:t>
      </w:r>
      <w:hyperlink r:id="rId20" w:tgtFrame="_blank" w:history="1">
        <w:r w:rsidRPr="004A3E8C">
          <w:rPr>
            <w:rFonts w:ascii="Arial" w:eastAsia="Times New Roman" w:hAnsi="Arial" w:cs="Arial"/>
            <w:color w:val="0000FF"/>
            <w:sz w:val="24"/>
            <w:szCs w:val="24"/>
            <w:lang w:eastAsia="ru-RU"/>
          </w:rPr>
          <w:t>от 06.11.2012 № 135</w:t>
        </w:r>
      </w:hyperlink>
      <w:r w:rsidRPr="004A3E8C">
        <w:rPr>
          <w:rFonts w:ascii="Arial" w:eastAsia="Times New Roman" w:hAnsi="Arial" w:cs="Arial"/>
          <w:color w:val="000000"/>
          <w:sz w:val="24"/>
          <w:szCs w:val="24"/>
          <w:lang w:eastAsia="ru-RU"/>
        </w:rPr>
        <w:t>, </w:t>
      </w:r>
      <w:hyperlink r:id="rId21" w:tgtFrame="_blank" w:history="1">
        <w:r w:rsidRPr="004A3E8C">
          <w:rPr>
            <w:rFonts w:ascii="Arial" w:eastAsia="Times New Roman" w:hAnsi="Arial" w:cs="Arial"/>
            <w:color w:val="0000FF"/>
            <w:sz w:val="24"/>
            <w:szCs w:val="24"/>
            <w:lang w:eastAsia="ru-RU"/>
          </w:rPr>
          <w:t>от 31.10.2013 № 66</w:t>
        </w:r>
      </w:hyperlink>
      <w:r w:rsidRPr="004A3E8C">
        <w:rPr>
          <w:rFonts w:ascii="Arial" w:eastAsia="Times New Roman" w:hAnsi="Arial" w:cs="Arial"/>
          <w:color w:val="000000"/>
          <w:sz w:val="24"/>
          <w:szCs w:val="24"/>
          <w:lang w:eastAsia="ru-RU"/>
        </w:rPr>
        <w:t>, </w:t>
      </w:r>
      <w:hyperlink r:id="rId22" w:tgtFrame="_blank" w:history="1">
        <w:r w:rsidRPr="004A3E8C">
          <w:rPr>
            <w:rFonts w:ascii="Arial" w:eastAsia="Times New Roman" w:hAnsi="Arial" w:cs="Arial"/>
            <w:color w:val="0000FF"/>
            <w:sz w:val="24"/>
            <w:szCs w:val="24"/>
            <w:lang w:eastAsia="ru-RU"/>
          </w:rPr>
          <w:t>от 08.08.2014 № 55</w:t>
        </w:r>
      </w:hyperlink>
      <w:r w:rsidRPr="004A3E8C">
        <w:rPr>
          <w:rFonts w:ascii="Arial" w:eastAsia="Times New Roman" w:hAnsi="Arial" w:cs="Arial"/>
          <w:color w:val="000000"/>
          <w:sz w:val="24"/>
          <w:szCs w:val="24"/>
          <w:lang w:eastAsia="ru-RU"/>
        </w:rPr>
        <w:t>,</w:t>
      </w:r>
      <w:r w:rsidRPr="004A3E8C">
        <w:rPr>
          <w:rFonts w:ascii="Arial" w:eastAsia="Times New Roman" w:hAnsi="Arial" w:cs="Arial"/>
          <w:color w:val="000000"/>
          <w:sz w:val="28"/>
          <w:szCs w:val="28"/>
          <w:lang w:eastAsia="ru-RU"/>
        </w:rPr>
        <w:t> </w:t>
      </w:r>
      <w:hyperlink r:id="rId23" w:tgtFrame="_blank" w:history="1">
        <w:proofErr w:type="gramStart"/>
        <w:r w:rsidRPr="004A3E8C">
          <w:rPr>
            <w:rFonts w:ascii="Arial" w:eastAsia="Times New Roman" w:hAnsi="Arial" w:cs="Arial"/>
            <w:color w:val="0000FF"/>
            <w:sz w:val="24"/>
            <w:szCs w:val="24"/>
            <w:lang w:eastAsia="ru-RU"/>
          </w:rPr>
          <w:t>от</w:t>
        </w:r>
        <w:proofErr w:type="gramEnd"/>
        <w:r w:rsidRPr="004A3E8C">
          <w:rPr>
            <w:rFonts w:ascii="Arial" w:eastAsia="Times New Roman" w:hAnsi="Arial" w:cs="Arial"/>
            <w:color w:val="0000FF"/>
            <w:sz w:val="24"/>
            <w:szCs w:val="24"/>
            <w:lang w:eastAsia="ru-RU"/>
          </w:rPr>
          <w:t xml:space="preserve"> 24.04.2018 № 20</w:t>
        </w:r>
      </w:hyperlink>
      <w:r w:rsidRPr="004A3E8C">
        <w:rPr>
          <w:rFonts w:ascii="Arial" w:eastAsia="Times New Roman" w:hAnsi="Arial" w:cs="Arial"/>
          <w:color w:val="000000"/>
          <w:sz w:val="24"/>
          <w:szCs w:val="24"/>
          <w:lang w:eastAsia="ru-RU"/>
        </w:rPr>
        <w:t>, </w:t>
      </w:r>
      <w:hyperlink r:id="rId24" w:tgtFrame="_blank" w:history="1">
        <w:r w:rsidRPr="004A3E8C">
          <w:rPr>
            <w:rFonts w:ascii="Arial" w:eastAsia="Times New Roman" w:hAnsi="Arial" w:cs="Arial"/>
            <w:color w:val="0000FF"/>
            <w:sz w:val="24"/>
            <w:szCs w:val="24"/>
            <w:lang w:eastAsia="ru-RU"/>
          </w:rPr>
          <w:t>от 24.04.2018 № 21</w:t>
        </w:r>
      </w:hyperlink>
      <w:r w:rsidRPr="004A3E8C">
        <w:rPr>
          <w:rFonts w:ascii="Arial" w:eastAsia="Times New Roman" w:hAnsi="Arial" w:cs="Arial"/>
          <w:color w:val="0000FF"/>
          <w:sz w:val="24"/>
          <w:szCs w:val="24"/>
          <w:lang w:eastAsia="ru-RU"/>
        </w:rPr>
        <w:t>, </w:t>
      </w:r>
      <w:hyperlink r:id="rId25" w:tgtFrame="_blank" w:history="1">
        <w:r w:rsidRPr="004A3E8C">
          <w:rPr>
            <w:rFonts w:ascii="Arial" w:eastAsia="Times New Roman" w:hAnsi="Arial" w:cs="Arial"/>
            <w:color w:val="0000FF"/>
            <w:sz w:val="24"/>
            <w:szCs w:val="24"/>
            <w:lang w:eastAsia="ru-RU"/>
          </w:rPr>
          <w:t>от 19.12.2018 № 87</w:t>
        </w:r>
      </w:hyperlink>
      <w:r w:rsidRPr="004A3E8C">
        <w:rPr>
          <w:rFonts w:ascii="Arial" w:eastAsia="Times New Roman" w:hAnsi="Arial" w:cs="Arial"/>
          <w:color w:val="0000FF"/>
          <w:sz w:val="24"/>
          <w:szCs w:val="24"/>
          <w:lang w:eastAsia="ru-RU"/>
        </w:rPr>
        <w:t>, </w:t>
      </w:r>
      <w:hyperlink r:id="rId26" w:tgtFrame="_blank" w:history="1">
        <w:r w:rsidRPr="004A3E8C">
          <w:rPr>
            <w:rFonts w:ascii="Arial" w:eastAsia="Times New Roman" w:hAnsi="Arial" w:cs="Arial"/>
            <w:color w:val="0000FF"/>
            <w:sz w:val="24"/>
            <w:szCs w:val="24"/>
            <w:lang w:eastAsia="ru-RU"/>
          </w:rPr>
          <w:t>от 21.02.2020 № 12</w:t>
        </w:r>
      </w:hyperlink>
      <w:r w:rsidRPr="004A3E8C">
        <w:rPr>
          <w:rFonts w:ascii="Arial" w:eastAsia="Times New Roman" w:hAnsi="Arial" w:cs="Arial"/>
          <w:color w:val="0000FF"/>
          <w:sz w:val="24"/>
          <w:szCs w:val="24"/>
          <w:lang w:eastAsia="ru-RU"/>
        </w:rPr>
        <w:t>, </w:t>
      </w:r>
      <w:hyperlink r:id="rId27" w:tgtFrame="_blank" w:history="1">
        <w:r w:rsidRPr="004A3E8C">
          <w:rPr>
            <w:rFonts w:ascii="Arial" w:eastAsia="Times New Roman" w:hAnsi="Arial" w:cs="Arial"/>
            <w:color w:val="0000FF"/>
            <w:sz w:val="24"/>
            <w:szCs w:val="24"/>
            <w:lang w:eastAsia="ru-RU"/>
          </w:rPr>
          <w:t>от 20.07.2021 № 70</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tblPr>
      <w:tblGrid>
        <w:gridCol w:w="455"/>
        <w:gridCol w:w="3479"/>
        <w:gridCol w:w="5637"/>
      </w:tblGrid>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Требования административного регламента</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Содержание требований административного регламента</w:t>
            </w:r>
          </w:p>
        </w:tc>
      </w:tr>
      <w:tr w:rsidR="004A3E8C" w:rsidRPr="004A3E8C" w:rsidTr="004A3E8C">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I. Общие положения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Предмет регулирования административного регламента</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Круг заявителей</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Получателями муниципальной услуги (далее - Заявители) являются граждане Российской Федерации, постоянно проживающие на территории муниципального образования </w:t>
            </w:r>
            <w:proofErr w:type="spellStart"/>
            <w:r w:rsidRPr="004A3E8C">
              <w:rPr>
                <w:rFonts w:ascii="Arial" w:eastAsia="Times New Roman" w:hAnsi="Arial" w:cs="Arial"/>
                <w:sz w:val="24"/>
                <w:szCs w:val="24"/>
                <w:lang w:eastAsia="ru-RU"/>
              </w:rPr>
              <w:t>Богородксий</w:t>
            </w:r>
            <w:proofErr w:type="spellEnd"/>
            <w:r w:rsidRPr="004A3E8C">
              <w:rPr>
                <w:rFonts w:ascii="Arial" w:eastAsia="Times New Roman" w:hAnsi="Arial" w:cs="Arial"/>
                <w:sz w:val="24"/>
                <w:szCs w:val="24"/>
                <w:lang w:eastAsia="ru-RU"/>
              </w:rPr>
              <w:t xml:space="preserve"> сельсовет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Заявителем признается гражданин, </w:t>
            </w:r>
            <w:r w:rsidRPr="004A3E8C">
              <w:rPr>
                <w:rFonts w:ascii="Arial" w:eastAsia="Times New Roman" w:hAnsi="Arial" w:cs="Arial"/>
                <w:sz w:val="24"/>
                <w:szCs w:val="24"/>
                <w:lang w:eastAsia="ru-RU"/>
              </w:rPr>
              <w:lastRenderedPageBreak/>
              <w:t>обратившийся в орган, предоставляющий муниципальную услугу, от своего имени или от своего имени и членов своей семьи (а равно гражданин, действующий в чужом интересе) и осуществляющий в этом случае представительство членов своей семьи (других граждан) в порядке, установленном гражданским законодательством.</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Требования к порядку информирования о предоставлении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достоверность предоставляемой информации;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четкость изложения информации;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полнота информирования;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 наглядность форм предоставляемой информации;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5. удобство и доступность получения информации;</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6. оперативность предоставления информации.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Справочные телефоны и адреса организаций, участвующих в предоставлении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Администрация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Юридический адрес: 442380, Пензенская область, </w:t>
            </w:r>
            <w:proofErr w:type="spellStart"/>
            <w:r w:rsidRPr="004A3E8C">
              <w:rPr>
                <w:rFonts w:ascii="Arial" w:eastAsia="Times New Roman" w:hAnsi="Arial" w:cs="Arial"/>
                <w:sz w:val="24"/>
                <w:szCs w:val="24"/>
                <w:lang w:eastAsia="ru-RU"/>
              </w:rPr>
              <w:t>Мокшанский</w:t>
            </w:r>
            <w:proofErr w:type="spellEnd"/>
            <w:r w:rsidRPr="004A3E8C">
              <w:rPr>
                <w:rFonts w:ascii="Arial" w:eastAsia="Times New Roman" w:hAnsi="Arial" w:cs="Arial"/>
                <w:sz w:val="24"/>
                <w:szCs w:val="24"/>
                <w:lang w:eastAsia="ru-RU"/>
              </w:rPr>
              <w:t xml:space="preserve"> район, с. </w:t>
            </w:r>
            <w:proofErr w:type="spellStart"/>
            <w:r w:rsidRPr="004A3E8C">
              <w:rPr>
                <w:rFonts w:ascii="Arial" w:eastAsia="Times New Roman" w:hAnsi="Arial" w:cs="Arial"/>
                <w:sz w:val="24"/>
                <w:szCs w:val="24"/>
                <w:lang w:eastAsia="ru-RU"/>
              </w:rPr>
              <w:t>Богородское</w:t>
            </w:r>
            <w:proofErr w:type="spellEnd"/>
            <w:r w:rsidRPr="004A3E8C">
              <w:rPr>
                <w:rFonts w:ascii="Arial" w:eastAsia="Times New Roman" w:hAnsi="Arial" w:cs="Arial"/>
                <w:sz w:val="24"/>
                <w:szCs w:val="24"/>
                <w:lang w:eastAsia="ru-RU"/>
              </w:rPr>
              <w:t>, ул. Центральная, дом 32 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Режим работы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понедельник – пятница с 08.00 до 17.00;</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обед с 12.00 до 13.00.</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суббота, воскресенье – выходные дни;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Телефон-факс и адрес электронной почты администрации </w:t>
            </w:r>
            <w:proofErr w:type="spellStart"/>
            <w:r w:rsidRPr="004A3E8C">
              <w:rPr>
                <w:rFonts w:ascii="Arial" w:eastAsia="Times New Roman" w:hAnsi="Arial" w:cs="Arial"/>
                <w:sz w:val="24"/>
                <w:szCs w:val="24"/>
                <w:lang w:eastAsia="ru-RU"/>
              </w:rPr>
              <w:t>Нечаевского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(88-41-50) 2-43-10,</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proofErr w:type="spellStart"/>
            <w:r w:rsidRPr="004A3E8C">
              <w:rPr>
                <w:rFonts w:ascii="Arial" w:eastAsia="Times New Roman" w:hAnsi="Arial" w:cs="Arial"/>
                <w:sz w:val="24"/>
                <w:szCs w:val="24"/>
                <w:lang w:eastAsia="ru-RU"/>
              </w:rPr>
              <w:t>e-mail</w:t>
            </w:r>
            <w:proofErr w:type="spellEnd"/>
            <w:r w:rsidRPr="004A3E8C">
              <w:rPr>
                <w:rFonts w:ascii="Arial" w:eastAsia="Times New Roman" w:hAnsi="Arial" w:cs="Arial"/>
                <w:sz w:val="24"/>
                <w:szCs w:val="24"/>
                <w:lang w:eastAsia="ru-RU"/>
              </w:rPr>
              <w:t>: boqorodskoe@sura.ru</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5</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Консультации (справки) по вопросам предоставления муниципальной услуги предоставляются сотрудниками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Консультации предоставляются по вопросам:</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правильности оформления представляемых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-времени приема, порядке и сроках выдачи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Консультации предоставляются: в устной форме, в письменном виде, по телефону, по электронной почте (</w:t>
            </w:r>
            <w:proofErr w:type="spellStart"/>
            <w:r w:rsidRPr="004A3E8C">
              <w:rPr>
                <w:rFonts w:ascii="Arial" w:eastAsia="Times New Roman" w:hAnsi="Arial" w:cs="Arial"/>
                <w:sz w:val="24"/>
                <w:szCs w:val="24"/>
                <w:lang w:eastAsia="ru-RU"/>
              </w:rPr>
              <w:t>E-mail</w:t>
            </w:r>
            <w:proofErr w:type="spellEnd"/>
            <w:r w:rsidRPr="004A3E8C">
              <w:rPr>
                <w:rFonts w:ascii="Arial" w:eastAsia="Times New Roman" w:hAnsi="Arial" w:cs="Arial"/>
                <w:sz w:val="24"/>
                <w:szCs w:val="24"/>
                <w:lang w:eastAsia="ru-RU"/>
              </w:rPr>
              <w:t>: </w:t>
            </w:r>
            <w:proofErr w:type="spellStart"/>
            <w:r w:rsidRPr="004A3E8C">
              <w:rPr>
                <w:rFonts w:ascii="Arial" w:eastAsia="Times New Roman" w:hAnsi="Arial" w:cs="Arial"/>
                <w:sz w:val="24"/>
                <w:szCs w:val="24"/>
                <w:lang w:eastAsia="ru-RU"/>
              </w:rPr>
              <w:t>boqorodskoe@sura.ru</w:t>
            </w:r>
            <w:proofErr w:type="spellEnd"/>
            <w:r w:rsidRPr="004A3E8C">
              <w:rPr>
                <w:rFonts w:ascii="Arial" w:eastAsia="Times New Roman" w:hAnsi="Arial" w:cs="Arial"/>
                <w:sz w:val="24"/>
                <w:szCs w:val="24"/>
                <w:lang w:eastAsia="ru-RU"/>
              </w:rPr>
              <w:t xml:space="preserve">), путем размещения информации на информационном стенде </w:t>
            </w:r>
            <w:r w:rsidRPr="004A3E8C">
              <w:rPr>
                <w:rFonts w:ascii="Arial" w:eastAsia="Times New Roman" w:hAnsi="Arial" w:cs="Arial"/>
                <w:sz w:val="24"/>
                <w:szCs w:val="24"/>
                <w:lang w:eastAsia="ru-RU"/>
              </w:rPr>
              <w:lastRenderedPageBreak/>
              <w:t>внутри здания.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ответах на телефонные звонки и устные обращения сотрудники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4A3E8C" w:rsidRPr="004A3E8C" w:rsidTr="004A3E8C">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II. Стандарт предоставления муниципальной услуги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6</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Наименование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7</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Наименование органа, предоставляющего муниципальную услугу</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Администрация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(далее – Администрация)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8</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Результат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Выдача или направление заявителю письма о принятии гражданина на учет в качестве нуждающегося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выдача или направление заявителю письма о перерегистрации заявителей, состоящих на учете в качестве нуждающихся в жилых помещениях;</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выдача или направление заявителю письма об отказе в принятии гражданина на учет в качестве нуждающегося в жилых помещениях.</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9</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Срок предоставления </w:t>
            </w:r>
            <w:r w:rsidRPr="004A3E8C">
              <w:rPr>
                <w:rFonts w:ascii="Arial" w:eastAsia="Times New Roman" w:hAnsi="Arial" w:cs="Arial"/>
                <w:sz w:val="24"/>
                <w:szCs w:val="24"/>
                <w:lang w:eastAsia="ru-RU"/>
              </w:rPr>
              <w:lastRenderedPageBreak/>
              <w:t>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 xml:space="preserve">30 рабочих дней с момента регистрации </w:t>
            </w:r>
            <w:r w:rsidRPr="004A3E8C">
              <w:rPr>
                <w:rFonts w:ascii="Arial" w:eastAsia="Times New Roman" w:hAnsi="Arial" w:cs="Arial"/>
                <w:sz w:val="24"/>
                <w:szCs w:val="24"/>
                <w:lang w:eastAsia="ru-RU"/>
              </w:rPr>
              <w:lastRenderedPageBreak/>
              <w:t>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10</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Правовые основания для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w:t>
            </w:r>
            <w:hyperlink r:id="rId28" w:tgtFrame="_blank" w:history="1">
              <w:r w:rsidRPr="004A3E8C">
                <w:rPr>
                  <w:rFonts w:ascii="Arial" w:eastAsia="Times New Roman" w:hAnsi="Arial" w:cs="Arial"/>
                  <w:color w:val="0000FF"/>
                  <w:sz w:val="24"/>
                  <w:szCs w:val="24"/>
                  <w:lang w:eastAsia="ru-RU"/>
                </w:rPr>
                <w:t>Конституция Российской Федерации</w:t>
              </w:r>
            </w:hyperlink>
            <w:r w:rsidRPr="004A3E8C">
              <w:rPr>
                <w:rFonts w:ascii="Arial" w:eastAsia="Times New Roman" w:hAnsi="Arial" w:cs="Arial"/>
                <w:sz w:val="24"/>
                <w:szCs w:val="24"/>
                <w:lang w:eastAsia="ru-RU"/>
              </w:rPr>
              <w:t>; «Российская газета», № 7, 21.01.2009;</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w:t>
            </w:r>
            <w:hyperlink r:id="rId29" w:tgtFrame="_blank" w:history="1">
              <w:r w:rsidRPr="004A3E8C">
                <w:rPr>
                  <w:rFonts w:ascii="Arial" w:eastAsia="Times New Roman" w:hAnsi="Arial" w:cs="Arial"/>
                  <w:color w:val="0000FF"/>
                  <w:sz w:val="24"/>
                  <w:szCs w:val="24"/>
                  <w:lang w:eastAsia="ru-RU"/>
                </w:rPr>
                <w:t>Жилищный кодекс Российской Федерации</w:t>
              </w:r>
            </w:hyperlink>
            <w:r w:rsidRPr="004A3E8C">
              <w:rPr>
                <w:rFonts w:ascii="Arial" w:eastAsia="Times New Roman" w:hAnsi="Arial" w:cs="Arial"/>
                <w:sz w:val="24"/>
                <w:szCs w:val="24"/>
                <w:lang w:eastAsia="ru-RU"/>
              </w:rPr>
              <w:t>; "Собрание законодательства РФ", 03.01.2005, № 1 (часть 1), ст. 14;</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Федеральный закон </w:t>
            </w:r>
            <w:hyperlink r:id="rId30" w:tgtFrame="_blank" w:history="1">
              <w:r w:rsidRPr="004A3E8C">
                <w:rPr>
                  <w:rFonts w:ascii="Arial" w:eastAsia="Times New Roman" w:hAnsi="Arial" w:cs="Arial"/>
                  <w:color w:val="0000FF"/>
                  <w:sz w:val="24"/>
                  <w:szCs w:val="24"/>
                  <w:lang w:eastAsia="ru-RU"/>
                </w:rPr>
                <w:t>от 27.07.2010 года № 210-ФЗ</w:t>
              </w:r>
            </w:hyperlink>
            <w:r w:rsidRPr="004A3E8C">
              <w:rPr>
                <w:rFonts w:ascii="Arial" w:eastAsia="Times New Roman" w:hAnsi="Arial" w:cs="Arial"/>
                <w:sz w:val="24"/>
                <w:szCs w:val="24"/>
                <w:lang w:eastAsia="ru-RU"/>
              </w:rPr>
              <w:t> «Об организации предоставления государственных и муниципальных услуг»; «Российская газета», № 168, 30.07.2010;</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 Федеральный закон </w:t>
            </w:r>
            <w:hyperlink r:id="rId31" w:tgtFrame="_blank" w:history="1">
              <w:r w:rsidRPr="004A3E8C">
                <w:rPr>
                  <w:rFonts w:ascii="Arial" w:eastAsia="Times New Roman" w:hAnsi="Arial" w:cs="Arial"/>
                  <w:color w:val="0000FF"/>
                  <w:sz w:val="24"/>
                  <w:szCs w:val="24"/>
                  <w:lang w:eastAsia="ru-RU"/>
                </w:rPr>
                <w:t>от 06.10.2003 № 131-ФЗ</w:t>
              </w:r>
            </w:hyperlink>
            <w:r w:rsidRPr="004A3E8C">
              <w:rPr>
                <w:rFonts w:ascii="Arial" w:eastAsia="Times New Roman" w:hAnsi="Arial" w:cs="Arial"/>
                <w:sz w:val="24"/>
                <w:szCs w:val="24"/>
                <w:lang w:eastAsia="ru-RU"/>
              </w:rPr>
              <w:t> «Об общих принципах организации местного самоуправления в Российской Федерации»; «Собрание законодательства РФ» от 06.10.2003 № 40, ст. 3822;</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5. Федеральный закон </w:t>
            </w:r>
            <w:hyperlink r:id="rId32" w:tgtFrame="_blank" w:history="1">
              <w:r w:rsidRPr="004A3E8C">
                <w:rPr>
                  <w:rFonts w:ascii="Arial" w:eastAsia="Times New Roman" w:hAnsi="Arial" w:cs="Arial"/>
                  <w:color w:val="0000FF"/>
                  <w:sz w:val="24"/>
                  <w:szCs w:val="24"/>
                  <w:lang w:eastAsia="ru-RU"/>
                </w:rPr>
                <w:t>от 27.07.2006 № 152-ФЗ</w:t>
              </w:r>
            </w:hyperlink>
            <w:r w:rsidRPr="004A3E8C">
              <w:rPr>
                <w:rFonts w:ascii="Arial" w:eastAsia="Times New Roman" w:hAnsi="Arial" w:cs="Arial"/>
                <w:sz w:val="24"/>
                <w:szCs w:val="24"/>
                <w:lang w:eastAsia="ru-RU"/>
              </w:rPr>
              <w:t> «О персональных данных»; «Российская газета», № 165, 29.07.2006;</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6. Закон Российской Федерации </w:t>
            </w:r>
            <w:hyperlink r:id="rId33" w:tgtFrame="_blank" w:history="1">
              <w:r w:rsidRPr="004A3E8C">
                <w:rPr>
                  <w:rFonts w:ascii="Arial" w:eastAsia="Times New Roman" w:hAnsi="Arial" w:cs="Arial"/>
                  <w:color w:val="0000FF"/>
                  <w:sz w:val="24"/>
                  <w:szCs w:val="24"/>
                  <w:lang w:eastAsia="ru-RU"/>
                </w:rPr>
                <w:t>от 27.04.1993 № 4866-1</w:t>
              </w:r>
            </w:hyperlink>
            <w:r w:rsidRPr="004A3E8C">
              <w:rPr>
                <w:rFonts w:ascii="Arial" w:eastAsia="Times New Roman" w:hAnsi="Arial" w:cs="Arial"/>
                <w:sz w:val="24"/>
                <w:szCs w:val="24"/>
                <w:lang w:eastAsia="ru-RU"/>
              </w:rPr>
              <w:t> «Об обжаловании в суд действий и решений, нарушающих права и свободы граждан»; «Российская газета», № 89, 12.05.1993;</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7. </w:t>
            </w:r>
            <w:hyperlink r:id="rId34" w:tgtFrame="_blank" w:history="1">
              <w:r w:rsidRPr="004A3E8C">
                <w:rPr>
                  <w:rFonts w:ascii="Arial" w:eastAsia="Times New Roman" w:hAnsi="Arial" w:cs="Arial"/>
                  <w:color w:val="0000FF"/>
                  <w:sz w:val="24"/>
                  <w:szCs w:val="24"/>
                  <w:lang w:eastAsia="ru-RU"/>
                </w:rPr>
                <w:t>Устав </w:t>
              </w:r>
              <w:proofErr w:type="spellStart"/>
              <w:r w:rsidRPr="004A3E8C">
                <w:rPr>
                  <w:rFonts w:ascii="Arial" w:eastAsia="Times New Roman" w:hAnsi="Arial" w:cs="Arial"/>
                  <w:color w:val="0000FF"/>
                  <w:sz w:val="24"/>
                  <w:szCs w:val="24"/>
                  <w:lang w:eastAsia="ru-RU"/>
                </w:rPr>
                <w:t>Богородского</w:t>
              </w:r>
              <w:proofErr w:type="spellEnd"/>
              <w:r w:rsidRPr="004A3E8C">
                <w:rPr>
                  <w:rFonts w:ascii="Arial" w:eastAsia="Times New Roman" w:hAnsi="Arial" w:cs="Arial"/>
                  <w:color w:val="0000FF"/>
                  <w:sz w:val="24"/>
                  <w:szCs w:val="24"/>
                  <w:lang w:eastAsia="ru-RU"/>
                </w:rPr>
                <w:t xml:space="preserve"> сельсовета </w:t>
              </w:r>
              <w:proofErr w:type="spellStart"/>
              <w:r w:rsidRPr="004A3E8C">
                <w:rPr>
                  <w:rFonts w:ascii="Arial" w:eastAsia="Times New Roman" w:hAnsi="Arial" w:cs="Arial"/>
                  <w:color w:val="0000FF"/>
                  <w:sz w:val="24"/>
                  <w:szCs w:val="24"/>
                  <w:lang w:eastAsia="ru-RU"/>
                </w:rPr>
                <w:t>Мокшанского</w:t>
              </w:r>
              <w:proofErr w:type="spellEnd"/>
              <w:r w:rsidRPr="004A3E8C">
                <w:rPr>
                  <w:rFonts w:ascii="Arial" w:eastAsia="Times New Roman" w:hAnsi="Arial" w:cs="Arial"/>
                  <w:color w:val="0000FF"/>
                  <w:sz w:val="24"/>
                  <w:szCs w:val="24"/>
                  <w:lang w:eastAsia="ru-RU"/>
                </w:rPr>
                <w:t xml:space="preserve"> района Пензенской области</w:t>
              </w:r>
            </w:hyperlink>
            <w:r w:rsidRPr="004A3E8C">
              <w:rPr>
                <w:rFonts w:ascii="Arial" w:eastAsia="Times New Roman" w:hAnsi="Arial" w:cs="Arial"/>
                <w:sz w:val="24"/>
                <w:szCs w:val="24"/>
                <w:lang w:eastAsia="ru-RU"/>
              </w:rPr>
              <w:t xml:space="preserve">, утвержденный решением Комитета местного самоуправления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от 13.09.2011 № 188-85/5 </w:t>
            </w:r>
            <w:proofErr w:type="gramStart"/>
            <w:r w:rsidRPr="004A3E8C">
              <w:rPr>
                <w:rFonts w:ascii="Arial" w:eastAsia="Times New Roman" w:hAnsi="Arial" w:cs="Arial"/>
                <w:sz w:val="24"/>
                <w:szCs w:val="24"/>
                <w:lang w:eastAsia="ru-RU"/>
              </w:rPr>
              <w:t xml:space="preserve">( </w:t>
            </w:r>
            <w:proofErr w:type="gramEnd"/>
            <w:r w:rsidRPr="004A3E8C">
              <w:rPr>
                <w:rFonts w:ascii="Arial" w:eastAsia="Times New Roman" w:hAnsi="Arial" w:cs="Arial"/>
                <w:sz w:val="24"/>
                <w:szCs w:val="24"/>
                <w:lang w:eastAsia="ru-RU"/>
              </w:rPr>
              <w:t xml:space="preserve">Информационный бюллетень « Вести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от 17.11.2011 № 36 ( 200).</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11</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Заявление, оформленное по форме, указанной в приложении № 1 к административному регламенту;</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 документы, подтверждающие право пользования жилым помещением, занимаемым гражданином и членами его семьи (договор, </w:t>
            </w:r>
            <w:r w:rsidRPr="004A3E8C">
              <w:rPr>
                <w:rFonts w:ascii="Arial" w:eastAsia="Times New Roman" w:hAnsi="Arial" w:cs="Arial"/>
                <w:sz w:val="24"/>
                <w:szCs w:val="24"/>
                <w:lang w:eastAsia="ru-RU"/>
              </w:rPr>
              <w:lastRenderedPageBreak/>
              <w:t>ордер, решение о предоставлении жилого помещения);</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 документы, содержащие сведения о доходах заявителя и членов его семьи за двенадцать месяцев, предшествующих месяцу подачи заявления о принятии на учет, включая доходы по вкладам в учреждениях банков и других кредитных учреждениях;</w:t>
            </w:r>
            <w:proofErr w:type="gramEnd"/>
            <w:r w:rsidRPr="004A3E8C">
              <w:rPr>
                <w:rFonts w:ascii="Arial" w:eastAsia="Times New Roman" w:hAnsi="Arial" w:cs="Arial"/>
                <w:sz w:val="24"/>
                <w:szCs w:val="24"/>
                <w:lang w:eastAsia="ru-RU"/>
              </w:rPr>
              <w:t xml:space="preserve"> доходы от сдачи внаем, поднаем или аренду имущества;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документы, содержащие сведения о недвижимом имуществе, земельных участках, транспортных средствах, находящихся в собственности гражданина или членов его семьи и подлежащих налогообложению, а также документы, содержащие сведения о стоимости указанного имущества;</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 документы, содержащие сведения о составе семьи и степени родства: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а) документ, выданный органом, осуществляющим регистрационный учет граждан, о регистрации в жилом помещении граждан по месту жительства;</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б) свидетельство о рождении, свидетельство о заключении брака, решение суда об усыновлении (удочерении), решение суда о признании гражданина членом семьи заявителя;</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 выписка из технического паспорта с поэтажным планом (при наличии) и экспликацией;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на каждого члена семьи гражданина.</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Для перерегистрации граждан, состоящих на учете в качестве нуждающихся в жилом помещении, заявитель ежегодно в период с 1 января по 1 апреля обязан представить документы, предусмотренные пунктом 11 настоящего регламента.</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В случае неизменности за истекший период ранее представленных сведений гражданин обязан подтвердить их достоверность распиской.</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 xml:space="preserve">Если в составе сведений о гражданине произошли изменения, гражданин обязан представить документы, подтверждающие произошедшие изменения, на основании которых администрация принимает решение о перерегистрации граждан в качестве нуждающихся в жилых помещениях или о </w:t>
            </w:r>
            <w:r w:rsidRPr="004A3E8C">
              <w:rPr>
                <w:rFonts w:ascii="Arial" w:eastAsia="Times New Roman" w:hAnsi="Arial" w:cs="Arial"/>
                <w:sz w:val="24"/>
                <w:szCs w:val="24"/>
                <w:lang w:eastAsia="ru-RU"/>
              </w:rPr>
              <w:lastRenderedPageBreak/>
              <w:t>снятии их с учета.</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12</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Других документов, которые являются необходимыми и обязательными для предоставления муниципальной услуги, не предусмотрено.</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13</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14</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Исчерпывающий перечень оснований для отказа в предоставлении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Не представлены документы предусмотренные пунктом 11 настоящего регламента;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не истек предусмотренный статьей 53 </w:t>
            </w:r>
            <w:hyperlink r:id="rId35" w:tgtFrame="_blank" w:history="1">
              <w:r w:rsidRPr="004A3E8C">
                <w:rPr>
                  <w:rFonts w:ascii="Arial" w:eastAsia="Times New Roman" w:hAnsi="Arial" w:cs="Arial"/>
                  <w:color w:val="0000FF"/>
                  <w:sz w:val="24"/>
                  <w:szCs w:val="24"/>
                  <w:lang w:eastAsia="ru-RU"/>
                </w:rPr>
                <w:t>Жилищного кодекса Российской Федерации</w:t>
              </w:r>
            </w:hyperlink>
            <w:r w:rsidRPr="004A3E8C">
              <w:rPr>
                <w:rFonts w:ascii="Arial" w:eastAsia="Times New Roman" w:hAnsi="Arial" w:cs="Arial"/>
                <w:sz w:val="24"/>
                <w:szCs w:val="24"/>
                <w:lang w:eastAsia="ru-RU"/>
              </w:rPr>
              <w:t> со дня совершения намеренного ухудшения гражданами своих жилищных условий срок.</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Решение об отказе в принятии на учет должно содержать основания такого отказа с обязательной ссылкой на нарушения, предусмотренные настоящим пунктом административного регламента.</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После устранения оснований для отказа в предоставлении муниципальной услуги, заявитель вправе обратиться повторно для получения муниципальной услуги.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15</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w:t>
            </w:r>
            <w:r w:rsidRPr="004A3E8C">
              <w:rPr>
                <w:rFonts w:ascii="Arial" w:eastAsia="Times New Roman" w:hAnsi="Arial" w:cs="Arial"/>
                <w:sz w:val="24"/>
                <w:szCs w:val="24"/>
                <w:lang w:eastAsia="ru-RU"/>
              </w:rPr>
              <w:lastRenderedPageBreak/>
              <w:t>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Муниципальная услуга предоставляется на бесплатной основе.</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16</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both"/>
              <w:rPr>
                <w:rFonts w:ascii="Times New Roman" w:eastAsia="Times New Roman" w:hAnsi="Times New Roman" w:cs="Times New Roman"/>
                <w:sz w:val="24"/>
                <w:szCs w:val="24"/>
                <w:lang w:eastAsia="ru-RU"/>
              </w:rPr>
            </w:pPr>
            <w:r w:rsidRPr="004A3E8C">
              <w:rPr>
                <w:rFonts w:ascii="Arial" w:eastAsia="Times New Roman" w:hAnsi="Arial" w:cs="Arial"/>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ind w:firstLine="540"/>
              <w:jc w:val="both"/>
              <w:rPr>
                <w:rFonts w:ascii="Times New Roman" w:eastAsia="Times New Roman" w:hAnsi="Times New Roman" w:cs="Times New Roman"/>
                <w:sz w:val="24"/>
                <w:szCs w:val="24"/>
                <w:lang w:eastAsia="ru-RU"/>
              </w:rPr>
            </w:pPr>
            <w:r w:rsidRPr="004A3E8C">
              <w:rPr>
                <w:rFonts w:ascii="Arial" w:eastAsia="Times New Roman" w:hAnsi="Arial" w:cs="Arial"/>
                <w:sz w:val="26"/>
                <w:szCs w:val="26"/>
                <w:lang w:eastAsia="ru-RU"/>
              </w:rPr>
              <w:t>Срок ожидания заявителя в очереди при подаче заявления не должен превышать 15 минут.</w:t>
            </w:r>
          </w:p>
          <w:p w:rsidR="004A3E8C" w:rsidRPr="004A3E8C" w:rsidRDefault="004A3E8C" w:rsidP="004A3E8C">
            <w:pPr>
              <w:spacing w:after="0" w:line="20" w:lineRule="atLeast"/>
              <w:ind w:firstLine="540"/>
              <w:jc w:val="both"/>
              <w:rPr>
                <w:rFonts w:ascii="Times New Roman" w:eastAsia="Times New Roman" w:hAnsi="Times New Roman" w:cs="Times New Roman"/>
                <w:sz w:val="24"/>
                <w:szCs w:val="24"/>
                <w:lang w:eastAsia="ru-RU"/>
              </w:rPr>
            </w:pPr>
            <w:r w:rsidRPr="004A3E8C">
              <w:rPr>
                <w:rFonts w:ascii="Arial" w:eastAsia="Times New Roman" w:hAnsi="Arial" w:cs="Arial"/>
                <w:sz w:val="26"/>
                <w:szCs w:val="26"/>
                <w:lang w:eastAsia="ru-RU"/>
              </w:rPr>
              <w:t>Срок ожидания заявителя в очереди при получении результата предоставления муниципальной услуги не должен превышать 15 минут.</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17</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Срок регистрации запроса заявителя о предоставлении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Срок регистрации запроса заявителя о предоставлении муниципальной услуги – в течение рабочего дня.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18</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1.Вход в здание, в котором осуществляется прием граждан по вопросу предоставления муниципальной услуги, обозначается вывеской (табличкой) с указанием наименования органа, дней и часов приема граждан и времени перерыва на обед;</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Требования к помещениям предоставления муниципальной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требования к местам приема заявителей: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требования к местам для ожидания: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места для ожидания находятся в холле или </w:t>
            </w:r>
            <w:r w:rsidRPr="004A3E8C">
              <w:rPr>
                <w:rFonts w:ascii="Arial" w:eastAsia="Times New Roman" w:hAnsi="Arial" w:cs="Arial"/>
                <w:sz w:val="24"/>
                <w:szCs w:val="24"/>
                <w:lang w:eastAsia="ru-RU"/>
              </w:rPr>
              <w:lastRenderedPageBreak/>
              <w:t>ином специально приспособленном помещении;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требования к местам для информирования заявителей: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оборудуются стульями и столами для возможности оформления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В здании, в котором предоставляется муниципальная услуга, должны быть созданы условия для прохода инвалидов и </w:t>
            </w:r>
            <w:proofErr w:type="spellStart"/>
            <w:r w:rsidRPr="004A3E8C">
              <w:rPr>
                <w:rFonts w:ascii="Arial" w:eastAsia="Times New Roman" w:hAnsi="Arial" w:cs="Arial"/>
                <w:sz w:val="24"/>
                <w:szCs w:val="24"/>
                <w:lang w:eastAsia="ru-RU"/>
              </w:rPr>
              <w:t>маломобильных</w:t>
            </w:r>
            <w:proofErr w:type="spellEnd"/>
            <w:r w:rsidRPr="004A3E8C">
              <w:rPr>
                <w:rFonts w:ascii="Arial" w:eastAsia="Times New Roman" w:hAnsi="Arial" w:cs="Arial"/>
                <w:sz w:val="24"/>
                <w:szCs w:val="24"/>
                <w:lang w:eastAsia="ru-RU"/>
              </w:rPr>
              <w:t xml:space="preserve"> групп населения, в том числе возможность беспрепятственного входа и выхода из помещений.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w:t>
            </w:r>
            <w:r w:rsidRPr="004A3E8C">
              <w:rPr>
                <w:rFonts w:ascii="Arial" w:eastAsia="Times New Roman" w:hAnsi="Arial" w:cs="Arial"/>
                <w:sz w:val="24"/>
                <w:szCs w:val="24"/>
                <w:lang w:eastAsia="ru-RU"/>
              </w:rPr>
              <w:lastRenderedPageBreak/>
              <w:t>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В целях беспрепятственного доступа инвалидов и </w:t>
            </w:r>
            <w:proofErr w:type="spellStart"/>
            <w:r w:rsidRPr="004A3E8C">
              <w:rPr>
                <w:rFonts w:ascii="Arial" w:eastAsia="Times New Roman" w:hAnsi="Arial" w:cs="Arial"/>
                <w:sz w:val="24"/>
                <w:szCs w:val="24"/>
                <w:lang w:eastAsia="ru-RU"/>
              </w:rPr>
              <w:t>маломобильных</w:t>
            </w:r>
            <w:proofErr w:type="spellEnd"/>
            <w:r w:rsidRPr="004A3E8C">
              <w:rPr>
                <w:rFonts w:ascii="Arial" w:eastAsia="Times New Roman" w:hAnsi="Arial" w:cs="Arial"/>
                <w:sz w:val="24"/>
                <w:szCs w:val="24"/>
                <w:lang w:eastAsia="ru-RU"/>
              </w:rPr>
              <w:t xml:space="preserve">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A3E8C">
              <w:rPr>
                <w:rFonts w:ascii="Arial" w:eastAsia="Times New Roman" w:hAnsi="Arial" w:cs="Arial"/>
                <w:sz w:val="24"/>
                <w:szCs w:val="24"/>
                <w:lang w:eastAsia="ru-RU"/>
              </w:rPr>
              <w:t>сурдопереводчика</w:t>
            </w:r>
            <w:proofErr w:type="spellEnd"/>
            <w:r w:rsidRPr="004A3E8C">
              <w:rPr>
                <w:rFonts w:ascii="Arial" w:eastAsia="Times New Roman" w:hAnsi="Arial" w:cs="Arial"/>
                <w:sz w:val="24"/>
                <w:szCs w:val="24"/>
                <w:lang w:eastAsia="ru-RU"/>
              </w:rPr>
              <w:t xml:space="preserve"> и </w:t>
            </w:r>
            <w:proofErr w:type="spellStart"/>
            <w:r w:rsidRPr="004A3E8C">
              <w:rPr>
                <w:rFonts w:ascii="Arial" w:eastAsia="Times New Roman" w:hAnsi="Arial" w:cs="Arial"/>
                <w:sz w:val="24"/>
                <w:szCs w:val="24"/>
                <w:lang w:eastAsia="ru-RU"/>
              </w:rPr>
              <w:t>тифлосурдопереводчика</w:t>
            </w:r>
            <w:proofErr w:type="spellEnd"/>
            <w:r w:rsidRPr="004A3E8C">
              <w:rPr>
                <w:rFonts w:ascii="Arial" w:eastAsia="Times New Roman" w:hAnsi="Arial" w:cs="Arial"/>
                <w:sz w:val="24"/>
                <w:szCs w:val="24"/>
                <w:lang w:eastAsia="ru-RU"/>
              </w:rPr>
              <w:t>.</w:t>
            </w:r>
            <w:proofErr w:type="gramEnd"/>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4A3E8C">
              <w:rPr>
                <w:rFonts w:ascii="Arial" w:eastAsia="Times New Roman" w:hAnsi="Arial" w:cs="Arial"/>
                <w:sz w:val="24"/>
                <w:szCs w:val="24"/>
                <w:lang w:eastAsia="ru-RU"/>
              </w:rPr>
              <w:t xml:space="preserve">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w:t>
            </w:r>
            <w:proofErr w:type="gramStart"/>
            <w:r w:rsidRPr="004A3E8C">
              <w:rPr>
                <w:rFonts w:ascii="Arial" w:eastAsia="Times New Roman" w:hAnsi="Arial" w:cs="Arial"/>
                <w:sz w:val="24"/>
                <w:szCs w:val="24"/>
                <w:lang w:eastAsia="ru-RU"/>
              </w:rPr>
              <w:t>в</w:t>
            </w:r>
            <w:proofErr w:type="gramEnd"/>
            <w:r w:rsidRPr="004A3E8C">
              <w:rPr>
                <w:rFonts w:ascii="Arial" w:eastAsia="Times New Roman" w:hAnsi="Arial" w:cs="Arial"/>
                <w:sz w:val="24"/>
                <w:szCs w:val="24"/>
                <w:lang w:eastAsia="ru-RU"/>
              </w:rPr>
              <w:t xml:space="preserve"> данной редакции действует до 01.07.2020)</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18</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4A3E8C">
              <w:rPr>
                <w:rFonts w:ascii="Arial" w:eastAsia="Times New Roman" w:hAnsi="Arial" w:cs="Arial"/>
                <w:sz w:val="24"/>
                <w:szCs w:val="24"/>
                <w:lang w:eastAsia="ru-RU"/>
              </w:rPr>
              <w:lastRenderedPageBreak/>
              <w:t>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A3E8C" w:rsidRPr="004A3E8C" w:rsidRDefault="004A3E8C" w:rsidP="004A3E8C">
            <w:pPr>
              <w:spacing w:after="0" w:line="20" w:lineRule="atLeast"/>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Помещения Администрации, МФЦ должны соответствовать санитарно-эпидемиологическим правилам и нормативам.</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Предоставление муниципальной услуги осуществляется в специально выделенных для этой цели помещениях.</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 Помещения, в которых осуществляется предоставление муниципальной услуги, оборудуются: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информационными стендами, содержащими визуальную и текстовую информацию;</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стульями и столами для возможности оформления документов.</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 информационных стендах размещаются: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образец заполнения заявления;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 Количество мест ожидания определяется исходя из фактической нагрузки и возможностей для их размещения в здании.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5. Места для заполнения документов оборудуются стульями, столами (стойками) и обеспечиваются бланками заявлений и образцами их заполнения.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6. Кабинеты приема заявителей (представителей заявителей) должны иметь информационные таблички (вывески) с указанием:</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номера кабинета;</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фамилии, имени, отчества (при наличии) и должности специалиста.</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4A3E8C">
              <w:rPr>
                <w:rFonts w:ascii="Arial" w:eastAsia="Times New Roman" w:hAnsi="Arial" w:cs="Arial"/>
                <w:sz w:val="24"/>
                <w:szCs w:val="24"/>
                <w:lang w:eastAsia="ru-RU"/>
              </w:rPr>
              <w:t>дств с в</w:t>
            </w:r>
            <w:proofErr w:type="gramEnd"/>
            <w:r w:rsidRPr="004A3E8C">
              <w:rPr>
                <w:rFonts w:ascii="Arial" w:eastAsia="Times New Roman" w:hAnsi="Arial" w:cs="Arial"/>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Обеспечивается дублирование необходимой для инвалидов звуковой и </w:t>
            </w:r>
            <w:r w:rsidRPr="004A3E8C">
              <w:rPr>
                <w:rFonts w:ascii="Arial" w:eastAsia="Times New Roman" w:hAnsi="Arial" w:cs="Arial"/>
                <w:sz w:val="24"/>
                <w:szCs w:val="24"/>
                <w:lang w:eastAsia="ru-RU"/>
              </w:rPr>
              <w:lastRenderedPageBreak/>
              <w:t xml:space="preserve">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A3E8C">
              <w:rPr>
                <w:rFonts w:ascii="Arial" w:eastAsia="Times New Roman" w:hAnsi="Arial" w:cs="Arial"/>
                <w:sz w:val="24"/>
                <w:szCs w:val="24"/>
                <w:lang w:eastAsia="ru-RU"/>
              </w:rPr>
              <w:t>сурдопереводчика</w:t>
            </w:r>
            <w:proofErr w:type="spellEnd"/>
            <w:r w:rsidRPr="004A3E8C">
              <w:rPr>
                <w:rFonts w:ascii="Arial" w:eastAsia="Times New Roman" w:hAnsi="Arial" w:cs="Arial"/>
                <w:sz w:val="24"/>
                <w:szCs w:val="24"/>
                <w:lang w:eastAsia="ru-RU"/>
              </w:rPr>
              <w:t xml:space="preserve"> и </w:t>
            </w:r>
            <w:proofErr w:type="spellStart"/>
            <w:r w:rsidRPr="004A3E8C">
              <w:rPr>
                <w:rFonts w:ascii="Arial" w:eastAsia="Times New Roman" w:hAnsi="Arial" w:cs="Arial"/>
                <w:sz w:val="24"/>
                <w:szCs w:val="24"/>
                <w:lang w:eastAsia="ru-RU"/>
              </w:rPr>
              <w:t>тифлосурдопереводчика</w:t>
            </w:r>
            <w:proofErr w:type="spellEnd"/>
            <w:r w:rsidRPr="004A3E8C">
              <w:rPr>
                <w:rFonts w:ascii="Arial" w:eastAsia="Times New Roman" w:hAnsi="Arial" w:cs="Arial"/>
                <w:sz w:val="24"/>
                <w:szCs w:val="24"/>
                <w:lang w:eastAsia="ru-RU"/>
              </w:rPr>
              <w:t>.</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Специалисты Администрации, МФЦ обеспечиваются личными нагрудными карточками (</w:t>
            </w:r>
            <w:proofErr w:type="spellStart"/>
            <w:r w:rsidRPr="004A3E8C">
              <w:rPr>
                <w:rFonts w:ascii="Arial" w:eastAsia="Times New Roman" w:hAnsi="Arial" w:cs="Arial"/>
                <w:sz w:val="24"/>
                <w:szCs w:val="24"/>
                <w:lang w:eastAsia="ru-RU"/>
              </w:rPr>
              <w:t>бейджами</w:t>
            </w:r>
            <w:proofErr w:type="spellEnd"/>
            <w:r w:rsidRPr="004A3E8C">
              <w:rPr>
                <w:rFonts w:ascii="Arial" w:eastAsia="Times New Roman" w:hAnsi="Arial" w:cs="Arial"/>
                <w:sz w:val="24"/>
                <w:szCs w:val="24"/>
                <w:lang w:eastAsia="ru-RU"/>
              </w:rPr>
              <w:t>) с указанием фамилии, имени, отчества (при наличии) и должности.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4A3E8C" w:rsidRPr="004A3E8C" w:rsidRDefault="004A3E8C" w:rsidP="004A3E8C">
            <w:pPr>
              <w:spacing w:after="0" w:line="20" w:lineRule="atLeast"/>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w:t>
            </w:r>
            <w:proofErr w:type="gramStart"/>
            <w:r w:rsidRPr="004A3E8C">
              <w:rPr>
                <w:rFonts w:ascii="Arial" w:eastAsia="Times New Roman" w:hAnsi="Arial" w:cs="Arial"/>
                <w:sz w:val="24"/>
                <w:szCs w:val="24"/>
                <w:lang w:eastAsia="ru-RU"/>
              </w:rPr>
              <w:t>и</w:t>
            </w:r>
            <w:proofErr w:type="gramEnd"/>
            <w:r w:rsidRPr="004A3E8C">
              <w:rPr>
                <w:rFonts w:ascii="Arial" w:eastAsia="Times New Roman" w:hAnsi="Arial" w:cs="Arial"/>
                <w:sz w:val="24"/>
                <w:szCs w:val="24"/>
                <w:lang w:eastAsia="ru-RU"/>
              </w:rPr>
              <w:t xml:space="preserve">зменения в ред. постановления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r w:rsidRPr="004A3E8C">
              <w:rPr>
                <w:rFonts w:ascii="Arial" w:eastAsia="Times New Roman" w:hAnsi="Arial" w:cs="Arial"/>
                <w:color w:val="0000FF"/>
                <w:sz w:val="24"/>
                <w:szCs w:val="24"/>
                <w:lang w:eastAsia="ru-RU"/>
              </w:rPr>
              <w:t> </w:t>
            </w:r>
            <w:hyperlink r:id="rId36" w:tgtFrame="_blank" w:history="1">
              <w:r w:rsidRPr="004A3E8C">
                <w:rPr>
                  <w:rFonts w:ascii="Arial" w:eastAsia="Times New Roman" w:hAnsi="Arial" w:cs="Arial"/>
                  <w:color w:val="0000FF"/>
                  <w:sz w:val="24"/>
                  <w:szCs w:val="24"/>
                  <w:lang w:eastAsia="ru-RU"/>
                </w:rPr>
                <w:t>от 21.02.2020 № 12</w:t>
              </w:r>
            </w:hyperlink>
            <w:r w:rsidRPr="004A3E8C">
              <w:rPr>
                <w:rFonts w:ascii="Arial" w:eastAsia="Times New Roman" w:hAnsi="Arial" w:cs="Arial"/>
                <w:sz w:val="24"/>
                <w:szCs w:val="24"/>
                <w:lang w:eastAsia="ru-RU"/>
              </w:rPr>
              <w:t>) (изменения вступают в силу с 01.07.2020)</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19</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Показатели доступности и качества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Показатели доступности предоставления муниципальной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доступность работы с представителями лиц, получающих услугу;</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простота и ясность изложения информационных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наличие различных каналов получения информации о предоставлении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 короткое время ожидания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5. удобный график работы;</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6. удобное месторасположение администрации.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Показатели качества предоставления муниципальной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соблюдение сроков предоставления муниципальной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2. отсутствие жалоб на действия (бездействие), специалистов, предоставляющих </w:t>
            </w:r>
            <w:r w:rsidRPr="004A3E8C">
              <w:rPr>
                <w:rFonts w:ascii="Arial" w:eastAsia="Times New Roman" w:hAnsi="Arial" w:cs="Arial"/>
                <w:sz w:val="24"/>
                <w:szCs w:val="24"/>
                <w:lang w:eastAsia="ru-RU"/>
              </w:rPr>
              <w:lastRenderedPageBreak/>
              <w:t>муниципальную услугу;</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соблюдение требований комфортности к местам предоставления муниципальной услуги.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20</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Предоставление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Заявитель может представить заявление в форме электронного документа, заверенного простой электронной подписью или усиленной электронной подписью заявителя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 (</w:t>
            </w:r>
            <w:proofErr w:type="spellStart"/>
            <w:r w:rsidRPr="004A3E8C">
              <w:rPr>
                <w:rFonts w:ascii="Arial" w:eastAsia="Times New Roman" w:hAnsi="Arial" w:cs="Arial"/>
                <w:sz w:val="24"/>
                <w:szCs w:val="24"/>
                <w:lang w:eastAsia="ru-RU"/>
              </w:rPr>
              <w:t>далее-Портал</w:t>
            </w:r>
            <w:proofErr w:type="spellEnd"/>
            <w:r w:rsidRPr="004A3E8C">
              <w:rPr>
                <w:rFonts w:ascii="Arial" w:eastAsia="Times New Roman" w:hAnsi="Arial" w:cs="Arial"/>
                <w:sz w:val="24"/>
                <w:szCs w:val="24"/>
                <w:lang w:eastAsia="ru-RU"/>
              </w:rPr>
              <w:t>).</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подаче заявления в форме электронного документа, заверенного простой электронной подписью,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4A3E8C">
              <w:rPr>
                <w:rFonts w:ascii="Arial" w:eastAsia="Times New Roman" w:hAnsi="Arial" w:cs="Arial"/>
                <w:sz w:val="24"/>
                <w:szCs w:val="24"/>
                <w:lang w:eastAsia="ru-RU"/>
              </w:rPr>
              <w:t>ии и ау</w:t>
            </w:r>
            <w:proofErr w:type="gramEnd"/>
            <w:r w:rsidRPr="004A3E8C">
              <w:rPr>
                <w:rFonts w:ascii="Arial" w:eastAsia="Times New Roman" w:hAnsi="Arial" w:cs="Arial"/>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Обращение заявителей - 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При подаче заявления в форме электронного </w:t>
            </w:r>
            <w:r w:rsidRPr="004A3E8C">
              <w:rPr>
                <w:rFonts w:ascii="Arial" w:eastAsia="Times New Roman" w:hAnsi="Arial" w:cs="Arial"/>
                <w:sz w:val="24"/>
                <w:szCs w:val="24"/>
                <w:lang w:eastAsia="ru-RU"/>
              </w:rPr>
              <w:lastRenderedPageBreak/>
              <w:t>документа заявитель проходит процедуру регистрации на Портале.</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После регистрации на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пунктом 11 Регламента.</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Направленное заявление регистрируется в электронном журнале регистрации заявлений, при этом соответствующая информация отображается в личном кабинете заявителя на Портале.</w:t>
            </w:r>
          </w:p>
        </w:tc>
      </w:tr>
      <w:tr w:rsidR="004A3E8C" w:rsidRPr="004A3E8C" w:rsidTr="004A3E8C">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III. Состав, последовательность и сроки выполнения административных процедур, требования к порядку их выполнения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21</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Юридические факты, являющиеся основанием для начала административного действия</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начала предоставления муниципальной услуги является направленное в администрацию заявление с документами, предусмотренными подпунктом 11 настоящего регламента (приложение № 1 к настоящему регламенту).</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22</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Сведения о должностных лицах, ответственных за выполнение административного действия</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(далее – специалист)</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23</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Содержание административного действия, продолжительность и (или) максимальный срок его выполнения</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Предоставление муниципальной услуги включает в себя следующие административные процедуры:</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прием и регистрация документов заявителя, выдача расписки заявителю в получении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правовая экспертиза документов, установление оснований для принятия на учет или отказа в принятии на учет,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рассмотрение заявления о принятии на учет в качестве нуждающихся в улучшении жилищных условий, о перерегистрации заявителей, состоящих на учете в качестве нуждающихся в жилых помещениях на заседании жилищной комиссии по вопросу предоставления муниципальной услуги (далее - комиссия), составление и подписание протокола заседания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4. подготовка специалистом проекта постановления администрации о постановке на </w:t>
            </w:r>
            <w:r w:rsidRPr="004A3E8C">
              <w:rPr>
                <w:rFonts w:ascii="Arial" w:eastAsia="Times New Roman" w:hAnsi="Arial" w:cs="Arial"/>
                <w:sz w:val="24"/>
                <w:szCs w:val="24"/>
                <w:lang w:eastAsia="ru-RU"/>
              </w:rPr>
              <w:lastRenderedPageBreak/>
              <w:t>учет, отказе в принятии на учет, о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5. регистрация и направление письма заявителю о принятии гражданина на учет в качестве нуждающихся в жилых помещениях, выдача или направление заявителю письма о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1. Прием и регистрация документов заявителя, выдача расписки заявителю в получении документов.</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начала административного действия является личное письменное обращение заявителя к должностному лицу либо направление заявления по почте.</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Ответственным за исполнение административного действия является специалист.</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личном обращении специалист удостоверяет личность заявителя, принимает заявление, выдает расписку в получении документов с указанием их перечня и даты их получения и регистрирует в этот же день заявление в журнале регистрации.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поступлении заявления по почте заказным письмом с уведомлением о вручении, специали</w:t>
            </w:r>
            <w:proofErr w:type="gramStart"/>
            <w:r w:rsidRPr="004A3E8C">
              <w:rPr>
                <w:rFonts w:ascii="Arial" w:eastAsia="Times New Roman" w:hAnsi="Arial" w:cs="Arial"/>
                <w:sz w:val="24"/>
                <w:szCs w:val="24"/>
                <w:lang w:eastAsia="ru-RU"/>
              </w:rPr>
              <w:t>ст вскр</w:t>
            </w:r>
            <w:proofErr w:type="gramEnd"/>
            <w:r w:rsidRPr="004A3E8C">
              <w:rPr>
                <w:rFonts w:ascii="Arial" w:eastAsia="Times New Roman" w:hAnsi="Arial" w:cs="Arial"/>
                <w:sz w:val="24"/>
                <w:szCs w:val="24"/>
                <w:lang w:eastAsia="ru-RU"/>
              </w:rPr>
              <w:t>ывает конверт и регистрирует заявление в журнале регистрации.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выдает заявителю расписку в получении документов с указанием их перечня и даты их получения.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 случае несоответствия документов установленным требованиям специалист принимает заявление и документы, делая устное предупреждение заявителю о несоответствии и необходимости приведения в соответствие представленных документов установленным настоящим административным регламентом требованиям для дальнейшего рассмотрения представленных документов и принятия решения о постановке на учет или перерегистрации.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Принятые заявления граждан о принятии на учет в качестве нуждающихся в жилых помещениях регистрируются </w:t>
            </w:r>
            <w:proofErr w:type="gramStart"/>
            <w:r w:rsidRPr="004A3E8C">
              <w:rPr>
                <w:rFonts w:ascii="Arial" w:eastAsia="Times New Roman" w:hAnsi="Arial" w:cs="Arial"/>
                <w:sz w:val="24"/>
                <w:szCs w:val="24"/>
                <w:lang w:eastAsia="ru-RU"/>
              </w:rPr>
              <w:t xml:space="preserve">в Книге регистрации заявлений граждан о принятии на </w:t>
            </w:r>
            <w:r w:rsidRPr="004A3E8C">
              <w:rPr>
                <w:rFonts w:ascii="Arial" w:eastAsia="Times New Roman" w:hAnsi="Arial" w:cs="Arial"/>
                <w:sz w:val="24"/>
                <w:szCs w:val="24"/>
                <w:lang w:eastAsia="ru-RU"/>
              </w:rPr>
              <w:lastRenderedPageBreak/>
              <w:t>учет в качестве нуждающихся в жилых помещениях</w:t>
            </w:r>
            <w:proofErr w:type="gramEnd"/>
            <w:r w:rsidRPr="004A3E8C">
              <w:rPr>
                <w:rFonts w:ascii="Arial" w:eastAsia="Times New Roman" w:hAnsi="Arial" w:cs="Arial"/>
                <w:sz w:val="24"/>
                <w:szCs w:val="24"/>
                <w:lang w:eastAsia="ru-RU"/>
              </w:rPr>
              <w:t>.</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Результатом административной процедуры является получение специалистом документов предоставленных заявителем.</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Максимальный срок исполнения административной процедуры – 1 рабочий день.</w:t>
            </w:r>
          </w:p>
          <w:p w:rsidR="004A3E8C" w:rsidRPr="004A3E8C" w:rsidRDefault="004A3E8C" w:rsidP="004A3E8C">
            <w:pPr>
              <w:spacing w:after="0" w:line="240" w:lineRule="auto"/>
              <w:ind w:firstLine="540"/>
              <w:jc w:val="both"/>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Специалист администрации, ответственный за прием и регистрацию документов принимает заявление также в форме электронного документа, заверенного простой электронной подписью либо усиленной электронной подписью заявителя в соответствии с требованиями Федерального закона от 06.04.2011 № 63-ФЗ «Об электронной подписи» (с последующими изменениями) и требованиями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Если заявление о предоставлении муниципальной услуги поступило в электронной форме, специалист обеспечения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Правовая экспертиза документов, установление оснований для принятия на учет или отказа в принятии на учет,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исполнения данной административной процедуры является получение специалистом документов, представленных заявителем.</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получении документов заявителя специалист (при необходимости с привлечением специалистов компетентных органов и должностных лиц администрации) осуществляет проверку оснований для принятия граждан на учет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проверяет сведения: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 проверяет документы на соответствие их требованиям, установленным пунктом 11 настоящего административного </w:t>
            </w:r>
            <w:r w:rsidRPr="004A3E8C">
              <w:rPr>
                <w:rFonts w:ascii="Arial" w:eastAsia="Times New Roman" w:hAnsi="Arial" w:cs="Arial"/>
                <w:sz w:val="24"/>
                <w:szCs w:val="24"/>
                <w:lang w:eastAsia="ru-RU"/>
              </w:rPr>
              <w:lastRenderedPageBreak/>
              <w:t>регламента;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о размерах общей площади жилого помещения, занимаемого гражданином и членами его семьи;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о зарегистрированных в жилых помещениях лицах;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о собственнике (нанимателе) жилого помещения, в котором зарегистрирован гражданин и члены его семьи;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о наличии или отсутствии в собственности гражданина и членов его семьи каких-либо жилых помещений;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 о наличии документа, подтверждающего факт признания гражданина </w:t>
            </w:r>
            <w:proofErr w:type="gramStart"/>
            <w:r w:rsidRPr="004A3E8C">
              <w:rPr>
                <w:rFonts w:ascii="Arial" w:eastAsia="Times New Roman" w:hAnsi="Arial" w:cs="Arial"/>
                <w:sz w:val="24"/>
                <w:szCs w:val="24"/>
                <w:lang w:eastAsia="ru-RU"/>
              </w:rPr>
              <w:t>малоимущим</w:t>
            </w:r>
            <w:proofErr w:type="gramEnd"/>
            <w:r w:rsidRPr="004A3E8C">
              <w:rPr>
                <w:rFonts w:ascii="Arial" w:eastAsia="Times New Roman" w:hAnsi="Arial" w:cs="Arial"/>
                <w:sz w:val="24"/>
                <w:szCs w:val="24"/>
                <w:lang w:eastAsia="ru-RU"/>
              </w:rPr>
              <w:t>;</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 об отнесении гражданина к той или иной категории лиц, подлежащих обеспечению </w:t>
            </w:r>
            <w:proofErr w:type="gramStart"/>
            <w:r w:rsidRPr="004A3E8C">
              <w:rPr>
                <w:rFonts w:ascii="Arial" w:eastAsia="Times New Roman" w:hAnsi="Arial" w:cs="Arial"/>
                <w:sz w:val="24"/>
                <w:szCs w:val="24"/>
                <w:lang w:eastAsia="ru-RU"/>
              </w:rPr>
              <w:t>жилыми</w:t>
            </w:r>
            <w:proofErr w:type="gramEnd"/>
            <w:r w:rsidRPr="004A3E8C">
              <w:rPr>
                <w:rFonts w:ascii="Arial" w:eastAsia="Times New Roman" w:hAnsi="Arial" w:cs="Arial"/>
                <w:sz w:val="24"/>
                <w:szCs w:val="24"/>
                <w:lang w:eastAsia="ru-RU"/>
              </w:rPr>
              <w:t xml:space="preserve"> помещения по договорам социального найма (в том числе по общим основаниям и (или) вне очереди).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проверяет представленные документы и сведения путем направления официальных запросов в органы государственной власти, налоговые и таможенные органы, иные органы и организации.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наличии у специалиста возможности самостоятельного получения необходимых достоверных сведений и документов, в том числе в электронном виде, данный орган имеет право использовать полученные сведения и документы вместо документов, представляемых гражданином. Специалист уведомляет заявителя о не соответствии представленных документов подпункту 11 настоящего административного регламента и предлагает доукомплектовать необходимыми документами до вынесения на рассмотрение заседания комиссии вопроса о признании гражданина нуждающимся в жилом помещении и принятии его на соответствующий учет в администрации.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Специалист устанавливает основания для принятия на учет или отказе в принятии на учет заявителя нуждающимся в жилом помещении, устанавливает основания для перерегистрации заявителя, состоящего на учете в качестве нуждающихся в жилых помещениях, а также проводит подготовительную работу для вынесения на заседание комиссии вопроса о признании гражданина нуждающимся в жилом помещении и принятии его на соответствующий учет в администрации.</w:t>
            </w:r>
            <w:proofErr w:type="gramEnd"/>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Результатом административной процедуры является вынесение на рассмотрение заседания комиссии вопроса, о признании гражданина нуждающимся в жилом помещении и принятии его на соответствующий учет в администрации либо о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Максимальный срок исполнения данной административной процедуры – 12 рабочих дней.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 Рассмотрение заявления о принятии на учет в качестве нуждающихся в улучшении жилищных условий, о перерегистрации заявителей, состоящих на учете в качестве нуждающихся в жилых помещениях на заседании жилищной комиссии по вопросу предоставления муниципальной услуги (далее - комиссия), составление и подписание протокола заседания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начала административной процедуры является рассмотрение документов, подготовленных к заседанию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Ответственным за исполнение данной административной процедуры является специалист.</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выполняет следующие действия: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согласовывает дату, время и место проведения заседания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оповещает посредством телефонной связи членов комиссии о дате, времени и месте проведения заседания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по результатам проведенного заседания комиссии подготавливает протокол заседания комиссии и отдает на подпись председателю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Комиссия рассматривает документы, а также </w:t>
            </w:r>
            <w:proofErr w:type="gramStart"/>
            <w:r w:rsidRPr="004A3E8C">
              <w:rPr>
                <w:rFonts w:ascii="Arial" w:eastAsia="Times New Roman" w:hAnsi="Arial" w:cs="Arial"/>
                <w:sz w:val="24"/>
                <w:szCs w:val="24"/>
                <w:lang w:eastAsia="ru-RU"/>
              </w:rPr>
              <w:t>материалы, подготовленные специалистом и принимает</w:t>
            </w:r>
            <w:proofErr w:type="gramEnd"/>
            <w:r w:rsidRPr="004A3E8C">
              <w:rPr>
                <w:rFonts w:ascii="Arial" w:eastAsia="Times New Roman" w:hAnsi="Arial" w:cs="Arial"/>
                <w:sz w:val="24"/>
                <w:szCs w:val="24"/>
                <w:lang w:eastAsia="ru-RU"/>
              </w:rPr>
              <w:t xml:space="preserve"> решение о постановке заявителя на учет или об отказе в принятии заявителя на учет, о перерегистрации заявителя или о снятии его с учета.</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Решения комиссии принимаются простым большинством голосов, члены комиссии, несогласные с мнением большинства, вправе отразить свою позицию в виде особого мнения.</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Результатом проведения заседания комиссии является составление протокола заседания комиссии, который содержит следующие сведения: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дата, время, место проведения заседания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 состав участников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принятое решение о предоставлении муниципальной услуги либо об отказе в предоставлении муниципальной услуги.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Результатом исполнения данной административной процедуры является подписание протокола заседания комиссии у председателя комиссии и секретаря комиссии.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Максимальный срок исполнения данного административного действия составляет -12 рабочих дней.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 Подготовка специалистом проекта постановления администрации о постановке на учет, отказе в принятии на учет, о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начала данной административной процедуры является протокол заседания комиссии.</w:t>
            </w:r>
            <w:r w:rsidRPr="004A3E8C">
              <w:rPr>
                <w:rFonts w:ascii="Times New Roman" w:eastAsia="Times New Roman" w:hAnsi="Times New Roman" w:cs="Times New Roman"/>
                <w:sz w:val="24"/>
                <w:szCs w:val="24"/>
                <w:lang w:eastAsia="ru-RU"/>
              </w:rPr>
              <w:br/>
            </w:r>
            <w:r w:rsidRPr="004A3E8C">
              <w:rPr>
                <w:rFonts w:ascii="Arial" w:eastAsia="Times New Roman" w:hAnsi="Arial" w:cs="Arial"/>
                <w:sz w:val="24"/>
                <w:szCs w:val="24"/>
                <w:lang w:eastAsia="ru-RU"/>
              </w:rPr>
              <w:t>Ответственным лицом за подготовку проекта постановления администрации о постановке на учет, отказе в принятии на учет, перерегистрации заявителей является специалист.</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готовит проект постановления и направляет его на согласование в установленном порядке. После согласования проект постановления утверждается в установленном порядке.</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Принятые на учет граждане включаются в Книгу учета граждан.</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 каждого гражданина, принятого на учет, заводится учетное дело, в котором содержатся документы, представленные в соответствии с пунктом 11 настоящего административного регламента. Учетному делу присваивается номер, соответствующий номеру в Книге учета граждан.</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Результатом исполнения данной административной процедуры является подписание постановления главой муниципального образования о постановке на учет, отказе в принятии на учет или о перерегистрации заявителей, состоящих на учете в качестве нуждающихся в жилых помещениях и его регистрация в установленном порядке.</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Максимальный срок исполнения данного административного действия составляет - 5 рабочих дней.</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5. Регистрация и направление письма </w:t>
            </w:r>
            <w:r w:rsidRPr="004A3E8C">
              <w:rPr>
                <w:rFonts w:ascii="Arial" w:eastAsia="Times New Roman" w:hAnsi="Arial" w:cs="Arial"/>
                <w:sz w:val="24"/>
                <w:szCs w:val="24"/>
                <w:lang w:eastAsia="ru-RU"/>
              </w:rPr>
              <w:lastRenderedPageBreak/>
              <w:t>заявителю о принятии гражданина на учет в качестве нуждающихся в жилых помещениях, выдача или направление заявителю письма о перерегистрации заявителей, состоящих на учете в качестве нуждающихся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начала данного административного действия является подписание постановления о постановке на учет, отказе в принятии на учет или о перерегистрации заявителей, состоящих на учете в качестве нуждающихся в жилых помещениях и его регистрация в установленном порядке.</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 направляет письмо о предоставлении муниципальной услуги, посредством направления по почте заказным письмом с уведомлением о вручении.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 случае взаимодействия с заявителем в электронном виде, письменное обращение, содержащие запрашиваемую информацию дополнительно направляется заявителю в электронном виде, если об этом указано на то заявителем в заявлении.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Результатом исполнения данного административного действия является направление заявителю письма о предоставлении муниципальной услуги либо об отказе в ее предоставлении.</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Максимальный срок исполнения данного административного действия составляет - 3 рабочих дня.</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24</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25</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w:t>
            </w:r>
            <w:r w:rsidRPr="004A3E8C">
              <w:rPr>
                <w:rFonts w:ascii="Arial" w:eastAsia="Times New Roman" w:hAnsi="Arial" w:cs="Arial"/>
                <w:sz w:val="24"/>
                <w:szCs w:val="24"/>
                <w:lang w:eastAsia="ru-RU"/>
              </w:rPr>
              <w:lastRenderedPageBreak/>
              <w:t>следующего административного действия</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1. Выдача или направление заявителю письма о принятии гражданина на учет в качестве нуждающегося в жилых помещениях;</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 выдача или направление заявителю письма о перерегистрации заявителей, состоящих на учете в качестве нуждающихся в жилых помещениях;</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3. выдача или направление заявителю письма </w:t>
            </w:r>
            <w:r w:rsidRPr="004A3E8C">
              <w:rPr>
                <w:rFonts w:ascii="Arial" w:eastAsia="Times New Roman" w:hAnsi="Arial" w:cs="Arial"/>
                <w:sz w:val="24"/>
                <w:szCs w:val="24"/>
                <w:lang w:eastAsia="ru-RU"/>
              </w:rPr>
              <w:lastRenderedPageBreak/>
              <w:t>об отказе в принятии гражданина на учет в качестве нуждающегося в жилых помещениях.</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26</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Постановление администрации о постановке на учет, отказе в принятии на учет или о перерегистрации </w:t>
            </w:r>
            <w:proofErr w:type="gramStart"/>
            <w:r w:rsidRPr="004A3E8C">
              <w:rPr>
                <w:rFonts w:ascii="Arial" w:eastAsia="Times New Roman" w:hAnsi="Arial" w:cs="Arial"/>
                <w:sz w:val="24"/>
                <w:szCs w:val="24"/>
                <w:lang w:eastAsia="ru-RU"/>
              </w:rPr>
              <w:t>заявителей, состоящих на учете в качестве нуждающихся в жилых помещениях регистрируется</w:t>
            </w:r>
            <w:proofErr w:type="gramEnd"/>
            <w:r w:rsidRPr="004A3E8C">
              <w:rPr>
                <w:rFonts w:ascii="Arial" w:eastAsia="Times New Roman" w:hAnsi="Arial" w:cs="Arial"/>
                <w:sz w:val="24"/>
                <w:szCs w:val="24"/>
                <w:lang w:eastAsia="ru-RU"/>
              </w:rPr>
              <w:t xml:space="preserve"> в установленном порядке</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27</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Муниципальная услуга, предоставляемая в электронном виде</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Услуга может предоставляться в электронной форме</w:t>
            </w:r>
          </w:p>
        </w:tc>
      </w:tr>
      <w:tr w:rsidR="004A3E8C" w:rsidRPr="004A3E8C" w:rsidTr="004A3E8C">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IV. Формы </w:t>
            </w:r>
            <w:proofErr w:type="gramStart"/>
            <w:r w:rsidRPr="004A3E8C">
              <w:rPr>
                <w:rFonts w:ascii="Arial" w:eastAsia="Times New Roman" w:hAnsi="Arial" w:cs="Arial"/>
                <w:sz w:val="24"/>
                <w:szCs w:val="24"/>
                <w:lang w:eastAsia="ru-RU"/>
              </w:rPr>
              <w:t>контроля за</w:t>
            </w:r>
            <w:proofErr w:type="gramEnd"/>
            <w:r w:rsidRPr="004A3E8C">
              <w:rPr>
                <w:rFonts w:ascii="Arial" w:eastAsia="Times New Roman" w:hAnsi="Arial" w:cs="Arial"/>
                <w:sz w:val="24"/>
                <w:szCs w:val="24"/>
                <w:lang w:eastAsia="ru-RU"/>
              </w:rPr>
              <w:t xml:space="preserve"> исполнением административного регламента</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28</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Порядок осуществления текущего </w:t>
            </w:r>
            <w:proofErr w:type="gramStart"/>
            <w:r w:rsidRPr="004A3E8C">
              <w:rPr>
                <w:rFonts w:ascii="Arial" w:eastAsia="Times New Roman" w:hAnsi="Arial" w:cs="Arial"/>
                <w:sz w:val="24"/>
                <w:szCs w:val="24"/>
                <w:lang w:eastAsia="ru-RU"/>
              </w:rPr>
              <w:t>контроля за</w:t>
            </w:r>
            <w:proofErr w:type="gramEnd"/>
            <w:r w:rsidRPr="004A3E8C">
              <w:rPr>
                <w:rFonts w:ascii="Arial" w:eastAsia="Times New Roman" w:hAnsi="Arial" w:cs="Arial"/>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Текущий </w:t>
            </w:r>
            <w:proofErr w:type="gramStart"/>
            <w:r w:rsidRPr="004A3E8C">
              <w:rPr>
                <w:rFonts w:ascii="Arial" w:eastAsia="Times New Roman" w:hAnsi="Arial" w:cs="Arial"/>
                <w:sz w:val="24"/>
                <w:szCs w:val="24"/>
                <w:lang w:eastAsia="ru-RU"/>
              </w:rPr>
              <w:t>контроль за</w:t>
            </w:r>
            <w:proofErr w:type="gramEnd"/>
            <w:r w:rsidRPr="004A3E8C">
              <w:rPr>
                <w:rFonts w:ascii="Arial" w:eastAsia="Times New Roman" w:hAnsi="Arial" w:cs="Arial"/>
                <w:sz w:val="24"/>
                <w:szCs w:val="24"/>
                <w:lang w:eastAsia="ru-RU"/>
              </w:rPr>
              <w:t xml:space="preserve"> соблюдением последовательности действий, определенных Административным регламентом, осуществляется главой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29</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4A3E8C">
              <w:rPr>
                <w:rFonts w:ascii="Arial" w:eastAsia="Times New Roman" w:hAnsi="Arial" w:cs="Arial"/>
                <w:sz w:val="24"/>
                <w:szCs w:val="24"/>
                <w:lang w:eastAsia="ru-RU"/>
              </w:rPr>
              <w:t>контроля за</w:t>
            </w:r>
            <w:proofErr w:type="gramEnd"/>
            <w:r w:rsidRPr="004A3E8C">
              <w:rPr>
                <w:rFonts w:ascii="Arial" w:eastAsia="Times New Roman" w:hAnsi="Arial" w:cs="Arial"/>
                <w:sz w:val="24"/>
                <w:szCs w:val="24"/>
                <w:lang w:eastAsia="ru-RU"/>
              </w:rPr>
              <w:t xml:space="preserve"> полнотой и качеством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Плановые проверки проводятся на основании планов работы Администрации.</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30</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Ответственность должностных лиц за решения и действия (бездействие), </w:t>
            </w:r>
            <w:r w:rsidRPr="004A3E8C">
              <w:rPr>
                <w:rFonts w:ascii="Arial" w:eastAsia="Times New Roman" w:hAnsi="Arial" w:cs="Arial"/>
                <w:sz w:val="24"/>
                <w:szCs w:val="24"/>
                <w:lang w:eastAsia="ru-RU"/>
              </w:rPr>
              <w:lastRenderedPageBreak/>
              <w:t>принимаемые (осуществляемые) ими в ходе предоставления муниципальной услуги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 xml:space="preserve">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w:t>
            </w:r>
            <w:r w:rsidRPr="004A3E8C">
              <w:rPr>
                <w:rFonts w:ascii="Arial" w:eastAsia="Times New Roman" w:hAnsi="Arial" w:cs="Arial"/>
                <w:sz w:val="24"/>
                <w:szCs w:val="24"/>
                <w:lang w:eastAsia="ru-RU"/>
              </w:rPr>
              <w:lastRenderedPageBreak/>
              <w:t>сроков, установленных настоящим Административным регламентом.</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4A3E8C" w:rsidRPr="004A3E8C" w:rsidTr="004A3E8C">
        <w:trPr>
          <w:trHeight w:val="20"/>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31</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0" w:lineRule="atLeast"/>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Положения, характеризующие требования к порядку и формам </w:t>
            </w:r>
            <w:proofErr w:type="gramStart"/>
            <w:r w:rsidRPr="004A3E8C">
              <w:rPr>
                <w:rFonts w:ascii="Arial" w:eastAsia="Times New Roman" w:hAnsi="Arial" w:cs="Arial"/>
                <w:sz w:val="24"/>
                <w:szCs w:val="24"/>
                <w:lang w:eastAsia="ru-RU"/>
              </w:rPr>
              <w:t>контроля за</w:t>
            </w:r>
            <w:proofErr w:type="gramEnd"/>
            <w:r w:rsidRPr="004A3E8C">
              <w:rPr>
                <w:rFonts w:ascii="Arial" w:eastAsia="Times New Roman" w:hAnsi="Arial" w:cs="Arial"/>
                <w:sz w:val="24"/>
                <w:szCs w:val="24"/>
                <w:lang w:eastAsia="ru-RU"/>
              </w:rPr>
              <w:t xml:space="preserve"> предоставлением муниципальной услуги, в том числе со стороны граждан, их объединений и организаций</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Контроль за</w:t>
            </w:r>
            <w:proofErr w:type="gramEnd"/>
            <w:r w:rsidRPr="004A3E8C">
              <w:rPr>
                <w:rFonts w:ascii="Arial" w:eastAsia="Times New Roman" w:hAnsi="Arial" w:cs="Arial"/>
                <w:sz w:val="24"/>
                <w:szCs w:val="24"/>
                <w:lang w:eastAsia="ru-RU"/>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4A3E8C" w:rsidRPr="004A3E8C" w:rsidRDefault="004A3E8C" w:rsidP="004A3E8C">
            <w:pPr>
              <w:spacing w:after="0" w:line="20" w:lineRule="atLeast"/>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Контроль за</w:t>
            </w:r>
            <w:proofErr w:type="gramEnd"/>
            <w:r w:rsidRPr="004A3E8C">
              <w:rPr>
                <w:rFonts w:ascii="Arial" w:eastAsia="Times New Roman" w:hAnsi="Arial" w:cs="Arial"/>
                <w:sz w:val="24"/>
                <w:szCs w:val="24"/>
                <w:lang w:eastAsia="ru-RU"/>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4A3E8C" w:rsidRPr="004A3E8C" w:rsidTr="004A3E8C">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b/>
                <w:bCs/>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32</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33</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Предмет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Заявитель может обратиться с </w:t>
            </w:r>
            <w:proofErr w:type="gramStart"/>
            <w:r w:rsidRPr="004A3E8C">
              <w:rPr>
                <w:rFonts w:ascii="Arial" w:eastAsia="Times New Roman" w:hAnsi="Arial" w:cs="Arial"/>
                <w:sz w:val="24"/>
                <w:szCs w:val="24"/>
                <w:lang w:eastAsia="ru-RU"/>
              </w:rPr>
              <w:t>жалобой</w:t>
            </w:r>
            <w:proofErr w:type="gramEnd"/>
            <w:r w:rsidRPr="004A3E8C">
              <w:rPr>
                <w:rFonts w:ascii="Arial" w:eastAsia="Times New Roman" w:hAnsi="Arial" w:cs="Arial"/>
                <w:sz w:val="24"/>
                <w:szCs w:val="24"/>
                <w:lang w:eastAsia="ru-RU"/>
              </w:rPr>
              <w:t xml:space="preserve"> в том числе в следующих случаях:</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нарушение срока регистрации запроса о предоставлении муниципальной услуги;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нарушение срока предоставления муниципальной услуги;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для предоставления муниципальной </w:t>
            </w:r>
            <w:r w:rsidRPr="004A3E8C">
              <w:rPr>
                <w:rFonts w:ascii="Arial" w:eastAsia="Times New Roman" w:hAnsi="Arial" w:cs="Arial"/>
                <w:sz w:val="24"/>
                <w:szCs w:val="24"/>
                <w:lang w:eastAsia="ru-RU"/>
              </w:rPr>
              <w:lastRenderedPageBreak/>
              <w:t>услуги;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для предоставления муниципальной услуги, у заявителя;</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roofErr w:type="gramEnd"/>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нарушение срока или порядка выдачи документов по результатам предоставления муниципальной услуги;</w:t>
            </w:r>
          </w:p>
          <w:p w:rsidR="004A3E8C" w:rsidRPr="004A3E8C" w:rsidRDefault="004A3E8C" w:rsidP="004A3E8C">
            <w:pPr>
              <w:spacing w:after="0" w:line="240" w:lineRule="auto"/>
              <w:ind w:firstLine="567"/>
              <w:jc w:val="center"/>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roofErr w:type="gramEnd"/>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4A3E8C">
              <w:rPr>
                <w:rFonts w:ascii="Arial" w:eastAsia="Times New Roman" w:hAnsi="Arial" w:cs="Arial"/>
                <w:sz w:val="24"/>
                <w:szCs w:val="24"/>
                <w:lang w:eastAsia="ru-RU"/>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34</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Жалоба подается в письменной форме на бумажном носителе, в электронной форме в администрацию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Администрация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Адрес: 442380, Пензенская область, с. </w:t>
            </w:r>
            <w:proofErr w:type="spellStart"/>
            <w:r w:rsidRPr="004A3E8C">
              <w:rPr>
                <w:rFonts w:ascii="Arial" w:eastAsia="Times New Roman" w:hAnsi="Arial" w:cs="Arial"/>
                <w:sz w:val="24"/>
                <w:szCs w:val="24"/>
                <w:lang w:eastAsia="ru-RU"/>
              </w:rPr>
              <w:t>Богородское</w:t>
            </w:r>
            <w:proofErr w:type="spellEnd"/>
            <w:r w:rsidRPr="004A3E8C">
              <w:rPr>
                <w:rFonts w:ascii="Arial" w:eastAsia="Times New Roman" w:hAnsi="Arial" w:cs="Arial"/>
                <w:sz w:val="24"/>
                <w:szCs w:val="24"/>
                <w:lang w:eastAsia="ru-RU"/>
              </w:rPr>
              <w:t>, ул. Центральная д.32 А.</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Телефон: 8 (84150) 2-43-10, факс 2-43-10.</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proofErr w:type="spellStart"/>
            <w:r w:rsidRPr="004A3E8C">
              <w:rPr>
                <w:rFonts w:ascii="Arial" w:eastAsia="Times New Roman" w:hAnsi="Arial" w:cs="Arial"/>
                <w:sz w:val="24"/>
                <w:szCs w:val="24"/>
                <w:lang w:eastAsia="ru-RU"/>
              </w:rPr>
              <w:t>e-mail</w:t>
            </w:r>
            <w:proofErr w:type="spellEnd"/>
            <w:r w:rsidRPr="004A3E8C">
              <w:rPr>
                <w:rFonts w:ascii="Arial" w:eastAsia="Times New Roman" w:hAnsi="Arial" w:cs="Arial"/>
                <w:sz w:val="24"/>
                <w:szCs w:val="24"/>
                <w:lang w:eastAsia="ru-RU"/>
              </w:rPr>
              <w:t>: boqorodskoe@sura.ru</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Режим работы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понедельник – пятница с 08.00 до 17.00;</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суббота, воскресенье – выходные дни;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обед с 12.00 до 13.00.</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Особенности подачи и рассмотрение жалоб на решения и действия (бездействие)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4A3E8C">
              <w:rPr>
                <w:rFonts w:ascii="Arial" w:eastAsia="Times New Roman" w:hAnsi="Arial" w:cs="Arial"/>
                <w:sz w:val="24"/>
                <w:szCs w:val="24"/>
                <w:lang w:eastAsia="ru-RU"/>
              </w:rPr>
              <w:t xml:space="preserve"> </w:t>
            </w:r>
            <w:proofErr w:type="gramStart"/>
            <w:r w:rsidRPr="004A3E8C">
              <w:rPr>
                <w:rFonts w:ascii="Arial" w:eastAsia="Times New Roman" w:hAnsi="Arial" w:cs="Arial"/>
                <w:sz w:val="24"/>
                <w:szCs w:val="24"/>
                <w:lang w:eastAsia="ru-RU"/>
              </w:rPr>
              <w:t xml:space="preserve">решения и действия (бездействие) многофункционального центра предоставления государственных и муниципальных услуг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w:t>
            </w:r>
            <w:hyperlink r:id="rId37" w:tgtFrame="_blank" w:history="1">
              <w:r w:rsidRPr="004A3E8C">
                <w:rPr>
                  <w:rFonts w:ascii="Arial" w:eastAsia="Times New Roman" w:hAnsi="Arial" w:cs="Arial"/>
                  <w:color w:val="0000FF"/>
                  <w:sz w:val="24"/>
                  <w:szCs w:val="24"/>
                  <w:lang w:eastAsia="ru-RU"/>
                </w:rPr>
                <w:t>от 22.10.2018 № 71</w:t>
              </w:r>
            </w:hyperlink>
            <w:r w:rsidRPr="004A3E8C">
              <w:rPr>
                <w:rFonts w:ascii="Arial" w:eastAsia="Times New Roman" w:hAnsi="Arial" w:cs="Arial"/>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lastRenderedPageBreak/>
              <w:t>Мокшанского</w:t>
            </w:r>
            <w:proofErr w:type="spellEnd"/>
            <w:r w:rsidRPr="004A3E8C">
              <w:rPr>
                <w:rFonts w:ascii="Arial" w:eastAsia="Times New Roman" w:hAnsi="Arial" w:cs="Arial"/>
                <w:sz w:val="24"/>
                <w:szCs w:val="24"/>
                <w:lang w:eastAsia="ru-RU"/>
              </w:rPr>
              <w:t xml:space="preserve"> района Пензенской области, должностных лиц, муниципальных служащих администрации</w:t>
            </w:r>
            <w:proofErr w:type="gramEnd"/>
            <w:r w:rsidRPr="004A3E8C">
              <w:rPr>
                <w:rFonts w:ascii="Arial" w:eastAsia="Times New Roman" w:hAnsi="Arial" w:cs="Arial"/>
                <w:sz w:val="24"/>
                <w:szCs w:val="24"/>
                <w:lang w:eastAsia="ru-RU"/>
              </w:rPr>
              <w:t xml:space="preserve">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при предоставлении муниципальных услуг</w:t>
            </w:r>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35</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Порядок подачи и рассмотрения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 </w:t>
            </w:r>
            <w:proofErr w:type="gramStart"/>
            <w:r w:rsidRPr="004A3E8C">
              <w:rPr>
                <w:rFonts w:ascii="Arial" w:eastAsia="Times New Roman" w:hAnsi="Arial" w:cs="Arial"/>
                <w:sz w:val="24"/>
                <w:szCs w:val="24"/>
                <w:lang w:eastAsia="ru-RU"/>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4A3E8C">
              <w:rPr>
                <w:rFonts w:ascii="Arial" w:eastAsia="Times New Roman" w:hAnsi="Arial" w:cs="Arial"/>
                <w:sz w:val="24"/>
                <w:szCs w:val="24"/>
                <w:lang w:eastAsia="ru-RU"/>
              </w:rPr>
              <w:t xml:space="preserve"> лица.</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Жалоба должна содержать:</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bookmarkStart w:id="0" w:name="_10251"/>
            <w:proofErr w:type="gramStart"/>
            <w:r w:rsidRPr="004A3E8C">
              <w:rPr>
                <w:rFonts w:ascii="Arial" w:eastAsia="Times New Roman" w:hAnsi="Arial" w:cs="Arial"/>
                <w:sz w:val="24"/>
                <w:szCs w:val="24"/>
                <w:lang w:eastAsia="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w:t>
            </w:r>
            <w:r w:rsidRPr="004A3E8C">
              <w:rPr>
                <w:rFonts w:ascii="Arial" w:eastAsia="Times New Roman" w:hAnsi="Arial" w:cs="Arial"/>
                <w:sz w:val="24"/>
                <w:szCs w:val="24"/>
                <w:lang w:eastAsia="ru-RU"/>
              </w:rPr>
              <w:lastRenderedPageBreak/>
              <w:t>адрес, по которым должен быть направлен ответ заявителю;</w:t>
            </w:r>
            <w:bookmarkEnd w:id="0"/>
            <w:proofErr w:type="gramEnd"/>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bookmarkStart w:id="1" w:name="_10252"/>
            <w:r w:rsidRPr="004A3E8C">
              <w:rPr>
                <w:rFonts w:ascii="Arial" w:eastAsia="Times New Roman" w:hAnsi="Arial" w:cs="Arial"/>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1"/>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bookmarkStart w:id="2" w:name="_10253"/>
            <w:r w:rsidRPr="004A3E8C">
              <w:rPr>
                <w:rFonts w:ascii="Arial" w:eastAsia="Times New Roman" w:hAnsi="Arial" w:cs="Arial"/>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2"/>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36</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Сроки рассмотрения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Жалоба, поступившая в орган, предоставляющий муниципальную услугу, подлежит регистрации в течение трех дней со дня ее поступления.</w:t>
            </w:r>
          </w:p>
          <w:p w:rsidR="004A3E8C" w:rsidRPr="004A3E8C" w:rsidRDefault="004A3E8C" w:rsidP="004A3E8C">
            <w:pPr>
              <w:spacing w:after="0" w:line="240" w:lineRule="auto"/>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4A3E8C">
              <w:rPr>
                <w:rFonts w:ascii="Arial" w:eastAsia="Times New Roman" w:hAnsi="Arial" w:cs="Arial"/>
                <w:sz w:val="24"/>
                <w:szCs w:val="24"/>
                <w:lang w:eastAsia="ru-RU"/>
              </w:rPr>
              <w:t xml:space="preserve"> со дня ее регистрации.</w:t>
            </w:r>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37</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Основания для приостановления жалобы отсутствуют</w:t>
            </w:r>
          </w:p>
        </w:tc>
      </w:tr>
      <w:tr w:rsidR="004A3E8C" w:rsidRPr="004A3E8C" w:rsidTr="004A3E8C">
        <w:trPr>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38</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Результат рассмотрения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 результатам рассмотрения жалобы принимается одно из следующих решений:</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w:t>
            </w:r>
            <w:r w:rsidRPr="004A3E8C">
              <w:rPr>
                <w:rFonts w:ascii="Arial" w:eastAsia="Times New Roman" w:hAnsi="Arial" w:cs="Arial"/>
                <w:sz w:val="24"/>
                <w:szCs w:val="24"/>
                <w:lang w:eastAsia="ru-RU"/>
              </w:rPr>
              <w:lastRenderedPageBreak/>
              <w:t>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отказывает в удовлетворении жалобы.</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w:t>
            </w:r>
          </w:p>
        </w:tc>
      </w:tr>
      <w:tr w:rsidR="004A3E8C" w:rsidRPr="004A3E8C" w:rsidTr="004A3E8C">
        <w:trPr>
          <w:trHeight w:val="1407"/>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39</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Порядок информирования заявителя о результатах рассмотрения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3E8C" w:rsidRPr="004A3E8C" w:rsidRDefault="004A3E8C" w:rsidP="004A3E8C">
            <w:pPr>
              <w:spacing w:after="0" w:line="240" w:lineRule="auto"/>
              <w:ind w:firstLine="567"/>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3E8C" w:rsidRPr="004A3E8C" w:rsidRDefault="004A3E8C" w:rsidP="004A3E8C">
            <w:pPr>
              <w:spacing w:after="0" w:line="240" w:lineRule="auto"/>
              <w:ind w:firstLine="567"/>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В случае признания </w:t>
            </w:r>
            <w:proofErr w:type="gramStart"/>
            <w:r w:rsidRPr="004A3E8C">
              <w:rPr>
                <w:rFonts w:ascii="Arial" w:eastAsia="Times New Roman" w:hAnsi="Arial" w:cs="Arial"/>
                <w:sz w:val="24"/>
                <w:szCs w:val="24"/>
                <w:lang w:eastAsia="ru-RU"/>
              </w:rPr>
              <w:t>жалобы</w:t>
            </w:r>
            <w:proofErr w:type="gramEnd"/>
            <w:r w:rsidRPr="004A3E8C">
              <w:rPr>
                <w:rFonts w:ascii="Arial" w:eastAsia="Times New Roman" w:hAnsi="Arial" w:cs="Arial"/>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4A3E8C" w:rsidRPr="004A3E8C" w:rsidTr="004A3E8C">
        <w:trPr>
          <w:trHeight w:val="894"/>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40</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Порядок обжалования решения по жалобе</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4A3E8C" w:rsidRPr="004A3E8C" w:rsidTr="004A3E8C">
        <w:trPr>
          <w:trHeight w:val="2464"/>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41</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Право заявителя на получение информации и документов, необходимых для обоснования и рассмотрения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При этом документы, запрашиваемые заявителями, выдаются в виде выписок или копий.</w:t>
            </w:r>
          </w:p>
        </w:tc>
      </w:tr>
      <w:tr w:rsidR="004A3E8C" w:rsidRPr="004A3E8C" w:rsidTr="004A3E8C">
        <w:trPr>
          <w:trHeight w:val="1431"/>
          <w:jc w:val="center"/>
        </w:trPr>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center"/>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lastRenderedPageBreak/>
              <w:t>42</w:t>
            </w:r>
          </w:p>
        </w:tc>
        <w:tc>
          <w:tcPr>
            <w:tcW w:w="20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Способы информирования заявителей о порядке подачи и рассмотрения жалобы</w:t>
            </w:r>
          </w:p>
        </w:tc>
        <w:tc>
          <w:tcPr>
            <w:tcW w:w="26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proofErr w:type="gramStart"/>
            <w:r w:rsidRPr="004A3E8C">
              <w:rPr>
                <w:rFonts w:ascii="Arial" w:eastAsia="Times New Roman" w:hAnsi="Arial" w:cs="Arial"/>
                <w:sz w:val="24"/>
                <w:szCs w:val="24"/>
                <w:lang w:eastAsia="ru-RU"/>
              </w:rPr>
              <w:t xml:space="preserve">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sidRPr="004A3E8C">
              <w:rPr>
                <w:rFonts w:ascii="Arial" w:eastAsia="Times New Roman" w:hAnsi="Arial" w:cs="Arial"/>
                <w:sz w:val="24"/>
                <w:szCs w:val="24"/>
                <w:lang w:eastAsia="ru-RU"/>
              </w:rPr>
              <w:t>gosuslugi.ru</w:t>
            </w:r>
            <w:proofErr w:type="spellEnd"/>
            <w:r w:rsidRPr="004A3E8C">
              <w:rPr>
                <w:rFonts w:ascii="Arial" w:eastAsia="Times New Roman" w:hAnsi="Arial" w:cs="Arial"/>
                <w:sz w:val="24"/>
                <w:szCs w:val="24"/>
                <w:lang w:eastAsia="ru-RU"/>
              </w:rPr>
              <w:t>)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4A3E8C">
              <w:rPr>
                <w:rFonts w:ascii="Arial" w:eastAsia="Times New Roman" w:hAnsi="Arial" w:cs="Arial"/>
                <w:sz w:val="24"/>
                <w:szCs w:val="24"/>
                <w:lang w:eastAsia="ru-RU"/>
              </w:rPr>
              <w:t>uslugi.pnzreg.ru</w:t>
            </w:r>
            <w:proofErr w:type="spellEnd"/>
            <w:r w:rsidRPr="004A3E8C">
              <w:rPr>
                <w:rFonts w:ascii="Arial" w:eastAsia="Times New Roman" w:hAnsi="Arial" w:cs="Arial"/>
                <w:sz w:val="24"/>
                <w:szCs w:val="24"/>
                <w:lang w:eastAsia="ru-RU"/>
              </w:rPr>
              <w:t>), а также</w:t>
            </w:r>
            <w:proofErr w:type="gramEnd"/>
            <w:r w:rsidRPr="004A3E8C">
              <w:rPr>
                <w:rFonts w:ascii="Arial" w:eastAsia="Times New Roman" w:hAnsi="Arial" w:cs="Arial"/>
                <w:sz w:val="24"/>
                <w:szCs w:val="24"/>
                <w:lang w:eastAsia="ru-RU"/>
              </w:rPr>
              <w:t xml:space="preserve"> непосредственно в администрацию </w:t>
            </w:r>
            <w:proofErr w:type="spellStart"/>
            <w:r w:rsidRPr="004A3E8C">
              <w:rPr>
                <w:rFonts w:ascii="Arial" w:eastAsia="Times New Roman" w:hAnsi="Arial" w:cs="Arial"/>
                <w:sz w:val="24"/>
                <w:szCs w:val="24"/>
                <w:lang w:eastAsia="ru-RU"/>
              </w:rPr>
              <w:t>Богородского</w:t>
            </w:r>
            <w:proofErr w:type="spellEnd"/>
            <w:r w:rsidRPr="004A3E8C">
              <w:rPr>
                <w:rFonts w:ascii="Arial" w:eastAsia="Times New Roman" w:hAnsi="Arial" w:cs="Arial"/>
                <w:sz w:val="24"/>
                <w:szCs w:val="24"/>
                <w:lang w:eastAsia="ru-RU"/>
              </w:rPr>
              <w:t xml:space="preserve"> сельсовета </w:t>
            </w:r>
            <w:proofErr w:type="spellStart"/>
            <w:r w:rsidRPr="004A3E8C">
              <w:rPr>
                <w:rFonts w:ascii="Arial" w:eastAsia="Times New Roman" w:hAnsi="Arial" w:cs="Arial"/>
                <w:sz w:val="24"/>
                <w:szCs w:val="24"/>
                <w:lang w:eastAsia="ru-RU"/>
              </w:rPr>
              <w:t>Мокшанского</w:t>
            </w:r>
            <w:proofErr w:type="spellEnd"/>
            <w:r w:rsidRPr="004A3E8C">
              <w:rPr>
                <w:rFonts w:ascii="Arial" w:eastAsia="Times New Roman" w:hAnsi="Arial" w:cs="Arial"/>
                <w:sz w:val="24"/>
                <w:szCs w:val="24"/>
                <w:lang w:eastAsia="ru-RU"/>
              </w:rPr>
              <w:t xml:space="preserve"> района Пензенской области по телефону и лично.</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 xml:space="preserve">В случае установления в ходе или по результатам </w:t>
            </w:r>
            <w:proofErr w:type="gramStart"/>
            <w:r w:rsidRPr="004A3E8C">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4A3E8C">
              <w:rPr>
                <w:rFonts w:ascii="Arial" w:eastAsia="Times New Roman" w:hAnsi="Arial" w:cs="Arial"/>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A3E8C" w:rsidRPr="004A3E8C" w:rsidRDefault="004A3E8C" w:rsidP="004A3E8C">
            <w:pPr>
              <w:spacing w:after="0" w:line="240" w:lineRule="auto"/>
              <w:jc w:val="both"/>
              <w:rPr>
                <w:rFonts w:ascii="Times New Roman" w:eastAsia="Times New Roman" w:hAnsi="Times New Roman" w:cs="Times New Roman"/>
                <w:sz w:val="24"/>
                <w:szCs w:val="24"/>
                <w:lang w:eastAsia="ru-RU"/>
              </w:rPr>
            </w:pPr>
            <w:r w:rsidRPr="004A3E8C">
              <w:rPr>
                <w:rFonts w:ascii="Arial" w:eastAsia="Times New Roman" w:hAnsi="Arial" w:cs="Arial"/>
                <w:sz w:val="24"/>
                <w:szCs w:val="24"/>
                <w:lang w:eastAsia="ru-RU"/>
              </w:rPr>
              <w:t>Заявитель имеет право обжаловать решение по жалобе или действие (бездействие) в связи с рассмотрением жалобы в соответствии с законодательством Российской Федерации.</w:t>
            </w:r>
          </w:p>
        </w:tc>
      </w:tr>
    </w:tbl>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Приложение № 1</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к Административному Регламенту</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предоставления муниципальной услуги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«Принятие на учет малоимущих граждан, нуждающихся в жилых помещениях, предоставляемых</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по договорам социального найма, </w:t>
      </w:r>
      <w:proofErr w:type="gramStart"/>
      <w:r w:rsidRPr="004A3E8C">
        <w:rPr>
          <w:rFonts w:ascii="Arial" w:eastAsia="Times New Roman" w:hAnsi="Arial" w:cs="Arial"/>
          <w:color w:val="000000"/>
          <w:sz w:val="24"/>
          <w:szCs w:val="24"/>
          <w:lang w:eastAsia="ru-RU"/>
        </w:rPr>
        <w:t>проживающих</w:t>
      </w:r>
      <w:proofErr w:type="gramEnd"/>
      <w:r w:rsidRPr="004A3E8C">
        <w:rPr>
          <w:rFonts w:ascii="Arial" w:eastAsia="Times New Roman" w:hAnsi="Arial" w:cs="Arial"/>
          <w:color w:val="000000"/>
          <w:sz w:val="24"/>
          <w:szCs w:val="24"/>
          <w:lang w:eastAsia="ru-RU"/>
        </w:rPr>
        <w:t xml:space="preserve"> на территории муниципального образования»</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38" w:tgtFrame="_blank" w:history="1">
        <w:r w:rsidRPr="004A3E8C">
          <w:rPr>
            <w:rFonts w:ascii="Arial" w:eastAsia="Times New Roman" w:hAnsi="Arial" w:cs="Arial"/>
            <w:color w:val="0000FF"/>
            <w:sz w:val="24"/>
            <w:szCs w:val="24"/>
            <w:lang w:eastAsia="ru-RU"/>
          </w:rPr>
          <w:t>от 18.10.2012 № 110</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b/>
          <w:bCs/>
          <w:color w:val="000000"/>
          <w:sz w:val="32"/>
          <w:szCs w:val="32"/>
          <w:lang w:eastAsia="ru-RU"/>
        </w:rPr>
        <w:t>Форма заявления</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Регистрационный номер № _________</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Главе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от____________________________________________</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(Ф.И.О.)</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proofErr w:type="gramStart"/>
      <w:r w:rsidRPr="004A3E8C">
        <w:rPr>
          <w:rFonts w:ascii="Arial" w:eastAsia="Times New Roman" w:hAnsi="Arial" w:cs="Arial"/>
          <w:color w:val="000000"/>
          <w:sz w:val="24"/>
          <w:szCs w:val="24"/>
          <w:lang w:eastAsia="ru-RU"/>
        </w:rPr>
        <w:t>проживающего</w:t>
      </w:r>
      <w:proofErr w:type="gramEnd"/>
      <w:r w:rsidRPr="004A3E8C">
        <w:rPr>
          <w:rFonts w:ascii="Arial" w:eastAsia="Times New Roman" w:hAnsi="Arial" w:cs="Arial"/>
          <w:color w:val="000000"/>
          <w:sz w:val="24"/>
          <w:szCs w:val="24"/>
          <w:lang w:eastAsia="ru-RU"/>
        </w:rPr>
        <w:t xml:space="preserve"> (ей) по адресу:___________________</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_____________________________________________</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паспорт______________________________________</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lastRenderedPageBreak/>
        <w:t>(серия, номер, кем и когда выдан)</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____________________________________________</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outlineLvl w:val="1"/>
        <w:rPr>
          <w:rFonts w:ascii="Arial" w:eastAsia="Times New Roman" w:hAnsi="Arial" w:cs="Arial"/>
          <w:b/>
          <w:bCs/>
          <w:color w:val="000000"/>
          <w:sz w:val="30"/>
          <w:szCs w:val="30"/>
          <w:lang w:eastAsia="ru-RU"/>
        </w:rPr>
      </w:pPr>
      <w:r w:rsidRPr="004A3E8C">
        <w:rPr>
          <w:rFonts w:ascii="Arial" w:eastAsia="Times New Roman" w:hAnsi="Arial" w:cs="Arial"/>
          <w:b/>
          <w:bCs/>
          <w:color w:val="000000"/>
          <w:sz w:val="30"/>
          <w:szCs w:val="30"/>
          <w:lang w:eastAsia="ru-RU"/>
        </w:rPr>
        <w:t>ЗАЯВЛЕНИЕ</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Прошу Вас принять меня на учет в качестве нуждающегося в жилом помещении, в связи </w:t>
      </w:r>
      <w:proofErr w:type="gramStart"/>
      <w:r w:rsidRPr="004A3E8C">
        <w:rPr>
          <w:rFonts w:ascii="Arial" w:eastAsia="Times New Roman" w:hAnsi="Arial" w:cs="Arial"/>
          <w:color w:val="000000"/>
          <w:sz w:val="24"/>
          <w:szCs w:val="24"/>
          <w:lang w:eastAsia="ru-RU"/>
        </w:rPr>
        <w:t>с</w:t>
      </w:r>
      <w:proofErr w:type="gramEnd"/>
      <w:r w:rsidRPr="004A3E8C">
        <w:rPr>
          <w:rFonts w:ascii="Arial" w:eastAsia="Times New Roman" w:hAnsi="Arial" w:cs="Arial"/>
          <w:color w:val="000000"/>
          <w:sz w:val="24"/>
          <w:szCs w:val="24"/>
          <w:lang w:eastAsia="ru-RU"/>
        </w:rPr>
        <w:t> ____________________________________________________________</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(указать причину: отсутствие жилого помещения; обеспеченность общей площадью жилого помещения на одного члена семьи </w:t>
      </w:r>
      <w:proofErr w:type="gramStart"/>
      <w:r w:rsidRPr="004A3E8C">
        <w:rPr>
          <w:rFonts w:ascii="Arial" w:eastAsia="Times New Roman" w:hAnsi="Arial" w:cs="Arial"/>
          <w:color w:val="000000"/>
          <w:sz w:val="24"/>
          <w:szCs w:val="24"/>
          <w:lang w:eastAsia="ru-RU"/>
        </w:rPr>
        <w:t>менее учетной</w:t>
      </w:r>
      <w:proofErr w:type="gramEnd"/>
      <w:r w:rsidRPr="004A3E8C">
        <w:rPr>
          <w:rFonts w:ascii="Arial" w:eastAsia="Times New Roman" w:hAnsi="Arial" w:cs="Arial"/>
          <w:color w:val="000000"/>
          <w:sz w:val="24"/>
          <w:szCs w:val="24"/>
          <w:lang w:eastAsia="ru-RU"/>
        </w:rPr>
        <w:t xml:space="preserve"> нормы; проживание в помещении, не отвечающем установленным для жилых помещений требованиям; проживание в жилом помещении, занятом сколькими семьями, в одной из которых имеется гражданин, страдающий тяжелой формой заболевания, при которой совместное проживание невозможно)</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Состав моей семьи _____ человек:</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1. Заявитель___________________________________________________________________________________________________________________________</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(Ф.И.О., число, месяц, год рождения)</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2. Супру</w:t>
      </w:r>
      <w:proofErr w:type="gramStart"/>
      <w:r w:rsidRPr="004A3E8C">
        <w:rPr>
          <w:rFonts w:ascii="Arial" w:eastAsia="Times New Roman" w:hAnsi="Arial" w:cs="Arial"/>
          <w:color w:val="000000"/>
          <w:sz w:val="24"/>
          <w:szCs w:val="24"/>
          <w:lang w:eastAsia="ru-RU"/>
        </w:rPr>
        <w:t>г(</w:t>
      </w:r>
      <w:proofErr w:type="gramEnd"/>
      <w:r w:rsidRPr="004A3E8C">
        <w:rPr>
          <w:rFonts w:ascii="Arial" w:eastAsia="Times New Roman" w:hAnsi="Arial" w:cs="Arial"/>
          <w:color w:val="000000"/>
          <w:sz w:val="24"/>
          <w:szCs w:val="24"/>
          <w:lang w:eastAsia="ru-RU"/>
        </w:rPr>
        <w:t>а) ___________________________________________________________________________________________________________________________</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(Ф.И.О., число, месяц, год рождения)</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3. ___________________________________________________________________________________________________________________________________</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(родственные отношения Ф.И.О., число, месяц, год рождения)</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4. ___________________________________________________________________________________________________________________________________</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(родственные отношения Ф.И.О., число, месяц, год рождения)</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К заявлению прилагаю документы:</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1. ___________________________________________________________________________________________________________________________________</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2. ___________________________________________________________________________________________________________________________________</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3. ___________________________________________________________________________________________________________________________________</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и т.д.</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proofErr w:type="gramStart"/>
      <w:r w:rsidRPr="004A3E8C">
        <w:rPr>
          <w:rFonts w:ascii="Arial" w:eastAsia="Times New Roman" w:hAnsi="Arial" w:cs="Arial"/>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4A3E8C">
        <w:rPr>
          <w:rFonts w:ascii="Arial" w:eastAsia="Times New Roman" w:hAnsi="Arial" w:cs="Arial"/>
          <w:color w:val="000000"/>
          <w:sz w:val="24"/>
          <w:szCs w:val="24"/>
          <w:lang w:eastAsia="ru-RU"/>
        </w:rPr>
        <w:t xml:space="preserve"> таких изменений.</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Подписи совершеннолетних членов семьи:</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_____________ (Ф.И.О.) ______________ (Ф.И.О.)</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lastRenderedPageBreak/>
        <w:t>_____________ (Ф.И.О.) ______________ (Ф.И.О.)</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"_____" __________ 20 ___ г. Подпись заявителя _______________</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Приложение № 2</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к Административному Регламенту</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предоставления муниципальной услуги</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«Принятие на учет малоимущих граждан, нуждающихся в жилых помещениях, предоставляемых</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по договорам социального найма, </w:t>
      </w:r>
      <w:proofErr w:type="gramStart"/>
      <w:r w:rsidRPr="004A3E8C">
        <w:rPr>
          <w:rFonts w:ascii="Arial" w:eastAsia="Times New Roman" w:hAnsi="Arial" w:cs="Arial"/>
          <w:color w:val="000000"/>
          <w:sz w:val="24"/>
          <w:szCs w:val="24"/>
          <w:lang w:eastAsia="ru-RU"/>
        </w:rPr>
        <w:t>проживающих</w:t>
      </w:r>
      <w:proofErr w:type="gramEnd"/>
      <w:r w:rsidRPr="004A3E8C">
        <w:rPr>
          <w:rFonts w:ascii="Arial" w:eastAsia="Times New Roman" w:hAnsi="Arial" w:cs="Arial"/>
          <w:color w:val="000000"/>
          <w:sz w:val="24"/>
          <w:szCs w:val="24"/>
          <w:lang w:eastAsia="ru-RU"/>
        </w:rPr>
        <w:t xml:space="preserve"> на территории муниципального образования»</w:t>
      </w:r>
    </w:p>
    <w:p w:rsidR="004A3E8C" w:rsidRPr="004A3E8C" w:rsidRDefault="004A3E8C" w:rsidP="004A3E8C">
      <w:pPr>
        <w:spacing w:after="0" w:line="240" w:lineRule="auto"/>
        <w:ind w:firstLine="567"/>
        <w:jc w:val="right"/>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39" w:tgtFrame="_blank" w:history="1">
        <w:r w:rsidRPr="004A3E8C">
          <w:rPr>
            <w:rFonts w:ascii="Arial" w:eastAsia="Times New Roman" w:hAnsi="Arial" w:cs="Arial"/>
            <w:color w:val="0000FF"/>
            <w:sz w:val="24"/>
            <w:szCs w:val="24"/>
            <w:lang w:eastAsia="ru-RU"/>
          </w:rPr>
          <w:t>от 18.10.2012 № 110</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outlineLvl w:val="1"/>
        <w:rPr>
          <w:rFonts w:ascii="Arial" w:eastAsia="Times New Roman" w:hAnsi="Arial" w:cs="Arial"/>
          <w:b/>
          <w:bCs/>
          <w:color w:val="000000"/>
          <w:sz w:val="30"/>
          <w:szCs w:val="30"/>
          <w:lang w:eastAsia="ru-RU"/>
        </w:rPr>
      </w:pPr>
      <w:r w:rsidRPr="004A3E8C">
        <w:rPr>
          <w:rFonts w:ascii="Arial" w:eastAsia="Times New Roman" w:hAnsi="Arial" w:cs="Arial"/>
          <w:b/>
          <w:bCs/>
          <w:color w:val="000000"/>
          <w:sz w:val="32"/>
          <w:szCs w:val="32"/>
          <w:lang w:eastAsia="ru-RU"/>
        </w:rPr>
        <w:t>БЛОК-СХЕМА последовательности действий по предоставлению услуги «Принятие на учет малоимущих граждан, нуждающихся в жилых помещениях, предоставляемых по договорам социального найма, проживающих на территории муниципального образования»</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xml:space="preserve">(изменения в ред. постановления Администрации </w:t>
      </w:r>
      <w:proofErr w:type="spellStart"/>
      <w:r w:rsidRPr="004A3E8C">
        <w:rPr>
          <w:rFonts w:ascii="Arial" w:eastAsia="Times New Roman" w:hAnsi="Arial" w:cs="Arial"/>
          <w:color w:val="000000"/>
          <w:sz w:val="24"/>
          <w:szCs w:val="24"/>
          <w:lang w:eastAsia="ru-RU"/>
        </w:rPr>
        <w:t>Богородского</w:t>
      </w:r>
      <w:proofErr w:type="spellEnd"/>
      <w:r w:rsidRPr="004A3E8C">
        <w:rPr>
          <w:rFonts w:ascii="Arial" w:eastAsia="Times New Roman" w:hAnsi="Arial" w:cs="Arial"/>
          <w:color w:val="000000"/>
          <w:sz w:val="24"/>
          <w:szCs w:val="24"/>
          <w:lang w:eastAsia="ru-RU"/>
        </w:rPr>
        <w:t xml:space="preserve"> сельсовета </w:t>
      </w:r>
      <w:proofErr w:type="spellStart"/>
      <w:r w:rsidRPr="004A3E8C">
        <w:rPr>
          <w:rFonts w:ascii="Arial" w:eastAsia="Times New Roman" w:hAnsi="Arial" w:cs="Arial"/>
          <w:color w:val="000000"/>
          <w:sz w:val="24"/>
          <w:szCs w:val="24"/>
          <w:lang w:eastAsia="ru-RU"/>
        </w:rPr>
        <w:t>Мокшанского</w:t>
      </w:r>
      <w:proofErr w:type="spellEnd"/>
      <w:r w:rsidRPr="004A3E8C">
        <w:rPr>
          <w:rFonts w:ascii="Arial" w:eastAsia="Times New Roman" w:hAnsi="Arial" w:cs="Arial"/>
          <w:color w:val="000000"/>
          <w:sz w:val="24"/>
          <w:szCs w:val="24"/>
          <w:lang w:eastAsia="ru-RU"/>
        </w:rPr>
        <w:t xml:space="preserve"> района Пензенской области </w:t>
      </w:r>
      <w:hyperlink r:id="rId40" w:tgtFrame="_blank" w:history="1">
        <w:r w:rsidRPr="004A3E8C">
          <w:rPr>
            <w:rFonts w:ascii="Arial" w:eastAsia="Times New Roman" w:hAnsi="Arial" w:cs="Arial"/>
            <w:color w:val="0000FF"/>
            <w:sz w:val="24"/>
            <w:szCs w:val="24"/>
            <w:lang w:eastAsia="ru-RU"/>
          </w:rPr>
          <w:t>от 18.10.2012 № 110</w:t>
        </w:r>
      </w:hyperlink>
      <w:r w:rsidRPr="004A3E8C">
        <w:rPr>
          <w:rFonts w:ascii="Arial" w:eastAsia="Times New Roman" w:hAnsi="Arial" w:cs="Arial"/>
          <w:color w:val="000000"/>
          <w:sz w:val="24"/>
          <w:szCs w:val="24"/>
          <w:lang w:eastAsia="ru-RU"/>
        </w:rPr>
        <w:t>)</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tbl>
      <w:tblPr>
        <w:tblW w:w="7800" w:type="dxa"/>
        <w:tblInd w:w="600" w:type="dxa"/>
        <w:tblCellMar>
          <w:left w:w="0" w:type="dxa"/>
          <w:right w:w="0" w:type="dxa"/>
        </w:tblCellMar>
        <w:tblLook w:val="04A0"/>
      </w:tblPr>
      <w:tblGrid>
        <w:gridCol w:w="7800"/>
      </w:tblGrid>
      <w:tr w:rsidR="004A3E8C" w:rsidRPr="004A3E8C" w:rsidTr="004A3E8C">
        <w:tc>
          <w:tcPr>
            <w:tcW w:w="7800"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hideMark/>
          </w:tcPr>
          <w:p w:rsidR="004A3E8C" w:rsidRPr="004A3E8C" w:rsidRDefault="004A3E8C" w:rsidP="004A3E8C">
            <w:pPr>
              <w:spacing w:after="0" w:line="240" w:lineRule="auto"/>
              <w:ind w:firstLine="567"/>
              <w:jc w:val="center"/>
              <w:rPr>
                <w:rFonts w:ascii="Arial" w:eastAsia="Times New Roman" w:hAnsi="Arial" w:cs="Arial"/>
                <w:sz w:val="24"/>
                <w:szCs w:val="24"/>
                <w:lang w:eastAsia="ru-RU"/>
              </w:rPr>
            </w:pPr>
            <w:r w:rsidRPr="004A3E8C">
              <w:rPr>
                <w:rFonts w:ascii="Arial" w:eastAsia="Times New Roman" w:hAnsi="Arial" w:cs="Arial"/>
                <w:sz w:val="24"/>
                <w:szCs w:val="24"/>
                <w:lang w:eastAsia="ru-RU"/>
              </w:rPr>
              <w:t>Прием и регистрация документов заявителя, выдача расписки заявителю в получении документов</w:t>
            </w:r>
          </w:p>
        </w:tc>
      </w:tr>
    </w:tbl>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r w:rsidRPr="004A3E8C">
        <w:rPr>
          <w:rFonts w:ascii="Arial" w:eastAsia="Times New Roman" w:hAnsi="Arial" w:cs="Arial"/>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pt;height:24pt"/>
        </w:pict>
      </w:r>
    </w:p>
    <w:tbl>
      <w:tblPr>
        <w:tblW w:w="7800" w:type="dxa"/>
        <w:tblInd w:w="600" w:type="dxa"/>
        <w:tblCellMar>
          <w:left w:w="0" w:type="dxa"/>
          <w:right w:w="0" w:type="dxa"/>
        </w:tblCellMar>
        <w:tblLook w:val="04A0"/>
      </w:tblPr>
      <w:tblGrid>
        <w:gridCol w:w="7800"/>
      </w:tblGrid>
      <w:tr w:rsidR="004A3E8C" w:rsidRPr="004A3E8C" w:rsidTr="004A3E8C">
        <w:tc>
          <w:tcPr>
            <w:tcW w:w="7560"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hideMark/>
          </w:tcPr>
          <w:p w:rsidR="004A3E8C" w:rsidRPr="004A3E8C" w:rsidRDefault="004A3E8C" w:rsidP="004A3E8C">
            <w:pPr>
              <w:spacing w:after="0" w:line="240" w:lineRule="auto"/>
              <w:ind w:firstLine="567"/>
              <w:jc w:val="center"/>
              <w:rPr>
                <w:rFonts w:ascii="Arial" w:eastAsia="Times New Roman" w:hAnsi="Arial" w:cs="Arial"/>
                <w:sz w:val="24"/>
                <w:szCs w:val="24"/>
                <w:lang w:eastAsia="ru-RU"/>
              </w:rPr>
            </w:pPr>
            <w:r w:rsidRPr="004A3E8C">
              <w:rPr>
                <w:rFonts w:ascii="Arial" w:eastAsia="Times New Roman" w:hAnsi="Arial" w:cs="Arial"/>
                <w:sz w:val="24"/>
                <w:szCs w:val="24"/>
                <w:lang w:eastAsia="ru-RU"/>
              </w:rPr>
              <w:t>Правовая экспертиза документов, установление оснований для принятия на учет или отказа в принятии на учет, перерегистрации заявителей, состоящих на учете</w:t>
            </w:r>
          </w:p>
        </w:tc>
      </w:tr>
    </w:tbl>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r w:rsidRPr="004A3E8C">
        <w:rPr>
          <w:rFonts w:ascii="Arial" w:eastAsia="Times New Roman" w:hAnsi="Arial" w:cs="Arial"/>
          <w:color w:val="000000"/>
          <w:sz w:val="24"/>
          <w:szCs w:val="24"/>
          <w:lang w:eastAsia="ru-RU"/>
        </w:rPr>
        <w:pict>
          <v:shape id="_x0000_i1026" type="#_x0000_t75" alt="" style="width:.75pt;height:27.75pt"/>
        </w:pict>
      </w:r>
    </w:p>
    <w:tbl>
      <w:tblPr>
        <w:tblW w:w="7920" w:type="dxa"/>
        <w:tblInd w:w="540" w:type="dxa"/>
        <w:tblCellMar>
          <w:left w:w="0" w:type="dxa"/>
          <w:right w:w="0" w:type="dxa"/>
        </w:tblCellMar>
        <w:tblLook w:val="04A0"/>
      </w:tblPr>
      <w:tblGrid>
        <w:gridCol w:w="7920"/>
      </w:tblGrid>
      <w:tr w:rsidR="004A3E8C" w:rsidRPr="004A3E8C" w:rsidTr="004A3E8C">
        <w:tc>
          <w:tcPr>
            <w:tcW w:w="7920"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hideMark/>
          </w:tcPr>
          <w:p w:rsidR="004A3E8C" w:rsidRPr="004A3E8C" w:rsidRDefault="004A3E8C" w:rsidP="004A3E8C">
            <w:pPr>
              <w:spacing w:after="0" w:line="240" w:lineRule="auto"/>
              <w:ind w:firstLine="567"/>
              <w:jc w:val="center"/>
              <w:rPr>
                <w:rFonts w:ascii="Arial" w:eastAsia="Times New Roman" w:hAnsi="Arial" w:cs="Arial"/>
                <w:sz w:val="24"/>
                <w:szCs w:val="24"/>
                <w:lang w:eastAsia="ru-RU"/>
              </w:rPr>
            </w:pPr>
            <w:r w:rsidRPr="004A3E8C">
              <w:rPr>
                <w:rFonts w:ascii="Arial" w:eastAsia="Times New Roman" w:hAnsi="Arial" w:cs="Arial"/>
                <w:sz w:val="24"/>
                <w:szCs w:val="24"/>
                <w:lang w:eastAsia="ru-RU"/>
              </w:rPr>
              <w:t>Рассмотрение заявления о принятии на учет в качестве нуждающихся в улучшении жилищных условий, о перерегистрации заявителей на заседании жилищной комиссии по вопросу предоставления муниципальной услуги, составление и подписание протокола заседания комиссии</w:t>
            </w:r>
          </w:p>
        </w:tc>
      </w:tr>
    </w:tbl>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r w:rsidRPr="004A3E8C">
        <w:rPr>
          <w:rFonts w:ascii="Arial" w:eastAsia="Times New Roman" w:hAnsi="Arial" w:cs="Arial"/>
          <w:color w:val="000000"/>
          <w:sz w:val="24"/>
          <w:szCs w:val="24"/>
          <w:lang w:eastAsia="ru-RU"/>
        </w:rPr>
        <w:pict>
          <v:shape id="_x0000_i1027" type="#_x0000_t75" alt="" style="width:.75pt;height:21.75pt"/>
        </w:pic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tbl>
      <w:tblPr>
        <w:tblW w:w="7650" w:type="dxa"/>
        <w:tblInd w:w="600" w:type="dxa"/>
        <w:tblCellMar>
          <w:left w:w="0" w:type="dxa"/>
          <w:right w:w="0" w:type="dxa"/>
        </w:tblCellMar>
        <w:tblLook w:val="04A0"/>
      </w:tblPr>
      <w:tblGrid>
        <w:gridCol w:w="7650"/>
      </w:tblGrid>
      <w:tr w:rsidR="004A3E8C" w:rsidRPr="004A3E8C" w:rsidTr="004A3E8C">
        <w:tc>
          <w:tcPr>
            <w:tcW w:w="7410"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hideMark/>
          </w:tcPr>
          <w:p w:rsidR="004A3E8C" w:rsidRPr="004A3E8C" w:rsidRDefault="004A3E8C" w:rsidP="004A3E8C">
            <w:pPr>
              <w:spacing w:after="0" w:line="240" w:lineRule="auto"/>
              <w:ind w:firstLine="567"/>
              <w:jc w:val="center"/>
              <w:rPr>
                <w:rFonts w:ascii="Arial" w:eastAsia="Times New Roman" w:hAnsi="Arial" w:cs="Arial"/>
                <w:sz w:val="24"/>
                <w:szCs w:val="24"/>
                <w:lang w:eastAsia="ru-RU"/>
              </w:rPr>
            </w:pPr>
            <w:r w:rsidRPr="004A3E8C">
              <w:rPr>
                <w:rFonts w:ascii="Arial" w:eastAsia="Times New Roman" w:hAnsi="Arial" w:cs="Arial"/>
                <w:sz w:val="24"/>
                <w:szCs w:val="24"/>
                <w:lang w:eastAsia="ru-RU"/>
              </w:rPr>
              <w:t>Уведомление о не соответствии представленных документов подпункту 11 административного регламента с предложением доукомплектовать необходимыми документами до вынесения на рассмотрение заседания комиссии</w:t>
            </w:r>
          </w:p>
        </w:tc>
      </w:tr>
    </w:tbl>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r w:rsidRPr="004A3E8C">
        <w:rPr>
          <w:rFonts w:ascii="Arial" w:eastAsia="Times New Roman" w:hAnsi="Arial" w:cs="Arial"/>
          <w:color w:val="000000"/>
          <w:sz w:val="24"/>
          <w:szCs w:val="24"/>
          <w:lang w:eastAsia="ru-RU"/>
        </w:rPr>
        <w:pict>
          <v:shape id="_x0000_i1028" type="#_x0000_t75" alt="" style="width:1.5pt;height:18.75pt"/>
        </w:pic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lastRenderedPageBreak/>
        <w:t> </w:t>
      </w:r>
    </w:p>
    <w:tbl>
      <w:tblPr>
        <w:tblW w:w="7650" w:type="dxa"/>
        <w:tblInd w:w="600" w:type="dxa"/>
        <w:tblCellMar>
          <w:left w:w="0" w:type="dxa"/>
          <w:right w:w="0" w:type="dxa"/>
        </w:tblCellMar>
        <w:tblLook w:val="04A0"/>
      </w:tblPr>
      <w:tblGrid>
        <w:gridCol w:w="7650"/>
      </w:tblGrid>
      <w:tr w:rsidR="004A3E8C" w:rsidRPr="004A3E8C" w:rsidTr="004A3E8C">
        <w:tc>
          <w:tcPr>
            <w:tcW w:w="7410"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hideMark/>
          </w:tcPr>
          <w:p w:rsidR="004A3E8C" w:rsidRPr="004A3E8C" w:rsidRDefault="004A3E8C" w:rsidP="004A3E8C">
            <w:pPr>
              <w:spacing w:after="0" w:line="240" w:lineRule="auto"/>
              <w:ind w:firstLine="567"/>
              <w:jc w:val="center"/>
              <w:rPr>
                <w:rFonts w:ascii="Arial" w:eastAsia="Times New Roman" w:hAnsi="Arial" w:cs="Arial"/>
                <w:sz w:val="24"/>
                <w:szCs w:val="24"/>
                <w:lang w:eastAsia="ru-RU"/>
              </w:rPr>
            </w:pPr>
            <w:r w:rsidRPr="004A3E8C">
              <w:rPr>
                <w:rFonts w:ascii="Arial" w:eastAsia="Times New Roman" w:hAnsi="Arial" w:cs="Arial"/>
                <w:sz w:val="24"/>
                <w:szCs w:val="24"/>
                <w:lang w:eastAsia="ru-RU"/>
              </w:rPr>
              <w:t>Подготовка специалистом проекта постановления администрации о постановке на учет, отказе в принятии на учет, перерегистрации заявителей</w:t>
            </w:r>
          </w:p>
        </w:tc>
      </w:tr>
    </w:tbl>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r w:rsidRPr="004A3E8C">
        <w:rPr>
          <w:rFonts w:ascii="Arial" w:eastAsia="Times New Roman" w:hAnsi="Arial" w:cs="Arial"/>
          <w:color w:val="000000"/>
          <w:sz w:val="24"/>
          <w:szCs w:val="24"/>
          <w:lang w:eastAsia="ru-RU"/>
        </w:rPr>
        <w:pict>
          <v:shape id="_x0000_i1029" type="#_x0000_t75" alt="" style="width:.75pt;height:27.75pt"/>
        </w:pict>
      </w:r>
    </w:p>
    <w:tbl>
      <w:tblPr>
        <w:tblW w:w="7650" w:type="dxa"/>
        <w:tblInd w:w="600" w:type="dxa"/>
        <w:tblCellMar>
          <w:left w:w="0" w:type="dxa"/>
          <w:right w:w="0" w:type="dxa"/>
        </w:tblCellMar>
        <w:tblLook w:val="04A0"/>
      </w:tblPr>
      <w:tblGrid>
        <w:gridCol w:w="7650"/>
      </w:tblGrid>
      <w:tr w:rsidR="004A3E8C" w:rsidRPr="004A3E8C" w:rsidTr="004A3E8C">
        <w:tc>
          <w:tcPr>
            <w:tcW w:w="7410" w:type="dxa"/>
            <w:tcBorders>
              <w:top w:val="single" w:sz="6" w:space="0" w:color="00000A"/>
              <w:left w:val="single" w:sz="6" w:space="0" w:color="00000A"/>
              <w:bottom w:val="single" w:sz="6" w:space="0" w:color="00000A"/>
              <w:right w:val="single" w:sz="6" w:space="0" w:color="00000A"/>
            </w:tcBorders>
            <w:tcMar>
              <w:top w:w="105" w:type="dxa"/>
              <w:left w:w="105" w:type="dxa"/>
              <w:bottom w:w="105" w:type="dxa"/>
              <w:right w:w="105" w:type="dxa"/>
            </w:tcMar>
            <w:hideMark/>
          </w:tcPr>
          <w:p w:rsidR="004A3E8C" w:rsidRPr="004A3E8C" w:rsidRDefault="004A3E8C" w:rsidP="004A3E8C">
            <w:pPr>
              <w:spacing w:after="0" w:line="240" w:lineRule="auto"/>
              <w:ind w:firstLine="567"/>
              <w:jc w:val="center"/>
              <w:rPr>
                <w:rFonts w:ascii="Arial" w:eastAsia="Times New Roman" w:hAnsi="Arial" w:cs="Arial"/>
                <w:sz w:val="24"/>
                <w:szCs w:val="24"/>
                <w:lang w:eastAsia="ru-RU"/>
              </w:rPr>
            </w:pPr>
            <w:r w:rsidRPr="004A3E8C">
              <w:rPr>
                <w:rFonts w:ascii="Arial" w:eastAsia="Times New Roman" w:hAnsi="Arial" w:cs="Arial"/>
                <w:sz w:val="24"/>
                <w:szCs w:val="24"/>
                <w:lang w:eastAsia="ru-RU"/>
              </w:rPr>
              <w:t xml:space="preserve">Регистрация и направление письма заявителю о принятии на учет в качестве нуждающихся в жилых помещениях или </w:t>
            </w:r>
            <w:proofErr w:type="gramStart"/>
            <w:r w:rsidRPr="004A3E8C">
              <w:rPr>
                <w:rFonts w:ascii="Arial" w:eastAsia="Times New Roman" w:hAnsi="Arial" w:cs="Arial"/>
                <w:sz w:val="24"/>
                <w:szCs w:val="24"/>
                <w:lang w:eastAsia="ru-RU"/>
              </w:rPr>
              <w:t>об отказе в принятии на учет в качестве нуждающихся в жилых помещениях</w:t>
            </w:r>
            <w:proofErr w:type="gramEnd"/>
            <w:r w:rsidRPr="004A3E8C">
              <w:rPr>
                <w:rFonts w:ascii="Arial" w:eastAsia="Times New Roman" w:hAnsi="Arial" w:cs="Arial"/>
                <w:sz w:val="24"/>
                <w:szCs w:val="24"/>
                <w:lang w:eastAsia="ru-RU"/>
              </w:rPr>
              <w:t>, о перерегистрации заявителей</w:t>
            </w:r>
          </w:p>
        </w:tc>
      </w:tr>
    </w:tbl>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center"/>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4A3E8C" w:rsidRPr="004A3E8C" w:rsidRDefault="004A3E8C" w:rsidP="004A3E8C">
      <w:pPr>
        <w:spacing w:after="0" w:line="240" w:lineRule="auto"/>
        <w:ind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1</w:t>
      </w:r>
    </w:p>
    <w:p w:rsidR="004A3E8C" w:rsidRPr="004A3E8C" w:rsidRDefault="004A3E8C" w:rsidP="004A3E8C">
      <w:pPr>
        <w:spacing w:after="0" w:line="240" w:lineRule="auto"/>
        <w:ind w:right="360" w:firstLine="567"/>
        <w:jc w:val="both"/>
        <w:rPr>
          <w:rFonts w:ascii="Arial" w:eastAsia="Times New Roman" w:hAnsi="Arial" w:cs="Arial"/>
          <w:color w:val="000000"/>
          <w:sz w:val="24"/>
          <w:szCs w:val="24"/>
          <w:lang w:eastAsia="ru-RU"/>
        </w:rPr>
      </w:pPr>
      <w:r w:rsidRPr="004A3E8C">
        <w:rPr>
          <w:rFonts w:ascii="Arial" w:eastAsia="Times New Roman" w:hAnsi="Arial" w:cs="Arial"/>
          <w:color w:val="000000"/>
          <w:sz w:val="24"/>
          <w:szCs w:val="24"/>
          <w:lang w:eastAsia="ru-RU"/>
        </w:rPr>
        <w:t> </w:t>
      </w:r>
    </w:p>
    <w:p w:rsidR="008941A6" w:rsidRDefault="008941A6"/>
    <w:sectPr w:rsidR="008941A6" w:rsidSect="008941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3E8C"/>
    <w:rsid w:val="004A3E8C"/>
    <w:rsid w:val="00894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1A6"/>
  </w:style>
  <w:style w:type="paragraph" w:styleId="2">
    <w:name w:val="heading 2"/>
    <w:basedOn w:val="a"/>
    <w:link w:val="20"/>
    <w:uiPriority w:val="9"/>
    <w:qFormat/>
    <w:rsid w:val="004A3E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3E8C"/>
    <w:rPr>
      <w:rFonts w:ascii="Times New Roman" w:eastAsia="Times New Roman" w:hAnsi="Times New Roman" w:cs="Times New Roman"/>
      <w:b/>
      <w:bCs/>
      <w:sz w:val="36"/>
      <w:szCs w:val="36"/>
      <w:lang w:eastAsia="ru-RU"/>
    </w:rPr>
  </w:style>
  <w:style w:type="paragraph" w:customStyle="1" w:styleId="title0">
    <w:name w:val="title0"/>
    <w:basedOn w:val="a"/>
    <w:rsid w:val="004A3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A3E8C"/>
  </w:style>
  <w:style w:type="paragraph" w:styleId="a3">
    <w:name w:val="Normal (Web)"/>
    <w:basedOn w:val="a"/>
    <w:uiPriority w:val="99"/>
    <w:unhideWhenUsed/>
    <w:rsid w:val="004A3E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4A3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A3E8C"/>
  </w:style>
</w:styles>
</file>

<file path=word/webSettings.xml><?xml version="1.0" encoding="utf-8"?>
<w:webSettings xmlns:r="http://schemas.openxmlformats.org/officeDocument/2006/relationships" xmlns:w="http://schemas.openxmlformats.org/wordprocessingml/2006/main">
  <w:divs>
    <w:div w:id="107270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F1EFBFD-5609-408C-8E4C-290C5CC62E0A" TargetMode="External"/><Relationship Id="rId13" Type="http://schemas.openxmlformats.org/officeDocument/2006/relationships/hyperlink" Target="https://pravo-search.minjust.ru/bigs/showDocument.html?id=8B600F10-70EF-4895-AFBB-653866E0B86D" TargetMode="External"/><Relationship Id="rId18" Type="http://schemas.openxmlformats.org/officeDocument/2006/relationships/hyperlink" Target="https://pravo-search.minjust.ru/bigs/showDocument.html?id=B94FC1B2-DF15-4EFA-AF10-44DB2B31AA58" TargetMode="External"/><Relationship Id="rId26" Type="http://schemas.openxmlformats.org/officeDocument/2006/relationships/hyperlink" Target="https://pravo-search.minjust.ru/bigs/showDocument.html?id=13170145-2466-487E-950B-636D460E077C" TargetMode="External"/><Relationship Id="rId39" Type="http://schemas.openxmlformats.org/officeDocument/2006/relationships/hyperlink" Target="https://pravo-search.minjust.ru/bigs/showDocument.html?id=B94FC1B2-DF15-4EFA-AF10-44DB2B31AA58"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8133D30E-B227-4D07-96CE-5911EC75B173" TargetMode="External"/><Relationship Id="rId34" Type="http://schemas.openxmlformats.org/officeDocument/2006/relationships/hyperlink" Target="https://pravo-search.minjust.ru/bigs/showDocument.html?id=13A530AF-AC6F-46AA-BB69-D438C2B34730" TargetMode="External"/><Relationship Id="rId42" Type="http://schemas.openxmlformats.org/officeDocument/2006/relationships/theme" Target="theme/theme1.xml"/><Relationship Id="rId7" Type="http://schemas.openxmlformats.org/officeDocument/2006/relationships/hyperlink" Target="https://pravo-search.minjust.ru/bigs/showDocument.html?id=8133D30E-B227-4D07-96CE-5911EC75B173" TargetMode="External"/><Relationship Id="rId12" Type="http://schemas.openxmlformats.org/officeDocument/2006/relationships/hyperlink" Target="https://pravo-search.minjust.ru/bigs/showDocument.html?id=13170145-2466-487E-950B-636D460E077C" TargetMode="External"/><Relationship Id="rId17" Type="http://schemas.openxmlformats.org/officeDocument/2006/relationships/hyperlink" Target="https://pravo-search.minjust.ru/bigs/showDocument.html?id=13A530AF-AC6F-46AA-BB69-D438C2B34730" TargetMode="External"/><Relationship Id="rId25" Type="http://schemas.openxmlformats.org/officeDocument/2006/relationships/hyperlink" Target="https://pravo-search.minjust.ru/bigs/showDocument.html?id=0ED80AC6-7B6B-47C1-A83D-492A811F516F" TargetMode="External"/><Relationship Id="rId33" Type="http://schemas.openxmlformats.org/officeDocument/2006/relationships/hyperlink" Target="https://pravo-search.minjust.ru/bigs/showDocument.html?id=DA397DF8-F89F-45B0-8AF6-83A5D57FA34C" TargetMode="External"/><Relationship Id="rId38" Type="http://schemas.openxmlformats.org/officeDocument/2006/relationships/hyperlink" Target="https://pravo-search.minjust.ru/bigs/showDocument.html?id=B94FC1B2-DF15-4EFA-AF10-44DB2B31AA58" TargetMode="External"/><Relationship Id="rId2" Type="http://schemas.openxmlformats.org/officeDocument/2006/relationships/settings" Target="settings.xml"/><Relationship Id="rId16" Type="http://schemas.openxmlformats.org/officeDocument/2006/relationships/hyperlink" Target="https://pravo-search.minjust.ru/bigs/showDocument.html?id=2307F21F-D6A5-4297-B3CA-D8ECB8B60439" TargetMode="External"/><Relationship Id="rId20" Type="http://schemas.openxmlformats.org/officeDocument/2006/relationships/hyperlink" Target="https://pravo-search.minjust.ru/bigs/showDocument.html?id=9595A75C-A5BB-4DE5-A285-E06C510913E2" TargetMode="External"/><Relationship Id="rId29" Type="http://schemas.openxmlformats.org/officeDocument/2006/relationships/hyperlink" Target="https://pravo-search.minjust.ru/bigs/showDocument.html?id=370BA400-14C4-4CDB-8A8B-B11F2A1A2F55"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9595A75C-A5BB-4DE5-A285-E06C510913E2" TargetMode="External"/><Relationship Id="rId11" Type="http://schemas.openxmlformats.org/officeDocument/2006/relationships/hyperlink" Target="https://pravo-search.minjust.ru/bigs/showDocument.html?id=0ED80AC6-7B6B-47C1-A83D-492A811F516F" TargetMode="External"/><Relationship Id="rId24" Type="http://schemas.openxmlformats.org/officeDocument/2006/relationships/hyperlink" Target="https://pravo-search.minjust.ru/bigs/showDocument.html?id=3E20D395-63D9-4991-B0A6-04AE19DF48D2" TargetMode="External"/><Relationship Id="rId32" Type="http://schemas.openxmlformats.org/officeDocument/2006/relationships/hyperlink" Target="https://pravo-search.minjust.ru/bigs/showDocument.html?id=0A02E7AB-81DC-427B-9BB7-ABFB1E14BDF3" TargetMode="External"/><Relationship Id="rId37" Type="http://schemas.openxmlformats.org/officeDocument/2006/relationships/hyperlink" Target="https://pravo-search.minjust.ru/bigs/showDocument.html?id=45BCD27D-F84C-45BF-B349-C8C5E4B57FD1" TargetMode="External"/><Relationship Id="rId40" Type="http://schemas.openxmlformats.org/officeDocument/2006/relationships/hyperlink" Target="https://pravo-search.minjust.ru/bigs/showDocument.html?id=B94FC1B2-DF15-4EFA-AF10-44DB2B31AA58" TargetMode="External"/><Relationship Id="rId5" Type="http://schemas.openxmlformats.org/officeDocument/2006/relationships/hyperlink" Target="https://pravo-search.minjust.ru/bigs/showDocument.html?id=B94FC1B2-DF15-4EFA-AF10-44DB2B31AA58" TargetMode="Externa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pravo-search.minjust.ru/bigs/showDocument.html?id=B70717F6-C656-4545-9E85-835133FB3270" TargetMode="External"/><Relationship Id="rId28" Type="http://schemas.openxmlformats.org/officeDocument/2006/relationships/hyperlink" Target="https://pravo-search.minjust.ru/bigs/showDocument.html?id=15D4560C-D530-4955-BF7E-F734337AE80B" TargetMode="External"/><Relationship Id="rId36" Type="http://schemas.openxmlformats.org/officeDocument/2006/relationships/hyperlink" Target="https://pravo-search.minjust.ru/bigs/showDocument.html?id=13170145-2466-487E-950B-636D460E077C" TargetMode="External"/><Relationship Id="rId10" Type="http://schemas.openxmlformats.org/officeDocument/2006/relationships/hyperlink" Target="https://pravo-search.minjust.ru/bigs/showDocument.html?id=3E20D395-63D9-4991-B0A6-04AE19DF48D2" TargetMode="External"/><Relationship Id="rId19" Type="http://schemas.openxmlformats.org/officeDocument/2006/relationships/hyperlink" Target="https://pravo-search.minjust.ru/bigs/showDocument.html?id=B94FC1B2-DF15-4EFA-AF10-44DB2B31AA58" TargetMode="External"/><Relationship Id="rId31" Type="http://schemas.openxmlformats.org/officeDocument/2006/relationships/hyperlink" Target="https://pravo-search.minjust.ru/bigs/showDocument.html?id=96E20C02-1B12-465A-B64C-24AA92270007" TargetMode="External"/><Relationship Id="rId4" Type="http://schemas.openxmlformats.org/officeDocument/2006/relationships/hyperlink" Target="https://pravo-search.minjust.ru/bigs/showDocument.html?id=B94FC1B2-DF15-4EFA-AF10-44DB2B31AA58" TargetMode="External"/><Relationship Id="rId9" Type="http://schemas.openxmlformats.org/officeDocument/2006/relationships/hyperlink" Target="https://pravo-search.minjust.ru/bigs/showDocument.html?id=B70717F6-C656-4545-9E85-835133FB3270" TargetMode="External"/><Relationship Id="rId14" Type="http://schemas.openxmlformats.org/officeDocument/2006/relationships/hyperlink" Target="https://pravo-search.minjust.ru/bigs/showDocument.html?id=F6414DEC-A84F-4E49-800A-37A612AD1EE9" TargetMode="External"/><Relationship Id="rId22" Type="http://schemas.openxmlformats.org/officeDocument/2006/relationships/hyperlink" Target="https://pravo-search.minjust.ru/bigs/showDocument.html?id=9F1EFBFD-5609-408C-8E4C-290C5CC62E0A" TargetMode="External"/><Relationship Id="rId27" Type="http://schemas.openxmlformats.org/officeDocument/2006/relationships/hyperlink" Target="https://pravo-search.minjust.ru/bigs/showDocument.html?id=8B600F10-70EF-4895-AFBB-653866E0B86D"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370BA400-14C4-4CDB-8A8B-B11F2A1A2F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10092</Words>
  <Characters>57531</Characters>
  <Application>Microsoft Office Word</Application>
  <DocSecurity>0</DocSecurity>
  <Lines>479</Lines>
  <Paragraphs>134</Paragraphs>
  <ScaleCrop>false</ScaleCrop>
  <Company>Microsoft</Company>
  <LinksUpToDate>false</LinksUpToDate>
  <CharactersWithSpaces>67489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2022-07-29T10:12:00Z</dcterms:created>
  <dcterms:modified xsi:type="dcterms:W3CDTF">2022-07-29T10:12:00Z</dcterms:modified>
</cp:coreProperties>
</file>