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916F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A75DF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№ </w:t>
      </w:r>
    </w:p>
    <w:p w:rsidR="00335136" w:rsidRPr="0012121A" w:rsidRDefault="00916F07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с.Чернозерье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16F0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Мокшанский район Пензенской области на 202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 </w:t>
        </w:r>
        <w:r w:rsidR="00916F07">
          <w:rPr>
            <w:rFonts w:ascii="Times New Roman" w:eastAsia="Times New Roman" w:hAnsi="Times New Roman" w:cs="Times New Roman"/>
            <w:color w:val="0000FF"/>
            <w:lang w:eastAsia="ru-RU"/>
          </w:rPr>
          <w:t>Чернозерского</w:t>
        </w:r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сельсовета Мокшанского района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, решением Комитета местного самоуправления </w:t>
      </w:r>
      <w:r w:rsidR="00916F0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Мокшанского района Пензенской области </w:t>
      </w:r>
      <w:hyperlink r:id="rId6" w:tgtFrame="_blank" w:history="1">
        <w:r w:rsidR="00916F07">
          <w:rPr>
            <w:rFonts w:ascii="Times New Roman" w:eastAsia="Times New Roman" w:hAnsi="Times New Roman" w:cs="Times New Roman"/>
            <w:color w:val="0000FF"/>
            <w:lang w:eastAsia="ru-RU"/>
          </w:rPr>
          <w:t>от 15.11.2021 №150-51</w:t>
        </w:r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>/</w:t>
        </w:r>
      </w:hyperlink>
      <w:r w:rsidR="00916F07">
        <w:t xml:space="preserve">3 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«Об утверждении Положения о </w:t>
      </w:r>
      <w:bookmarkStart w:id="0" w:name="_Hlk73706793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муниципальном жилищном контроле</w:t>
      </w:r>
      <w:bookmarkEnd w:id="0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 на территории </w:t>
      </w:r>
      <w:r w:rsidR="00916F0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Мокшанского района Пензенской области»,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Администрация </w:t>
      </w:r>
      <w:r w:rsidR="00916F07">
        <w:rPr>
          <w:rFonts w:ascii="Times New Roman" w:eastAsia="Times New Roman" w:hAnsi="Times New Roman" w:cs="Times New Roman"/>
          <w:b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Мокшанского района Пензенской области постановляет: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r w:rsidR="00916F0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Пензенской области на 2023 год.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Признать утратившими силу постановления администрации </w:t>
      </w:r>
      <w:r w:rsidR="00916F0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Пензенской области:</w:t>
      </w:r>
    </w:p>
    <w:p w:rsidR="0045424B" w:rsidRPr="0012121A" w:rsidRDefault="00916F07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2.1.от 30.12.2021 №84</w:t>
      </w:r>
      <w:r w:rsidR="0045424B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>
        <w:rPr>
          <w:rFonts w:ascii="Times New Roman" w:hAnsi="Times New Roman" w:cs="Times New Roman"/>
          <w:bCs/>
          <w:color w:val="000000"/>
        </w:rPr>
        <w:t>Чернозерского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 сельсовета Мокшанский район Пензенской области на 2022 год»;</w:t>
      </w:r>
    </w:p>
    <w:p w:rsidR="0045424B" w:rsidRPr="0012121A" w:rsidRDefault="00916F07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Cs/>
          <w:color w:val="000000"/>
        </w:rPr>
        <w:t>2.2. от 10</w:t>
      </w:r>
      <w:r w:rsidR="0045424B" w:rsidRPr="0012121A">
        <w:rPr>
          <w:rFonts w:ascii="Times New Roman" w:hAnsi="Times New Roman" w:cs="Times New Roman"/>
          <w:bCs/>
          <w:color w:val="000000"/>
        </w:rPr>
        <w:t>.0</w:t>
      </w:r>
      <w:r>
        <w:rPr>
          <w:rFonts w:ascii="Times New Roman" w:hAnsi="Times New Roman" w:cs="Times New Roman"/>
          <w:bCs/>
          <w:color w:val="000000"/>
        </w:rPr>
        <w:t>3</w:t>
      </w:r>
      <w:r w:rsidR="0045424B" w:rsidRPr="0012121A">
        <w:rPr>
          <w:rFonts w:ascii="Times New Roman" w:hAnsi="Times New Roman" w:cs="Times New Roman"/>
          <w:bCs/>
          <w:color w:val="000000"/>
        </w:rPr>
        <w:t>.2022 №2</w:t>
      </w:r>
      <w:r>
        <w:rPr>
          <w:rFonts w:ascii="Times New Roman" w:hAnsi="Times New Roman" w:cs="Times New Roman"/>
          <w:bCs/>
          <w:color w:val="000000"/>
        </w:rPr>
        <w:t>3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 жилищного контроля на территории </w:t>
      </w:r>
      <w:r>
        <w:rPr>
          <w:rFonts w:ascii="Times New Roman" w:hAnsi="Times New Roman" w:cs="Times New Roman"/>
          <w:bCs/>
          <w:color w:val="000000"/>
        </w:rPr>
        <w:t>Чернозерского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 сельсовета Мокшанский район Пензенской области на 2022 год, утвержденную постановлением администрации </w:t>
      </w:r>
      <w:r>
        <w:rPr>
          <w:rFonts w:ascii="Times New Roman" w:hAnsi="Times New Roman" w:cs="Times New Roman"/>
          <w:bCs/>
          <w:color w:val="000000"/>
        </w:rPr>
        <w:t>Чернозерского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 сельсовета Мокшанского района Пенз</w:t>
      </w:r>
      <w:r>
        <w:rPr>
          <w:rFonts w:ascii="Times New Roman" w:hAnsi="Times New Roman" w:cs="Times New Roman"/>
          <w:bCs/>
          <w:color w:val="000000"/>
        </w:rPr>
        <w:t>енской области от 30.12.2021 №84</w:t>
      </w:r>
      <w:r w:rsidR="0045424B" w:rsidRPr="0012121A">
        <w:rPr>
          <w:rFonts w:ascii="Times New Roman" w:hAnsi="Times New Roman" w:cs="Times New Roman"/>
          <w:bCs/>
          <w:color w:val="000000"/>
        </w:rPr>
        <w:t>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r w:rsidR="00916F07">
        <w:rPr>
          <w:rFonts w:ascii="Times New Roman" w:hAnsi="Times New Roman"/>
          <w:position w:val="-2"/>
        </w:rPr>
        <w:t>Чернозерского</w:t>
      </w:r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r w:rsidR="00916F07">
        <w:rPr>
          <w:rFonts w:ascii="Times New Roman" w:hAnsi="Times New Roman" w:cs="Times New Roman"/>
        </w:rPr>
        <w:t>Чернозерского</w:t>
      </w:r>
      <w:r w:rsidR="00335136" w:rsidRPr="0012121A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hyperlink r:id="rId8" w:tgtFrame="_blank" w:history="1">
          <w:r w:rsidR="00916F07" w:rsidRPr="00916F07">
            <w:rPr>
              <w:rStyle w:val="a4"/>
              <w:rFonts w:ascii="Times New Roman" w:hAnsi="Times New Roman" w:cs="Times New Roman"/>
            </w:rPr>
            <w:t>https://mokshan.pnzreg.ru/authority/oms-munitsipalnogo-obrazovaniya/administratsiya-chernozerskogo-selsoveta/</w:t>
          </w:r>
        </w:hyperlink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  <w:lang w:eastAsia="ru-RU"/>
        </w:rPr>
        <w:t>с 01.01.2023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.Контроль за исполнением настоящего постановления возложить на главу администрации </w:t>
      </w:r>
      <w:r w:rsidR="00916F07"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Мокшанского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Глава администрации </w:t>
      </w:r>
    </w:p>
    <w:p w:rsidR="00335136" w:rsidRPr="0012121A" w:rsidRDefault="00916F07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Чернозерского</w:t>
      </w:r>
      <w:r w:rsidR="00335136"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 района</w:t>
      </w:r>
      <w:r w:rsidR="00916F0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</w:t>
      </w:r>
      <w:r w:rsidR="00916F0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Н.А.Кочеткова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1A" w:rsidRDefault="0012121A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335136" w:rsidRDefault="00916F07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1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916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</w:t>
      </w:r>
      <w:hyperlink r:id="rId9" w:tgtFrame="_blank" w:history="1">
        <w:r w:rsidR="0076177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15.11.2021 №150-51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</w:hyperlink>
      <w:r w:rsidR="00761777"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r w:rsidR="00916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4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6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="00916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индикаторов риска нарушения обязательных требований, порядок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порядке, установленном положением о 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репутационного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916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335136"/>
    <w:rsid w:val="0012121A"/>
    <w:rsid w:val="00134A1F"/>
    <w:rsid w:val="00204B5B"/>
    <w:rsid w:val="0026569F"/>
    <w:rsid w:val="002C07B1"/>
    <w:rsid w:val="002E53D9"/>
    <w:rsid w:val="00335136"/>
    <w:rsid w:val="003A3D6A"/>
    <w:rsid w:val="0045424B"/>
    <w:rsid w:val="0053384D"/>
    <w:rsid w:val="005D654B"/>
    <w:rsid w:val="00612B89"/>
    <w:rsid w:val="00684916"/>
    <w:rsid w:val="00761777"/>
    <w:rsid w:val="00916F07"/>
    <w:rsid w:val="00A74CF7"/>
    <w:rsid w:val="00A75DF3"/>
    <w:rsid w:val="00AF6052"/>
    <w:rsid w:val="00DA1E26"/>
    <w:rsid w:val="00EC098E"/>
    <w:rsid w:val="00F44EE6"/>
    <w:rsid w:val="00F534AF"/>
    <w:rsid w:val="00F87C2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0C82AF60-C8F4-4BE1-BDA8-E0B6F9BD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18</cp:revision>
  <cp:lastPrinted>2022-12-09T08:37:00Z</cp:lastPrinted>
  <dcterms:created xsi:type="dcterms:W3CDTF">2022-11-07T12:31:00Z</dcterms:created>
  <dcterms:modified xsi:type="dcterms:W3CDTF">2023-02-05T15:58:00Z</dcterms:modified>
</cp:coreProperties>
</file>